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E3C" w:rsidRDefault="000D33AB" w:rsidP="00C96CB7">
      <w:pPr>
        <w:spacing w:line="360" w:lineRule="auto"/>
        <w:jc w:val="center"/>
        <w:rPr>
          <w:rFonts w:ascii="Constantia" w:hAnsi="Constantia"/>
          <w:b/>
          <w:sz w:val="28"/>
          <w:szCs w:val="28"/>
          <w:lang w:val="en-GB"/>
        </w:rPr>
      </w:pPr>
      <w:r>
        <w:rPr>
          <w:rFonts w:ascii="Constantia" w:hAnsi="Constantia"/>
          <w:b/>
          <w:noProof/>
          <w:sz w:val="28"/>
          <w:szCs w:val="28"/>
        </w:rPr>
        <w:pict>
          <v:shapetype id="_x0000_t202" coordsize="21600,21600" o:spt="202" path="m,l,21600r21600,l21600,xe">
            <v:stroke joinstyle="miter"/>
            <v:path gradientshapeok="t" o:connecttype="rect"/>
          </v:shapetype>
          <v:shape id="Text Box 1" o:spid="_x0000_s1026" type="#_x0000_t202" style="position:absolute;left:0;text-align:left;margin-left:49.5pt;margin-top:9.95pt;width:309pt;height:36.7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" fillcolor="white [3201]" strokeweight=".5pt">
            <v:textbox>
              <w:txbxContent>
                <w:p w:rsidR="000E186E" w:rsidRPr="009F2EAE" w:rsidRDefault="000E186E" w:rsidP="006C4E3C">
                  <w:pPr>
                    <w:jc w:val="center"/>
                    <w:rPr>
                      <w:b/>
                      <w:sz w:val="36"/>
                      <w:szCs w:val="36"/>
                    </w:rPr>
                  </w:pPr>
                  <w:r w:rsidRPr="009F2EAE">
                    <w:rPr>
                      <w:b/>
                      <w:sz w:val="36"/>
                      <w:szCs w:val="36"/>
                    </w:rPr>
                    <w:t>ΣΩΤΗΡΙΟΣ ΣΤ. ΛΙΒΑΣ</w:t>
                  </w:r>
                </w:p>
                <w:p w:rsidR="000E186E" w:rsidRDefault="000E186E"/>
              </w:txbxContent>
            </v:textbox>
          </v:shape>
        </w:pict>
      </w:r>
    </w:p>
    <w:p w:rsidR="006C4E3C" w:rsidRDefault="006C4E3C" w:rsidP="00C96CB7">
      <w:pPr>
        <w:spacing w:line="360" w:lineRule="auto"/>
        <w:jc w:val="center"/>
        <w:rPr>
          <w:rFonts w:ascii="Constantia" w:hAnsi="Constantia"/>
          <w:b/>
          <w:sz w:val="28"/>
          <w:szCs w:val="28"/>
          <w:lang w:val="en-GB"/>
        </w:rPr>
      </w:pPr>
    </w:p>
    <w:p w:rsidR="006C4E3C" w:rsidRDefault="006C4E3C" w:rsidP="00C96CB7">
      <w:pPr>
        <w:spacing w:line="360" w:lineRule="auto"/>
        <w:jc w:val="center"/>
        <w:rPr>
          <w:rFonts w:ascii="Constantia" w:hAnsi="Constantia"/>
          <w:b/>
          <w:sz w:val="28"/>
          <w:szCs w:val="28"/>
          <w:lang w:val="en-GB"/>
        </w:rPr>
      </w:pPr>
    </w:p>
    <w:p w:rsidR="007025F1" w:rsidRPr="002851F3" w:rsidRDefault="007025F1" w:rsidP="00C6628A">
      <w:pPr>
        <w:spacing w:line="360" w:lineRule="auto"/>
        <w:jc w:val="center"/>
        <w:rPr>
          <w:rFonts w:ascii="Garamond" w:hAnsi="Garamond"/>
          <w:b/>
          <w:sz w:val="28"/>
          <w:szCs w:val="28"/>
        </w:rPr>
      </w:pPr>
      <w:r w:rsidRPr="00C6628A">
        <w:rPr>
          <w:rFonts w:ascii="Garamond" w:hAnsi="Garamond"/>
          <w:b/>
          <w:sz w:val="28"/>
          <w:szCs w:val="28"/>
        </w:rPr>
        <w:t>ΒΙΟΓΡΑΦΙΚΟ ΣΗΜΕΙΩΜΑ</w:t>
      </w:r>
    </w:p>
    <w:p w:rsidR="007025F1" w:rsidRPr="002851F3" w:rsidRDefault="007025F1" w:rsidP="00C6628A">
      <w:pPr>
        <w:spacing w:line="360" w:lineRule="auto"/>
        <w:rPr>
          <w:rFonts w:ascii="Garamond" w:hAnsi="Garamond"/>
          <w:sz w:val="28"/>
          <w:szCs w:val="28"/>
        </w:rPr>
      </w:pPr>
    </w:p>
    <w:p w:rsidR="00755340" w:rsidRPr="00C6628A" w:rsidRDefault="00F76C05" w:rsidP="00C6628A">
      <w:pPr>
        <w:spacing w:line="360" w:lineRule="auto"/>
        <w:rPr>
          <w:rFonts w:ascii="Garamond" w:hAnsi="Garamond"/>
          <w:b/>
          <w:bCs/>
          <w:sz w:val="28"/>
          <w:szCs w:val="28"/>
        </w:rPr>
      </w:pPr>
      <w:r w:rsidRPr="00C6628A">
        <w:rPr>
          <w:rFonts w:ascii="Garamond" w:hAnsi="Garamond"/>
          <w:b/>
          <w:bCs/>
          <w:sz w:val="28"/>
          <w:szCs w:val="28"/>
        </w:rPr>
        <w:t xml:space="preserve">ΒΑΣΙΚΕΣ ΑΚΑΔΗΜΑΪΚΕΣ </w:t>
      </w:r>
      <w:r w:rsidR="002851F3">
        <w:rPr>
          <w:rFonts w:ascii="Garamond" w:hAnsi="Garamond"/>
          <w:b/>
          <w:bCs/>
          <w:sz w:val="28"/>
          <w:szCs w:val="28"/>
        </w:rPr>
        <w:t xml:space="preserve"> - ΕΠΙΣΤΗΜΟΝΙΚΕΣ </w:t>
      </w:r>
      <w:r w:rsidRPr="00C6628A">
        <w:rPr>
          <w:rFonts w:ascii="Garamond" w:hAnsi="Garamond"/>
          <w:b/>
          <w:bCs/>
          <w:sz w:val="28"/>
          <w:szCs w:val="28"/>
        </w:rPr>
        <w:t>ΠΛΗΡΟΦΟΡΙΕΣ</w:t>
      </w:r>
    </w:p>
    <w:p w:rsidR="00505C8C" w:rsidRPr="00C6628A" w:rsidRDefault="00505C8C" w:rsidP="00C6628A">
      <w:pPr>
        <w:pStyle w:val="a5"/>
        <w:numPr>
          <w:ilvl w:val="0"/>
          <w:numId w:val="13"/>
        </w:numPr>
        <w:spacing w:line="360" w:lineRule="auto"/>
        <w:ind w:left="284" w:hanging="284"/>
        <w:jc w:val="both"/>
        <w:rPr>
          <w:rFonts w:ascii="Garamond" w:hAnsi="Garamond"/>
          <w:sz w:val="28"/>
          <w:szCs w:val="28"/>
        </w:rPr>
      </w:pPr>
      <w:r w:rsidRPr="00C6628A">
        <w:rPr>
          <w:rFonts w:ascii="Garamond" w:hAnsi="Garamond"/>
          <w:sz w:val="28"/>
          <w:szCs w:val="28"/>
        </w:rPr>
        <w:t xml:space="preserve">Καθηγητής στο γνωστικό αντικείμενο «Πολιτική </w:t>
      </w:r>
      <w:r w:rsidR="00F7426D" w:rsidRPr="00C6628A">
        <w:rPr>
          <w:rFonts w:ascii="Garamond" w:hAnsi="Garamond"/>
          <w:sz w:val="28"/>
          <w:szCs w:val="28"/>
        </w:rPr>
        <w:t xml:space="preserve">και Κοινωνία </w:t>
      </w:r>
      <w:r w:rsidRPr="00C6628A">
        <w:rPr>
          <w:rFonts w:ascii="Garamond" w:hAnsi="Garamond"/>
          <w:sz w:val="28"/>
          <w:szCs w:val="28"/>
        </w:rPr>
        <w:t xml:space="preserve">στη Μέση Ανατολή» στο Τμήμα Ξένων Γλωσσών, Μετάφρασης και Διερμηνείας της Σχολής </w:t>
      </w:r>
      <w:r w:rsidR="00F7426D" w:rsidRPr="00C6628A">
        <w:rPr>
          <w:rFonts w:ascii="Garamond" w:hAnsi="Garamond"/>
          <w:sz w:val="28"/>
          <w:szCs w:val="28"/>
        </w:rPr>
        <w:t>Ανθρωπιστικών Επιστημών</w:t>
      </w:r>
      <w:r w:rsidRPr="00C6628A">
        <w:rPr>
          <w:rFonts w:ascii="Garamond" w:hAnsi="Garamond"/>
          <w:sz w:val="28"/>
          <w:szCs w:val="28"/>
        </w:rPr>
        <w:t xml:space="preserve"> του Ιονίου Πανεπιστημίου</w:t>
      </w:r>
    </w:p>
    <w:p w:rsidR="007025F1" w:rsidRPr="00C6628A" w:rsidRDefault="00505C8C" w:rsidP="00C6628A">
      <w:pPr>
        <w:pStyle w:val="a5"/>
        <w:numPr>
          <w:ilvl w:val="0"/>
          <w:numId w:val="13"/>
        </w:numPr>
        <w:spacing w:line="360" w:lineRule="auto"/>
        <w:ind w:left="284" w:hanging="284"/>
        <w:jc w:val="both"/>
        <w:rPr>
          <w:rFonts w:ascii="Garamond" w:hAnsi="Garamond"/>
          <w:sz w:val="28"/>
          <w:szCs w:val="28"/>
        </w:rPr>
      </w:pPr>
      <w:r w:rsidRPr="00C6628A">
        <w:rPr>
          <w:rFonts w:ascii="Garamond" w:hAnsi="Garamond"/>
          <w:sz w:val="28"/>
          <w:szCs w:val="28"/>
        </w:rPr>
        <w:t xml:space="preserve">Διευθυντής </w:t>
      </w:r>
      <w:r w:rsidR="00F7426D" w:rsidRPr="00C6628A">
        <w:rPr>
          <w:rFonts w:ascii="Garamond" w:hAnsi="Garamond"/>
          <w:sz w:val="28"/>
          <w:szCs w:val="28"/>
        </w:rPr>
        <w:t>Εργαστηρίου</w:t>
      </w:r>
      <w:r w:rsidRPr="00C6628A">
        <w:rPr>
          <w:rFonts w:ascii="Garamond" w:hAnsi="Garamond"/>
          <w:sz w:val="28"/>
          <w:szCs w:val="28"/>
        </w:rPr>
        <w:t xml:space="preserve"> «Πολιτική και Γλώσσα»</w:t>
      </w:r>
      <w:r w:rsidR="005A5C40" w:rsidRPr="00C6628A">
        <w:rPr>
          <w:rFonts w:ascii="Garamond" w:hAnsi="Garamond"/>
          <w:sz w:val="28"/>
          <w:szCs w:val="28"/>
        </w:rPr>
        <w:t xml:space="preserve"> (2022 - )</w:t>
      </w:r>
    </w:p>
    <w:p w:rsidR="00485AC3" w:rsidRPr="00C6628A" w:rsidRDefault="00485AC3" w:rsidP="00C6628A">
      <w:pPr>
        <w:pStyle w:val="a5"/>
        <w:numPr>
          <w:ilvl w:val="0"/>
          <w:numId w:val="13"/>
        </w:numPr>
        <w:spacing w:line="360" w:lineRule="auto"/>
        <w:ind w:left="284" w:hanging="284"/>
        <w:jc w:val="both"/>
        <w:rPr>
          <w:rFonts w:ascii="Garamond" w:hAnsi="Garamond"/>
          <w:sz w:val="28"/>
          <w:szCs w:val="28"/>
        </w:rPr>
      </w:pPr>
      <w:r w:rsidRPr="00C6628A">
        <w:rPr>
          <w:rFonts w:ascii="Garamond" w:hAnsi="Garamond"/>
          <w:sz w:val="28"/>
          <w:szCs w:val="28"/>
        </w:rPr>
        <w:t>Πρόεδρος τμήματος Ξένων Γλωσσών, Μετάφρασης και Διερμηνείας του Ιονίου Πανεπιστημίου</w:t>
      </w:r>
      <w:r w:rsidR="00FF6870" w:rsidRPr="00C6628A">
        <w:rPr>
          <w:rFonts w:ascii="Garamond" w:hAnsi="Garamond"/>
          <w:sz w:val="28"/>
          <w:szCs w:val="28"/>
        </w:rPr>
        <w:t xml:space="preserve"> (2018-2022)</w:t>
      </w:r>
    </w:p>
    <w:p w:rsidR="00FF6870" w:rsidRPr="00C6628A" w:rsidRDefault="00FF6870" w:rsidP="00C6628A">
      <w:pPr>
        <w:pStyle w:val="a5"/>
        <w:numPr>
          <w:ilvl w:val="0"/>
          <w:numId w:val="13"/>
        </w:numPr>
        <w:spacing w:line="360" w:lineRule="auto"/>
        <w:ind w:left="284" w:hanging="284"/>
        <w:jc w:val="both"/>
        <w:rPr>
          <w:rFonts w:ascii="Garamond" w:hAnsi="Garamond"/>
          <w:sz w:val="28"/>
          <w:szCs w:val="28"/>
        </w:rPr>
      </w:pPr>
      <w:r w:rsidRPr="00C6628A">
        <w:rPr>
          <w:rFonts w:ascii="Garamond" w:hAnsi="Garamond"/>
          <w:sz w:val="28"/>
          <w:szCs w:val="28"/>
        </w:rPr>
        <w:t xml:space="preserve">Διευθυντής Μεταπτυχιακού Προγράμματος Σπουδών «Πολιτική, Γλώσσα και </w:t>
      </w:r>
      <w:r w:rsidR="00071893" w:rsidRPr="00C6628A">
        <w:rPr>
          <w:rFonts w:ascii="Garamond" w:hAnsi="Garamond"/>
          <w:sz w:val="28"/>
          <w:szCs w:val="28"/>
        </w:rPr>
        <w:t>Διαπολιτισμική Επικοινωνία»</w:t>
      </w:r>
      <w:r w:rsidRPr="00C6628A">
        <w:rPr>
          <w:rFonts w:ascii="Garamond" w:hAnsi="Garamond"/>
          <w:sz w:val="28"/>
          <w:szCs w:val="28"/>
        </w:rPr>
        <w:t xml:space="preserve"> (2018 – 2022)</w:t>
      </w:r>
    </w:p>
    <w:p w:rsidR="005904C5" w:rsidRDefault="005904C5" w:rsidP="00C6628A">
      <w:pPr>
        <w:pStyle w:val="a5"/>
        <w:numPr>
          <w:ilvl w:val="0"/>
          <w:numId w:val="13"/>
        </w:numPr>
        <w:spacing w:line="360" w:lineRule="auto"/>
        <w:ind w:left="284" w:hanging="284"/>
        <w:jc w:val="both"/>
        <w:rPr>
          <w:rFonts w:ascii="Garamond" w:hAnsi="Garamond"/>
          <w:sz w:val="28"/>
          <w:szCs w:val="28"/>
        </w:rPr>
      </w:pPr>
      <w:r w:rsidRPr="00C6628A">
        <w:rPr>
          <w:rFonts w:ascii="Garamond" w:hAnsi="Garamond"/>
          <w:sz w:val="28"/>
          <w:szCs w:val="28"/>
        </w:rPr>
        <w:t xml:space="preserve">Μέλος της επιστημονικής επιτροπής της έδρας </w:t>
      </w:r>
      <w:r w:rsidRPr="00C6628A">
        <w:rPr>
          <w:rFonts w:ascii="Garamond" w:hAnsi="Garamond"/>
          <w:sz w:val="28"/>
          <w:szCs w:val="28"/>
          <w:lang w:val="en-US"/>
        </w:rPr>
        <w:t>UNESCO</w:t>
      </w:r>
      <w:r w:rsidRPr="00C6628A">
        <w:rPr>
          <w:rFonts w:ascii="Garamond" w:hAnsi="Garamond"/>
          <w:sz w:val="28"/>
          <w:szCs w:val="28"/>
        </w:rPr>
        <w:t xml:space="preserve"> για τις Απειλές στην Πολιτιστική Κληρονομιά (</w:t>
      </w:r>
      <w:r w:rsidRPr="00C6628A">
        <w:rPr>
          <w:rFonts w:ascii="Garamond" w:hAnsi="Garamond"/>
          <w:sz w:val="28"/>
          <w:szCs w:val="28"/>
          <w:lang w:val="en-US"/>
        </w:rPr>
        <w:t>UNESCO</w:t>
      </w:r>
      <w:r w:rsidR="00B14283">
        <w:rPr>
          <w:rFonts w:ascii="Garamond" w:hAnsi="Garamond"/>
          <w:sz w:val="28"/>
          <w:szCs w:val="28"/>
        </w:rPr>
        <w:t xml:space="preserve"> </w:t>
      </w:r>
      <w:r w:rsidRPr="00C6628A">
        <w:rPr>
          <w:rFonts w:ascii="Garamond" w:hAnsi="Garamond"/>
          <w:sz w:val="28"/>
          <w:szCs w:val="28"/>
          <w:lang w:val="en-US"/>
        </w:rPr>
        <w:t>CHAIR</w:t>
      </w:r>
      <w:r w:rsidR="00B14283">
        <w:rPr>
          <w:rFonts w:ascii="Garamond" w:hAnsi="Garamond"/>
          <w:sz w:val="28"/>
          <w:szCs w:val="28"/>
        </w:rPr>
        <w:t xml:space="preserve"> </w:t>
      </w:r>
      <w:r w:rsidRPr="00C6628A">
        <w:rPr>
          <w:rFonts w:ascii="Garamond" w:hAnsi="Garamond"/>
          <w:sz w:val="28"/>
          <w:szCs w:val="28"/>
          <w:lang w:val="en-US"/>
        </w:rPr>
        <w:t>ON</w:t>
      </w:r>
      <w:r w:rsidR="00B14283">
        <w:rPr>
          <w:rFonts w:ascii="Garamond" w:hAnsi="Garamond"/>
          <w:sz w:val="28"/>
          <w:szCs w:val="28"/>
        </w:rPr>
        <w:t xml:space="preserve"> </w:t>
      </w:r>
      <w:r w:rsidRPr="00C6628A">
        <w:rPr>
          <w:rFonts w:ascii="Garamond" w:hAnsi="Garamond"/>
          <w:sz w:val="28"/>
          <w:szCs w:val="28"/>
          <w:lang w:val="en-US"/>
        </w:rPr>
        <w:t>THREATS</w:t>
      </w:r>
      <w:r w:rsidR="00B14283">
        <w:rPr>
          <w:rFonts w:ascii="Garamond" w:hAnsi="Garamond"/>
          <w:sz w:val="28"/>
          <w:szCs w:val="28"/>
        </w:rPr>
        <w:t xml:space="preserve"> </w:t>
      </w:r>
      <w:r w:rsidRPr="00C6628A">
        <w:rPr>
          <w:rFonts w:ascii="Garamond" w:hAnsi="Garamond"/>
          <w:sz w:val="28"/>
          <w:szCs w:val="28"/>
          <w:lang w:val="en-US"/>
        </w:rPr>
        <w:t>TO</w:t>
      </w:r>
      <w:r w:rsidR="00B14283">
        <w:rPr>
          <w:rFonts w:ascii="Garamond" w:hAnsi="Garamond"/>
          <w:sz w:val="28"/>
          <w:szCs w:val="28"/>
        </w:rPr>
        <w:t xml:space="preserve"> </w:t>
      </w:r>
      <w:r w:rsidRPr="00C6628A">
        <w:rPr>
          <w:rFonts w:ascii="Garamond" w:hAnsi="Garamond"/>
          <w:sz w:val="28"/>
          <w:szCs w:val="28"/>
          <w:lang w:val="en-US"/>
        </w:rPr>
        <w:t>CULTURAL</w:t>
      </w:r>
      <w:r w:rsidR="00B14283">
        <w:rPr>
          <w:rFonts w:ascii="Garamond" w:hAnsi="Garamond"/>
          <w:sz w:val="28"/>
          <w:szCs w:val="28"/>
        </w:rPr>
        <w:t xml:space="preserve"> </w:t>
      </w:r>
      <w:r w:rsidRPr="00C6628A">
        <w:rPr>
          <w:rFonts w:ascii="Garamond" w:hAnsi="Garamond"/>
          <w:sz w:val="28"/>
          <w:szCs w:val="28"/>
          <w:lang w:val="en-US"/>
        </w:rPr>
        <w:t>HERITAGE</w:t>
      </w:r>
      <w:r w:rsidRPr="00C6628A">
        <w:rPr>
          <w:rFonts w:ascii="Garamond" w:hAnsi="Garamond"/>
          <w:sz w:val="28"/>
          <w:szCs w:val="28"/>
        </w:rPr>
        <w:t>)</w:t>
      </w:r>
    </w:p>
    <w:p w:rsidR="002851F3" w:rsidRDefault="001444B9" w:rsidP="002851F3">
      <w:pPr>
        <w:pStyle w:val="a5"/>
        <w:numPr>
          <w:ilvl w:val="0"/>
          <w:numId w:val="13"/>
        </w:numPr>
        <w:spacing w:line="360" w:lineRule="auto"/>
        <w:ind w:left="284" w:hanging="284"/>
        <w:jc w:val="both"/>
        <w:rPr>
          <w:rFonts w:ascii="Garamond" w:hAnsi="Garamond"/>
          <w:sz w:val="28"/>
          <w:szCs w:val="28"/>
        </w:rPr>
      </w:pPr>
      <w:r>
        <w:rPr>
          <w:rFonts w:ascii="Garamond" w:hAnsi="Garamond"/>
          <w:sz w:val="28"/>
          <w:szCs w:val="28"/>
        </w:rPr>
        <w:t>Μέλος Συμβουλίου Διοίκησης Ιονίου Πανεπιστημίου</w:t>
      </w:r>
    </w:p>
    <w:p w:rsidR="002851F3" w:rsidRPr="002851F3" w:rsidRDefault="002851F3" w:rsidP="002851F3">
      <w:pPr>
        <w:pStyle w:val="a5"/>
        <w:numPr>
          <w:ilvl w:val="0"/>
          <w:numId w:val="13"/>
        </w:numPr>
        <w:spacing w:line="360" w:lineRule="auto"/>
        <w:ind w:left="284" w:hanging="284"/>
        <w:jc w:val="both"/>
        <w:rPr>
          <w:rFonts w:ascii="Garamond" w:hAnsi="Garamond"/>
          <w:sz w:val="28"/>
          <w:szCs w:val="28"/>
        </w:rPr>
      </w:pPr>
      <w:r w:rsidRPr="002851F3">
        <w:rPr>
          <w:rFonts w:ascii="Garamond" w:hAnsi="Garamond"/>
          <w:sz w:val="28"/>
          <w:szCs w:val="28"/>
        </w:rPr>
        <w:t>Μέλος της Επιτροπής Εμπειρογνωμόνων του Συμβουλίου της Ευρώπης για τα Εγκλήματα Μίσους (συμμετοχή στον 4</w:t>
      </w:r>
      <w:r w:rsidRPr="002851F3">
        <w:rPr>
          <w:rFonts w:ascii="Garamond" w:hAnsi="Garamond"/>
          <w:sz w:val="28"/>
          <w:szCs w:val="28"/>
          <w:vertAlign w:val="superscript"/>
        </w:rPr>
        <w:t>ο</w:t>
      </w:r>
      <w:r w:rsidRPr="002851F3">
        <w:rPr>
          <w:rFonts w:ascii="Garamond" w:hAnsi="Garamond"/>
          <w:sz w:val="28"/>
          <w:szCs w:val="28"/>
        </w:rPr>
        <w:t xml:space="preserve"> κύκλο εργασιών στις 4-6/10/2023)</w:t>
      </w:r>
    </w:p>
    <w:p w:rsidR="00992F48" w:rsidRPr="00C6628A" w:rsidRDefault="00992F48" w:rsidP="00C6628A">
      <w:pPr>
        <w:spacing w:line="360" w:lineRule="auto"/>
        <w:jc w:val="both"/>
        <w:rPr>
          <w:rFonts w:ascii="Garamond" w:hAnsi="Garamond"/>
          <w:b/>
          <w:sz w:val="28"/>
          <w:szCs w:val="28"/>
        </w:rPr>
      </w:pPr>
    </w:p>
    <w:p w:rsidR="00431ABF" w:rsidRPr="00C051D3" w:rsidRDefault="007025F1" w:rsidP="00C6628A">
      <w:pPr>
        <w:spacing w:line="360" w:lineRule="auto"/>
        <w:jc w:val="both"/>
        <w:rPr>
          <w:rFonts w:ascii="Garamond" w:hAnsi="Garamond"/>
          <w:b/>
          <w:sz w:val="28"/>
          <w:szCs w:val="28"/>
        </w:rPr>
      </w:pPr>
      <w:r w:rsidRPr="00C6628A">
        <w:rPr>
          <w:rFonts w:ascii="Garamond" w:hAnsi="Garamond"/>
          <w:b/>
          <w:sz w:val="28"/>
          <w:szCs w:val="28"/>
        </w:rPr>
        <w:t>Α. ΠΡΟΣΩΠΙΚΑ ΣΤΟΙΧΕΙΑ</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425"/>
        <w:gridCol w:w="4445"/>
      </w:tblGrid>
      <w:tr w:rsidR="006C4E3C" w:rsidRPr="00C6628A" w:rsidTr="007C6734">
        <w:tc>
          <w:tcPr>
            <w:tcW w:w="3652" w:type="dxa"/>
          </w:tcPr>
          <w:p w:rsidR="006C4E3C" w:rsidRPr="00C6628A" w:rsidRDefault="006C4E3C" w:rsidP="00C6628A">
            <w:pPr>
              <w:spacing w:line="360" w:lineRule="auto"/>
              <w:jc w:val="both"/>
              <w:rPr>
                <w:rFonts w:ascii="Garamond" w:hAnsi="Garamond"/>
                <w:b/>
                <w:sz w:val="28"/>
                <w:szCs w:val="28"/>
                <w:lang w:val="en-GB"/>
              </w:rPr>
            </w:pPr>
            <w:r w:rsidRPr="00C6628A">
              <w:rPr>
                <w:rFonts w:ascii="Garamond" w:hAnsi="Garamond"/>
                <w:sz w:val="28"/>
                <w:szCs w:val="28"/>
              </w:rPr>
              <w:t>Ονοματεπώνυμο</w:t>
            </w:r>
          </w:p>
        </w:tc>
        <w:tc>
          <w:tcPr>
            <w:tcW w:w="425" w:type="dxa"/>
          </w:tcPr>
          <w:p w:rsidR="006C4E3C" w:rsidRPr="00C6628A" w:rsidRDefault="006C4E3C" w:rsidP="00C6628A">
            <w:pPr>
              <w:spacing w:line="360" w:lineRule="auto"/>
              <w:jc w:val="center"/>
              <w:rPr>
                <w:rFonts w:ascii="Garamond" w:hAnsi="Garamond"/>
                <w:sz w:val="28"/>
                <w:szCs w:val="28"/>
              </w:rPr>
            </w:pPr>
            <w:r w:rsidRPr="00C6628A">
              <w:rPr>
                <w:rFonts w:ascii="Garamond" w:hAnsi="Garamond"/>
                <w:sz w:val="28"/>
                <w:szCs w:val="28"/>
              </w:rPr>
              <w:t>:</w:t>
            </w:r>
          </w:p>
        </w:tc>
        <w:tc>
          <w:tcPr>
            <w:tcW w:w="4445" w:type="dxa"/>
          </w:tcPr>
          <w:p w:rsidR="006C4E3C" w:rsidRPr="00C6628A" w:rsidRDefault="006C4E3C" w:rsidP="00C6628A">
            <w:pPr>
              <w:spacing w:line="360" w:lineRule="auto"/>
              <w:jc w:val="both"/>
              <w:rPr>
                <w:rFonts w:ascii="Garamond" w:hAnsi="Garamond"/>
                <w:b/>
                <w:sz w:val="28"/>
                <w:szCs w:val="28"/>
                <w:lang w:val="en-GB"/>
              </w:rPr>
            </w:pPr>
            <w:r w:rsidRPr="00C6628A">
              <w:rPr>
                <w:rFonts w:ascii="Garamond" w:hAnsi="Garamond"/>
                <w:sz w:val="28"/>
                <w:szCs w:val="28"/>
              </w:rPr>
              <w:t>Σωτήριος Σ. Λίβας</w:t>
            </w:r>
          </w:p>
        </w:tc>
      </w:tr>
      <w:tr w:rsidR="006C4E3C" w:rsidRPr="00C6628A" w:rsidTr="007C6734">
        <w:tc>
          <w:tcPr>
            <w:tcW w:w="3652" w:type="dxa"/>
          </w:tcPr>
          <w:p w:rsidR="006C4E3C" w:rsidRPr="00C6628A" w:rsidRDefault="006C4E3C" w:rsidP="00C6628A">
            <w:pPr>
              <w:spacing w:line="360" w:lineRule="auto"/>
              <w:jc w:val="both"/>
              <w:rPr>
                <w:rFonts w:ascii="Garamond" w:hAnsi="Garamond"/>
                <w:sz w:val="28"/>
                <w:szCs w:val="28"/>
              </w:rPr>
            </w:pPr>
            <w:r w:rsidRPr="00C6628A">
              <w:rPr>
                <w:rFonts w:ascii="Garamond" w:hAnsi="Garamond"/>
                <w:sz w:val="28"/>
                <w:szCs w:val="28"/>
              </w:rPr>
              <w:t>Ημερομηνία γέννησης</w:t>
            </w:r>
          </w:p>
        </w:tc>
        <w:tc>
          <w:tcPr>
            <w:tcW w:w="425" w:type="dxa"/>
          </w:tcPr>
          <w:p w:rsidR="006C4E3C" w:rsidRPr="00C6628A" w:rsidRDefault="006C4E3C" w:rsidP="00C6628A">
            <w:pPr>
              <w:spacing w:line="360" w:lineRule="auto"/>
              <w:jc w:val="center"/>
              <w:rPr>
                <w:rFonts w:ascii="Garamond" w:hAnsi="Garamond"/>
                <w:sz w:val="28"/>
                <w:szCs w:val="28"/>
              </w:rPr>
            </w:pPr>
            <w:r w:rsidRPr="00C6628A">
              <w:rPr>
                <w:rFonts w:ascii="Garamond" w:hAnsi="Garamond"/>
                <w:sz w:val="28"/>
                <w:szCs w:val="28"/>
              </w:rPr>
              <w:t>:</w:t>
            </w:r>
          </w:p>
        </w:tc>
        <w:tc>
          <w:tcPr>
            <w:tcW w:w="4445" w:type="dxa"/>
          </w:tcPr>
          <w:p w:rsidR="006C4E3C" w:rsidRPr="00C6628A" w:rsidRDefault="006C4E3C" w:rsidP="00C6628A">
            <w:pPr>
              <w:spacing w:line="360" w:lineRule="auto"/>
              <w:jc w:val="both"/>
              <w:rPr>
                <w:rFonts w:ascii="Garamond" w:hAnsi="Garamond"/>
                <w:sz w:val="28"/>
                <w:szCs w:val="28"/>
              </w:rPr>
            </w:pPr>
            <w:r w:rsidRPr="00C6628A">
              <w:rPr>
                <w:rFonts w:ascii="Garamond" w:hAnsi="Garamond"/>
                <w:sz w:val="28"/>
                <w:szCs w:val="28"/>
              </w:rPr>
              <w:t>31 Δεκεμβρίου 1964</w:t>
            </w:r>
          </w:p>
        </w:tc>
      </w:tr>
      <w:tr w:rsidR="006C4E3C" w:rsidRPr="00C6628A" w:rsidTr="007C6734">
        <w:tc>
          <w:tcPr>
            <w:tcW w:w="3652" w:type="dxa"/>
          </w:tcPr>
          <w:p w:rsidR="006C4E3C" w:rsidRPr="00C6628A" w:rsidRDefault="006C4E3C" w:rsidP="00C6628A">
            <w:pPr>
              <w:spacing w:line="360" w:lineRule="auto"/>
              <w:jc w:val="both"/>
              <w:rPr>
                <w:rFonts w:ascii="Garamond" w:hAnsi="Garamond"/>
                <w:sz w:val="28"/>
                <w:szCs w:val="28"/>
              </w:rPr>
            </w:pPr>
            <w:r w:rsidRPr="00C6628A">
              <w:rPr>
                <w:rFonts w:ascii="Garamond" w:hAnsi="Garamond"/>
                <w:sz w:val="28"/>
                <w:szCs w:val="28"/>
              </w:rPr>
              <w:t>Τόπος γέννησης</w:t>
            </w:r>
            <w:r w:rsidRPr="00C6628A">
              <w:rPr>
                <w:rFonts w:ascii="Garamond" w:hAnsi="Garamond"/>
                <w:sz w:val="28"/>
                <w:szCs w:val="28"/>
              </w:rPr>
              <w:tab/>
            </w:r>
          </w:p>
        </w:tc>
        <w:tc>
          <w:tcPr>
            <w:tcW w:w="425" w:type="dxa"/>
          </w:tcPr>
          <w:p w:rsidR="006C4E3C" w:rsidRPr="00C6628A" w:rsidRDefault="006C4E3C" w:rsidP="00C6628A">
            <w:pPr>
              <w:spacing w:line="360" w:lineRule="auto"/>
              <w:jc w:val="center"/>
              <w:rPr>
                <w:rFonts w:ascii="Garamond" w:hAnsi="Garamond"/>
                <w:sz w:val="28"/>
                <w:szCs w:val="28"/>
              </w:rPr>
            </w:pPr>
            <w:r w:rsidRPr="00C6628A">
              <w:rPr>
                <w:rFonts w:ascii="Garamond" w:hAnsi="Garamond"/>
                <w:sz w:val="28"/>
                <w:szCs w:val="28"/>
              </w:rPr>
              <w:t>:</w:t>
            </w:r>
          </w:p>
        </w:tc>
        <w:tc>
          <w:tcPr>
            <w:tcW w:w="4445" w:type="dxa"/>
          </w:tcPr>
          <w:p w:rsidR="006C4E3C" w:rsidRPr="00C6628A" w:rsidRDefault="006C4E3C" w:rsidP="00C6628A">
            <w:pPr>
              <w:spacing w:line="360" w:lineRule="auto"/>
              <w:jc w:val="both"/>
              <w:rPr>
                <w:rFonts w:ascii="Garamond" w:hAnsi="Garamond"/>
                <w:sz w:val="28"/>
                <w:szCs w:val="28"/>
              </w:rPr>
            </w:pPr>
            <w:r w:rsidRPr="00C6628A">
              <w:rPr>
                <w:rFonts w:ascii="Garamond" w:hAnsi="Garamond"/>
                <w:sz w:val="28"/>
                <w:szCs w:val="28"/>
              </w:rPr>
              <w:t>Αθήνα</w:t>
            </w:r>
          </w:p>
        </w:tc>
      </w:tr>
      <w:tr w:rsidR="006C4E3C" w:rsidRPr="00C6628A" w:rsidTr="007C6734">
        <w:tc>
          <w:tcPr>
            <w:tcW w:w="3652" w:type="dxa"/>
          </w:tcPr>
          <w:p w:rsidR="006C4E3C" w:rsidRPr="00C6628A" w:rsidRDefault="006C4E3C" w:rsidP="00C6628A">
            <w:pPr>
              <w:spacing w:line="360" w:lineRule="auto"/>
              <w:jc w:val="both"/>
              <w:rPr>
                <w:rFonts w:ascii="Garamond" w:hAnsi="Garamond"/>
                <w:sz w:val="28"/>
                <w:szCs w:val="28"/>
              </w:rPr>
            </w:pPr>
            <w:r w:rsidRPr="00C6628A">
              <w:rPr>
                <w:rFonts w:ascii="Garamond" w:hAnsi="Garamond"/>
                <w:sz w:val="28"/>
                <w:szCs w:val="28"/>
              </w:rPr>
              <w:t>Οικογενειακή κατάσταση</w:t>
            </w:r>
          </w:p>
        </w:tc>
        <w:tc>
          <w:tcPr>
            <w:tcW w:w="425" w:type="dxa"/>
          </w:tcPr>
          <w:p w:rsidR="006C4E3C" w:rsidRPr="00C6628A" w:rsidRDefault="006C4E3C" w:rsidP="00C6628A">
            <w:pPr>
              <w:spacing w:line="360" w:lineRule="auto"/>
              <w:jc w:val="center"/>
              <w:rPr>
                <w:rFonts w:ascii="Garamond" w:hAnsi="Garamond"/>
                <w:sz w:val="28"/>
                <w:szCs w:val="28"/>
              </w:rPr>
            </w:pPr>
            <w:r w:rsidRPr="00C6628A">
              <w:rPr>
                <w:rFonts w:ascii="Garamond" w:hAnsi="Garamond"/>
                <w:sz w:val="28"/>
                <w:szCs w:val="28"/>
              </w:rPr>
              <w:t>:</w:t>
            </w:r>
          </w:p>
        </w:tc>
        <w:tc>
          <w:tcPr>
            <w:tcW w:w="4445" w:type="dxa"/>
          </w:tcPr>
          <w:p w:rsidR="006C4E3C" w:rsidRPr="00C6628A" w:rsidRDefault="006C4E3C" w:rsidP="00C6628A">
            <w:pPr>
              <w:spacing w:line="360" w:lineRule="auto"/>
              <w:rPr>
                <w:rFonts w:ascii="Garamond" w:hAnsi="Garamond"/>
                <w:sz w:val="28"/>
                <w:szCs w:val="28"/>
              </w:rPr>
            </w:pPr>
            <w:r w:rsidRPr="00C6628A">
              <w:rPr>
                <w:rFonts w:ascii="Garamond" w:hAnsi="Garamond"/>
                <w:sz w:val="28"/>
                <w:szCs w:val="28"/>
              </w:rPr>
              <w:t>Έγγαμος με 2 παιδιά</w:t>
            </w:r>
          </w:p>
        </w:tc>
      </w:tr>
      <w:tr w:rsidR="007C6734" w:rsidRPr="00C6628A" w:rsidTr="007C6734">
        <w:tc>
          <w:tcPr>
            <w:tcW w:w="3652" w:type="dxa"/>
          </w:tcPr>
          <w:p w:rsidR="007C6734" w:rsidRPr="00C6628A" w:rsidRDefault="007C6734" w:rsidP="00C6628A">
            <w:pPr>
              <w:spacing w:line="360" w:lineRule="auto"/>
              <w:jc w:val="both"/>
              <w:rPr>
                <w:rFonts w:ascii="Garamond" w:hAnsi="Garamond"/>
                <w:sz w:val="28"/>
                <w:szCs w:val="28"/>
              </w:rPr>
            </w:pPr>
            <w:r w:rsidRPr="00C6628A">
              <w:rPr>
                <w:rFonts w:ascii="Garamond" w:hAnsi="Garamond"/>
                <w:sz w:val="28"/>
                <w:szCs w:val="28"/>
              </w:rPr>
              <w:t>Ονοματεπώνυμο συζύγου</w:t>
            </w:r>
          </w:p>
        </w:tc>
        <w:tc>
          <w:tcPr>
            <w:tcW w:w="425" w:type="dxa"/>
          </w:tcPr>
          <w:p w:rsidR="007C6734" w:rsidRPr="00C6628A" w:rsidRDefault="007C6734" w:rsidP="00C6628A">
            <w:pPr>
              <w:spacing w:line="360" w:lineRule="auto"/>
              <w:jc w:val="center"/>
              <w:rPr>
                <w:rFonts w:ascii="Garamond" w:hAnsi="Garamond"/>
                <w:sz w:val="28"/>
                <w:szCs w:val="28"/>
              </w:rPr>
            </w:pPr>
            <w:r w:rsidRPr="00C6628A">
              <w:rPr>
                <w:rFonts w:ascii="Garamond" w:hAnsi="Garamond"/>
                <w:sz w:val="28"/>
                <w:szCs w:val="28"/>
              </w:rPr>
              <w:t>:</w:t>
            </w:r>
          </w:p>
        </w:tc>
        <w:tc>
          <w:tcPr>
            <w:tcW w:w="4445" w:type="dxa"/>
          </w:tcPr>
          <w:p w:rsidR="007C6734" w:rsidRPr="00C6628A" w:rsidRDefault="007C6734" w:rsidP="00C6628A">
            <w:pPr>
              <w:spacing w:line="360" w:lineRule="auto"/>
              <w:rPr>
                <w:rFonts w:ascii="Garamond" w:hAnsi="Garamond"/>
                <w:sz w:val="28"/>
                <w:szCs w:val="28"/>
              </w:rPr>
            </w:pPr>
            <w:r w:rsidRPr="00C6628A">
              <w:rPr>
                <w:rFonts w:ascii="Garamond" w:hAnsi="Garamond"/>
                <w:sz w:val="28"/>
                <w:szCs w:val="28"/>
              </w:rPr>
              <w:t>Ζωή Παπαδοπούλου</w:t>
            </w:r>
          </w:p>
        </w:tc>
      </w:tr>
      <w:tr w:rsidR="007C6734" w:rsidRPr="00C6628A" w:rsidTr="00431ABF">
        <w:tc>
          <w:tcPr>
            <w:tcW w:w="3652" w:type="dxa"/>
          </w:tcPr>
          <w:p w:rsidR="007C6734" w:rsidRPr="00C6628A" w:rsidRDefault="007C6734" w:rsidP="00C6628A">
            <w:pPr>
              <w:spacing w:line="360" w:lineRule="auto"/>
              <w:jc w:val="both"/>
              <w:rPr>
                <w:rFonts w:ascii="Garamond" w:hAnsi="Garamond"/>
                <w:sz w:val="28"/>
                <w:szCs w:val="28"/>
              </w:rPr>
            </w:pPr>
            <w:r w:rsidRPr="00C6628A">
              <w:rPr>
                <w:rFonts w:ascii="Garamond" w:hAnsi="Garamond"/>
                <w:sz w:val="28"/>
                <w:szCs w:val="28"/>
              </w:rPr>
              <w:t>Διεύθυνση κατοικίας</w:t>
            </w:r>
          </w:p>
        </w:tc>
        <w:tc>
          <w:tcPr>
            <w:tcW w:w="425" w:type="dxa"/>
          </w:tcPr>
          <w:p w:rsidR="007C6734" w:rsidRPr="00C6628A" w:rsidRDefault="007C6734" w:rsidP="00C6628A">
            <w:pPr>
              <w:spacing w:line="360" w:lineRule="auto"/>
              <w:jc w:val="center"/>
              <w:rPr>
                <w:rFonts w:ascii="Garamond" w:hAnsi="Garamond"/>
                <w:sz w:val="28"/>
                <w:szCs w:val="28"/>
              </w:rPr>
            </w:pPr>
            <w:r w:rsidRPr="00C6628A">
              <w:rPr>
                <w:rFonts w:ascii="Garamond" w:hAnsi="Garamond"/>
                <w:sz w:val="28"/>
                <w:szCs w:val="28"/>
              </w:rPr>
              <w:t>:</w:t>
            </w:r>
          </w:p>
        </w:tc>
        <w:tc>
          <w:tcPr>
            <w:tcW w:w="4445" w:type="dxa"/>
          </w:tcPr>
          <w:p w:rsidR="007C6734" w:rsidRPr="00C6628A" w:rsidRDefault="007C6734" w:rsidP="00C6628A">
            <w:pPr>
              <w:spacing w:line="360" w:lineRule="auto"/>
              <w:rPr>
                <w:rFonts w:ascii="Garamond" w:hAnsi="Garamond"/>
                <w:sz w:val="28"/>
                <w:szCs w:val="28"/>
              </w:rPr>
            </w:pPr>
            <w:r w:rsidRPr="00C6628A">
              <w:rPr>
                <w:rFonts w:ascii="Garamond" w:hAnsi="Garamond"/>
                <w:sz w:val="28"/>
                <w:szCs w:val="28"/>
              </w:rPr>
              <w:t>Δημαρχείου 22,  12242 ΑΙΓΑΛΕΩ</w:t>
            </w:r>
          </w:p>
        </w:tc>
      </w:tr>
      <w:tr w:rsidR="007C6734" w:rsidRPr="00C6628A" w:rsidTr="00431ABF">
        <w:tc>
          <w:tcPr>
            <w:tcW w:w="3652" w:type="dxa"/>
          </w:tcPr>
          <w:p w:rsidR="007C6734" w:rsidRPr="00C6628A" w:rsidRDefault="007C6734" w:rsidP="00C6628A">
            <w:pPr>
              <w:spacing w:line="360" w:lineRule="auto"/>
              <w:jc w:val="both"/>
              <w:rPr>
                <w:rFonts w:ascii="Garamond" w:hAnsi="Garamond"/>
                <w:sz w:val="28"/>
                <w:szCs w:val="28"/>
              </w:rPr>
            </w:pPr>
            <w:r w:rsidRPr="00C6628A">
              <w:rPr>
                <w:rFonts w:ascii="Garamond" w:hAnsi="Garamond"/>
                <w:sz w:val="28"/>
                <w:szCs w:val="28"/>
              </w:rPr>
              <w:t>Τηλέφωνο</w:t>
            </w:r>
          </w:p>
        </w:tc>
        <w:tc>
          <w:tcPr>
            <w:tcW w:w="425" w:type="dxa"/>
          </w:tcPr>
          <w:p w:rsidR="007C6734" w:rsidRPr="00C6628A" w:rsidRDefault="007C6734" w:rsidP="00C6628A">
            <w:pPr>
              <w:spacing w:line="360" w:lineRule="auto"/>
              <w:jc w:val="center"/>
              <w:rPr>
                <w:rFonts w:ascii="Garamond" w:hAnsi="Garamond"/>
                <w:sz w:val="28"/>
                <w:szCs w:val="28"/>
              </w:rPr>
            </w:pPr>
            <w:r w:rsidRPr="00C6628A">
              <w:rPr>
                <w:rFonts w:ascii="Garamond" w:hAnsi="Garamond"/>
                <w:sz w:val="28"/>
                <w:szCs w:val="28"/>
              </w:rPr>
              <w:t>:</w:t>
            </w:r>
          </w:p>
        </w:tc>
        <w:tc>
          <w:tcPr>
            <w:tcW w:w="4445" w:type="dxa"/>
          </w:tcPr>
          <w:p w:rsidR="007C6734" w:rsidRPr="00C6628A" w:rsidRDefault="007C6734" w:rsidP="00C6628A">
            <w:pPr>
              <w:spacing w:line="360" w:lineRule="auto"/>
              <w:rPr>
                <w:rFonts w:ascii="Garamond" w:hAnsi="Garamond"/>
                <w:sz w:val="28"/>
                <w:szCs w:val="28"/>
                <w:lang w:val="en-GB"/>
              </w:rPr>
            </w:pPr>
            <w:r w:rsidRPr="00C6628A">
              <w:rPr>
                <w:rFonts w:ascii="Garamond" w:hAnsi="Garamond"/>
                <w:sz w:val="28"/>
                <w:szCs w:val="28"/>
              </w:rPr>
              <w:t>τηλ</w:t>
            </w:r>
            <w:r w:rsidRPr="00C6628A">
              <w:rPr>
                <w:rFonts w:ascii="Garamond" w:hAnsi="Garamond"/>
                <w:sz w:val="28"/>
                <w:szCs w:val="28"/>
                <w:lang w:val="en-GB"/>
              </w:rPr>
              <w:t>: 2105312557</w:t>
            </w:r>
          </w:p>
        </w:tc>
      </w:tr>
      <w:tr w:rsidR="007C6734" w:rsidRPr="00C6628A" w:rsidTr="00431ABF">
        <w:tc>
          <w:tcPr>
            <w:tcW w:w="3652" w:type="dxa"/>
          </w:tcPr>
          <w:p w:rsidR="007C6734" w:rsidRPr="00C6628A" w:rsidRDefault="007C6734" w:rsidP="00C6628A">
            <w:pPr>
              <w:spacing w:line="360" w:lineRule="auto"/>
              <w:jc w:val="both"/>
              <w:rPr>
                <w:rFonts w:ascii="Garamond" w:hAnsi="Garamond"/>
                <w:sz w:val="28"/>
                <w:szCs w:val="28"/>
              </w:rPr>
            </w:pPr>
            <w:r w:rsidRPr="00C6628A">
              <w:rPr>
                <w:rFonts w:ascii="Garamond" w:hAnsi="Garamond"/>
                <w:sz w:val="28"/>
                <w:szCs w:val="28"/>
                <w:lang w:val="en-US"/>
              </w:rPr>
              <w:t>E</w:t>
            </w:r>
            <w:r w:rsidRPr="00C6628A">
              <w:rPr>
                <w:rFonts w:ascii="Garamond" w:hAnsi="Garamond"/>
                <w:sz w:val="28"/>
                <w:szCs w:val="28"/>
                <w:lang w:val="en-GB"/>
              </w:rPr>
              <w:t>-</w:t>
            </w:r>
            <w:r w:rsidRPr="00C6628A">
              <w:rPr>
                <w:rFonts w:ascii="Garamond" w:hAnsi="Garamond"/>
                <w:sz w:val="28"/>
                <w:szCs w:val="28"/>
                <w:lang w:val="en-US"/>
              </w:rPr>
              <w:t>mail</w:t>
            </w:r>
          </w:p>
        </w:tc>
        <w:tc>
          <w:tcPr>
            <w:tcW w:w="425" w:type="dxa"/>
          </w:tcPr>
          <w:p w:rsidR="007C6734" w:rsidRPr="00C6628A" w:rsidRDefault="007C6734" w:rsidP="00C6628A">
            <w:pPr>
              <w:spacing w:line="360" w:lineRule="auto"/>
              <w:jc w:val="center"/>
              <w:rPr>
                <w:rFonts w:ascii="Garamond" w:hAnsi="Garamond"/>
                <w:sz w:val="28"/>
                <w:szCs w:val="28"/>
              </w:rPr>
            </w:pPr>
            <w:r w:rsidRPr="00C6628A">
              <w:rPr>
                <w:rFonts w:ascii="Garamond" w:hAnsi="Garamond"/>
                <w:sz w:val="28"/>
                <w:szCs w:val="28"/>
                <w:lang w:val="en-GB"/>
              </w:rPr>
              <w:t>:</w:t>
            </w:r>
          </w:p>
        </w:tc>
        <w:tc>
          <w:tcPr>
            <w:tcW w:w="4445" w:type="dxa"/>
          </w:tcPr>
          <w:p w:rsidR="007C6734" w:rsidRPr="00C6628A" w:rsidRDefault="000D33AB" w:rsidP="00C6628A">
            <w:pPr>
              <w:spacing w:line="360" w:lineRule="auto"/>
              <w:rPr>
                <w:rFonts w:ascii="Garamond" w:hAnsi="Garamond"/>
                <w:sz w:val="28"/>
                <w:szCs w:val="28"/>
              </w:rPr>
            </w:pPr>
            <w:hyperlink r:id="rId8" w:history="1">
              <w:r w:rsidR="007C6734" w:rsidRPr="00C6628A">
                <w:rPr>
                  <w:rStyle w:val="-"/>
                  <w:rFonts w:ascii="Garamond" w:hAnsi="Garamond"/>
                  <w:sz w:val="28"/>
                  <w:szCs w:val="28"/>
                  <w:lang w:val="en-US"/>
                </w:rPr>
                <w:t>sotlivas</w:t>
              </w:r>
              <w:r w:rsidR="007C6734" w:rsidRPr="00C6628A">
                <w:rPr>
                  <w:rStyle w:val="-"/>
                  <w:rFonts w:ascii="Garamond" w:hAnsi="Garamond"/>
                  <w:sz w:val="28"/>
                  <w:szCs w:val="28"/>
                  <w:lang w:val="en-GB"/>
                </w:rPr>
                <w:t>@</w:t>
              </w:r>
              <w:r w:rsidR="007C6734" w:rsidRPr="00C6628A">
                <w:rPr>
                  <w:rStyle w:val="-"/>
                  <w:rFonts w:ascii="Garamond" w:hAnsi="Garamond"/>
                  <w:sz w:val="28"/>
                  <w:szCs w:val="28"/>
                  <w:lang w:val="en-US"/>
                </w:rPr>
                <w:t>gmail</w:t>
              </w:r>
              <w:r w:rsidR="007C6734" w:rsidRPr="00C6628A">
                <w:rPr>
                  <w:rStyle w:val="-"/>
                  <w:rFonts w:ascii="Garamond" w:hAnsi="Garamond"/>
                  <w:sz w:val="28"/>
                  <w:szCs w:val="28"/>
                  <w:lang w:val="en-GB"/>
                </w:rPr>
                <w:t>.</w:t>
              </w:r>
              <w:r w:rsidR="007C6734" w:rsidRPr="00C6628A">
                <w:rPr>
                  <w:rStyle w:val="-"/>
                  <w:rFonts w:ascii="Garamond" w:hAnsi="Garamond"/>
                  <w:sz w:val="28"/>
                  <w:szCs w:val="28"/>
                  <w:lang w:val="en-US"/>
                </w:rPr>
                <w:t>com</w:t>
              </w:r>
            </w:hyperlink>
          </w:p>
        </w:tc>
      </w:tr>
    </w:tbl>
    <w:p w:rsidR="00196909" w:rsidRDefault="00196909" w:rsidP="00C6628A">
      <w:pPr>
        <w:spacing w:line="360" w:lineRule="auto"/>
        <w:rPr>
          <w:rFonts w:ascii="Garamond" w:hAnsi="Garamond"/>
          <w:b/>
          <w:sz w:val="28"/>
          <w:szCs w:val="28"/>
        </w:rPr>
      </w:pPr>
    </w:p>
    <w:p w:rsidR="007C6734" w:rsidRPr="00C6628A" w:rsidRDefault="007C6734" w:rsidP="00C6628A">
      <w:pPr>
        <w:spacing w:line="360" w:lineRule="auto"/>
        <w:rPr>
          <w:rFonts w:ascii="Garamond" w:hAnsi="Garamond"/>
          <w:b/>
          <w:sz w:val="28"/>
          <w:szCs w:val="28"/>
        </w:rPr>
      </w:pPr>
      <w:r w:rsidRPr="00C6628A">
        <w:rPr>
          <w:rFonts w:ascii="Garamond" w:hAnsi="Garamond"/>
          <w:b/>
          <w:sz w:val="28"/>
          <w:szCs w:val="28"/>
        </w:rPr>
        <w:t>Β. ΣΠΟΥΔΕΣ</w:t>
      </w:r>
    </w:p>
    <w:p w:rsidR="006156EF" w:rsidRPr="00C6628A" w:rsidRDefault="006156EF" w:rsidP="00C6628A">
      <w:pPr>
        <w:spacing w:line="360" w:lineRule="auto"/>
        <w:rPr>
          <w:rFonts w:ascii="Garamond" w:hAnsi="Garamond"/>
          <w:b/>
          <w:sz w:val="28"/>
          <w:szCs w:val="28"/>
        </w:rPr>
      </w:pPr>
    </w:p>
    <w:p w:rsidR="00BF7F59" w:rsidRPr="00C6628A" w:rsidRDefault="007C6734" w:rsidP="00C6628A">
      <w:pPr>
        <w:spacing w:line="360" w:lineRule="auto"/>
        <w:rPr>
          <w:rFonts w:ascii="Garamond" w:hAnsi="Garamond"/>
          <w:b/>
          <w:sz w:val="28"/>
          <w:szCs w:val="28"/>
        </w:rPr>
      </w:pPr>
      <w:r w:rsidRPr="00C6628A">
        <w:rPr>
          <w:rFonts w:ascii="Garamond" w:hAnsi="Garamond"/>
          <w:b/>
          <w:sz w:val="28"/>
          <w:szCs w:val="28"/>
        </w:rPr>
        <w:t>Β1. ΒΑΣΙΚΕΣ ΣΠΟΥΔΕΣ</w:t>
      </w:r>
    </w:p>
    <w:tbl>
      <w:tblPr>
        <w:tblStyle w:val="a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567"/>
        <w:gridCol w:w="6662"/>
      </w:tblGrid>
      <w:tr w:rsidR="00431ABF" w:rsidRPr="00C6628A" w:rsidTr="00DE69D3">
        <w:tc>
          <w:tcPr>
            <w:tcW w:w="1668" w:type="dxa"/>
          </w:tcPr>
          <w:p w:rsidR="00431ABF" w:rsidRPr="00C6628A" w:rsidRDefault="00431ABF" w:rsidP="00C6628A">
            <w:pPr>
              <w:spacing w:line="360" w:lineRule="auto"/>
              <w:jc w:val="both"/>
              <w:rPr>
                <w:rFonts w:ascii="Garamond" w:hAnsi="Garamond"/>
                <w:b/>
                <w:sz w:val="28"/>
                <w:szCs w:val="28"/>
                <w:lang w:val="en-GB"/>
              </w:rPr>
            </w:pPr>
            <w:r w:rsidRPr="00C6628A">
              <w:rPr>
                <w:rFonts w:ascii="Garamond" w:hAnsi="Garamond"/>
                <w:sz w:val="28"/>
                <w:szCs w:val="28"/>
              </w:rPr>
              <w:t>1970 – 1976</w:t>
            </w:r>
          </w:p>
        </w:tc>
        <w:tc>
          <w:tcPr>
            <w:tcW w:w="567" w:type="dxa"/>
          </w:tcPr>
          <w:p w:rsidR="00431ABF" w:rsidRPr="00C6628A" w:rsidRDefault="00431ABF" w:rsidP="00C6628A">
            <w:pPr>
              <w:spacing w:line="360" w:lineRule="auto"/>
              <w:jc w:val="center"/>
              <w:rPr>
                <w:rFonts w:ascii="Garamond" w:hAnsi="Garamond"/>
                <w:sz w:val="28"/>
                <w:szCs w:val="28"/>
              </w:rPr>
            </w:pPr>
            <w:r w:rsidRPr="00C6628A">
              <w:rPr>
                <w:rFonts w:ascii="Garamond" w:hAnsi="Garamond"/>
                <w:sz w:val="28"/>
                <w:szCs w:val="28"/>
              </w:rPr>
              <w:t>:</w:t>
            </w:r>
          </w:p>
        </w:tc>
        <w:tc>
          <w:tcPr>
            <w:tcW w:w="6662" w:type="dxa"/>
          </w:tcPr>
          <w:p w:rsidR="00431ABF" w:rsidRPr="00C6628A" w:rsidRDefault="00431ABF" w:rsidP="00C6628A">
            <w:pPr>
              <w:spacing w:line="360" w:lineRule="auto"/>
              <w:jc w:val="both"/>
              <w:rPr>
                <w:rFonts w:ascii="Garamond" w:hAnsi="Garamond"/>
                <w:b/>
                <w:sz w:val="28"/>
                <w:szCs w:val="28"/>
              </w:rPr>
            </w:pPr>
            <w:r w:rsidRPr="00C6628A">
              <w:rPr>
                <w:rFonts w:ascii="Garamond" w:hAnsi="Garamond"/>
                <w:sz w:val="28"/>
                <w:szCs w:val="28"/>
              </w:rPr>
              <w:t>Δημοτικό σχολείο στην Αθήνα (Μαράσλειος        Παιδαγωγική Ακαδημία)</w:t>
            </w:r>
          </w:p>
        </w:tc>
      </w:tr>
      <w:tr w:rsidR="00431ABF" w:rsidRPr="00C6628A" w:rsidTr="00DE69D3">
        <w:tc>
          <w:tcPr>
            <w:tcW w:w="1668" w:type="dxa"/>
          </w:tcPr>
          <w:p w:rsidR="00431ABF" w:rsidRPr="00C6628A" w:rsidRDefault="00431ABF" w:rsidP="00C6628A">
            <w:pPr>
              <w:spacing w:line="360" w:lineRule="auto"/>
              <w:jc w:val="both"/>
              <w:rPr>
                <w:rFonts w:ascii="Garamond" w:hAnsi="Garamond"/>
                <w:sz w:val="28"/>
                <w:szCs w:val="28"/>
              </w:rPr>
            </w:pPr>
            <w:r w:rsidRPr="00C6628A">
              <w:rPr>
                <w:rFonts w:ascii="Garamond" w:hAnsi="Garamond"/>
                <w:sz w:val="28"/>
                <w:szCs w:val="28"/>
              </w:rPr>
              <w:t>1976 – 1982</w:t>
            </w:r>
          </w:p>
        </w:tc>
        <w:tc>
          <w:tcPr>
            <w:tcW w:w="567" w:type="dxa"/>
          </w:tcPr>
          <w:p w:rsidR="00431ABF" w:rsidRPr="00C6628A" w:rsidRDefault="00431ABF" w:rsidP="00C6628A">
            <w:pPr>
              <w:spacing w:line="360" w:lineRule="auto"/>
              <w:jc w:val="center"/>
              <w:rPr>
                <w:rFonts w:ascii="Garamond" w:hAnsi="Garamond"/>
                <w:sz w:val="28"/>
                <w:szCs w:val="28"/>
              </w:rPr>
            </w:pPr>
            <w:r w:rsidRPr="00C6628A">
              <w:rPr>
                <w:rFonts w:ascii="Garamond" w:hAnsi="Garamond"/>
                <w:sz w:val="28"/>
                <w:szCs w:val="28"/>
              </w:rPr>
              <w:t>:</w:t>
            </w:r>
          </w:p>
        </w:tc>
        <w:tc>
          <w:tcPr>
            <w:tcW w:w="6662" w:type="dxa"/>
          </w:tcPr>
          <w:p w:rsidR="00431ABF" w:rsidRPr="00C6628A" w:rsidRDefault="00431ABF" w:rsidP="00C6628A">
            <w:pPr>
              <w:spacing w:line="360" w:lineRule="auto"/>
              <w:jc w:val="both"/>
              <w:rPr>
                <w:rFonts w:ascii="Garamond" w:hAnsi="Garamond"/>
                <w:sz w:val="28"/>
                <w:szCs w:val="28"/>
              </w:rPr>
            </w:pPr>
            <w:r w:rsidRPr="00C6628A">
              <w:rPr>
                <w:rFonts w:ascii="Garamond" w:hAnsi="Garamond"/>
                <w:sz w:val="28"/>
                <w:szCs w:val="28"/>
              </w:rPr>
              <w:t>Γυμνάσιο - Λύκειο στην Αθήνα (Βαρβάκειος Πρότυπος Σχολή)</w:t>
            </w:r>
          </w:p>
        </w:tc>
      </w:tr>
    </w:tbl>
    <w:p w:rsidR="00992F48" w:rsidRPr="00C6628A" w:rsidRDefault="00992F48" w:rsidP="00C6628A">
      <w:pPr>
        <w:spacing w:line="360" w:lineRule="auto"/>
        <w:ind w:left="2160" w:hanging="2160"/>
        <w:jc w:val="both"/>
        <w:rPr>
          <w:rFonts w:ascii="Garamond" w:hAnsi="Garamond"/>
          <w:b/>
          <w:sz w:val="28"/>
          <w:szCs w:val="28"/>
        </w:rPr>
      </w:pPr>
    </w:p>
    <w:p w:rsidR="00BF7F59" w:rsidRPr="00C6628A" w:rsidRDefault="00BF7F59" w:rsidP="00C6628A">
      <w:pPr>
        <w:spacing w:line="360" w:lineRule="auto"/>
        <w:rPr>
          <w:rFonts w:ascii="Garamond" w:hAnsi="Garamond"/>
          <w:b/>
          <w:sz w:val="28"/>
          <w:szCs w:val="28"/>
        </w:rPr>
      </w:pPr>
      <w:r w:rsidRPr="00C6628A">
        <w:rPr>
          <w:rFonts w:ascii="Garamond" w:hAnsi="Garamond"/>
          <w:b/>
          <w:sz w:val="28"/>
          <w:szCs w:val="28"/>
        </w:rPr>
        <w:t>Β2. ΠΑΝΕΠΙΣΤΗΜΙΑΚΕΣ ΣΠΟΥΔΕΣ</w:t>
      </w:r>
    </w:p>
    <w:tbl>
      <w:tblPr>
        <w:tblStyle w:val="a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567"/>
        <w:gridCol w:w="6662"/>
      </w:tblGrid>
      <w:tr w:rsidR="00BF7F59" w:rsidRPr="00C6628A" w:rsidTr="00F76C05">
        <w:tc>
          <w:tcPr>
            <w:tcW w:w="1668" w:type="dxa"/>
          </w:tcPr>
          <w:p w:rsidR="00BF7F59" w:rsidRPr="00797EAB" w:rsidRDefault="00BF7F59" w:rsidP="002A596C">
            <w:pPr>
              <w:spacing w:line="360" w:lineRule="auto"/>
              <w:jc w:val="both"/>
              <w:rPr>
                <w:rFonts w:ascii="Garamond" w:hAnsi="Garamond"/>
                <w:b/>
                <w:sz w:val="28"/>
                <w:szCs w:val="28"/>
              </w:rPr>
            </w:pPr>
            <w:r w:rsidRPr="00C6628A">
              <w:rPr>
                <w:rFonts w:ascii="Garamond" w:hAnsi="Garamond"/>
                <w:sz w:val="28"/>
                <w:szCs w:val="28"/>
              </w:rPr>
              <w:t>19</w:t>
            </w:r>
            <w:r w:rsidR="002A596C">
              <w:rPr>
                <w:rFonts w:ascii="Garamond" w:hAnsi="Garamond"/>
                <w:sz w:val="28"/>
                <w:szCs w:val="28"/>
                <w:lang w:val="en-US"/>
              </w:rPr>
              <w:t>82</w:t>
            </w:r>
            <w:r w:rsidRPr="00C6628A">
              <w:rPr>
                <w:rFonts w:ascii="Garamond" w:hAnsi="Garamond"/>
                <w:sz w:val="28"/>
                <w:szCs w:val="28"/>
              </w:rPr>
              <w:t xml:space="preserve"> – 19</w:t>
            </w:r>
            <w:r w:rsidR="002A596C">
              <w:rPr>
                <w:rFonts w:ascii="Garamond" w:hAnsi="Garamond"/>
                <w:sz w:val="28"/>
                <w:szCs w:val="28"/>
                <w:lang w:val="en-US"/>
              </w:rPr>
              <w:t>89</w:t>
            </w:r>
          </w:p>
        </w:tc>
        <w:tc>
          <w:tcPr>
            <w:tcW w:w="567" w:type="dxa"/>
          </w:tcPr>
          <w:p w:rsidR="00BF7F59" w:rsidRPr="00C6628A" w:rsidRDefault="00BF7F59" w:rsidP="00C6628A">
            <w:pPr>
              <w:spacing w:line="360" w:lineRule="auto"/>
              <w:jc w:val="center"/>
              <w:rPr>
                <w:rFonts w:ascii="Garamond" w:hAnsi="Garamond"/>
                <w:sz w:val="28"/>
                <w:szCs w:val="28"/>
              </w:rPr>
            </w:pPr>
            <w:r w:rsidRPr="00C6628A">
              <w:rPr>
                <w:rFonts w:ascii="Garamond" w:hAnsi="Garamond"/>
                <w:sz w:val="28"/>
                <w:szCs w:val="28"/>
              </w:rPr>
              <w:t>:</w:t>
            </w:r>
          </w:p>
        </w:tc>
        <w:tc>
          <w:tcPr>
            <w:tcW w:w="6662" w:type="dxa"/>
          </w:tcPr>
          <w:p w:rsidR="00BF7F59" w:rsidRPr="00C6628A" w:rsidRDefault="00BF7F59" w:rsidP="00C6628A">
            <w:pPr>
              <w:spacing w:line="360" w:lineRule="auto"/>
              <w:jc w:val="both"/>
              <w:rPr>
                <w:rFonts w:ascii="Garamond" w:hAnsi="Garamond"/>
                <w:b/>
                <w:sz w:val="28"/>
                <w:szCs w:val="28"/>
              </w:rPr>
            </w:pPr>
            <w:r w:rsidRPr="00C6628A">
              <w:rPr>
                <w:rFonts w:ascii="Garamond" w:hAnsi="Garamond"/>
                <w:sz w:val="28"/>
                <w:szCs w:val="28"/>
              </w:rPr>
              <w:t>Φοίτηση στο Τμήμα Νομικών Σπουδών της Νομικής Σχολής του Εθνικού και Καποδιστριακού Πανεπιστημίου Αθηνών</w:t>
            </w:r>
          </w:p>
        </w:tc>
      </w:tr>
    </w:tbl>
    <w:p w:rsidR="00BF7F59" w:rsidRPr="00C6628A" w:rsidRDefault="00BF7F59" w:rsidP="00C6628A">
      <w:pPr>
        <w:spacing w:line="360" w:lineRule="auto"/>
        <w:ind w:left="2160" w:hanging="2160"/>
        <w:jc w:val="both"/>
        <w:rPr>
          <w:rFonts w:ascii="Garamond" w:hAnsi="Garamond"/>
          <w:b/>
          <w:sz w:val="28"/>
          <w:szCs w:val="28"/>
        </w:rPr>
      </w:pPr>
    </w:p>
    <w:p w:rsidR="007025F1" w:rsidRPr="00C6628A" w:rsidRDefault="007025F1" w:rsidP="00C6628A">
      <w:pPr>
        <w:spacing w:line="360" w:lineRule="auto"/>
        <w:ind w:left="2160" w:hanging="2160"/>
        <w:jc w:val="both"/>
        <w:rPr>
          <w:rFonts w:ascii="Garamond" w:hAnsi="Garamond"/>
          <w:b/>
          <w:sz w:val="28"/>
          <w:szCs w:val="28"/>
        </w:rPr>
      </w:pPr>
      <w:r w:rsidRPr="00C6628A">
        <w:rPr>
          <w:rFonts w:ascii="Garamond" w:hAnsi="Garamond"/>
          <w:b/>
          <w:sz w:val="28"/>
          <w:szCs w:val="28"/>
        </w:rPr>
        <w:t>Β3. ΜΕΤΑΠΤΥΧΙΑΚΕΣ ΣΠΟΥΔΕΣ</w:t>
      </w:r>
    </w:p>
    <w:tbl>
      <w:tblPr>
        <w:tblStyle w:val="a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567"/>
        <w:gridCol w:w="6662"/>
      </w:tblGrid>
      <w:tr w:rsidR="00BF7F59" w:rsidRPr="00C6628A" w:rsidTr="00F76C05">
        <w:tc>
          <w:tcPr>
            <w:tcW w:w="1668" w:type="dxa"/>
          </w:tcPr>
          <w:p w:rsidR="00BF7F59" w:rsidRPr="00C6628A" w:rsidRDefault="00522410" w:rsidP="00C6628A">
            <w:pPr>
              <w:spacing w:line="360" w:lineRule="auto"/>
              <w:rPr>
                <w:rFonts w:ascii="Garamond" w:hAnsi="Garamond"/>
                <w:b/>
                <w:sz w:val="28"/>
                <w:szCs w:val="28"/>
              </w:rPr>
            </w:pPr>
            <w:r w:rsidRPr="00C6628A">
              <w:rPr>
                <w:rFonts w:ascii="Garamond" w:hAnsi="Garamond"/>
                <w:sz w:val="28"/>
                <w:szCs w:val="28"/>
              </w:rPr>
              <w:t>1993 – 1994</w:t>
            </w:r>
          </w:p>
        </w:tc>
        <w:tc>
          <w:tcPr>
            <w:tcW w:w="567" w:type="dxa"/>
          </w:tcPr>
          <w:p w:rsidR="00BF7F59" w:rsidRPr="00C6628A" w:rsidRDefault="00BF7F59" w:rsidP="00C6628A">
            <w:pPr>
              <w:spacing w:line="360" w:lineRule="auto"/>
              <w:jc w:val="center"/>
              <w:rPr>
                <w:rFonts w:ascii="Garamond" w:hAnsi="Garamond"/>
                <w:sz w:val="28"/>
                <w:szCs w:val="28"/>
              </w:rPr>
            </w:pPr>
            <w:r w:rsidRPr="00C6628A">
              <w:rPr>
                <w:rFonts w:ascii="Garamond" w:hAnsi="Garamond"/>
                <w:sz w:val="28"/>
                <w:szCs w:val="28"/>
              </w:rPr>
              <w:t>:</w:t>
            </w:r>
          </w:p>
        </w:tc>
        <w:tc>
          <w:tcPr>
            <w:tcW w:w="6662" w:type="dxa"/>
          </w:tcPr>
          <w:p w:rsidR="00BF7F59" w:rsidRPr="00C6628A" w:rsidRDefault="00522410" w:rsidP="00C6628A">
            <w:pPr>
              <w:spacing w:line="360" w:lineRule="auto"/>
              <w:jc w:val="both"/>
              <w:rPr>
                <w:rFonts w:ascii="Garamond" w:hAnsi="Garamond"/>
                <w:sz w:val="28"/>
                <w:szCs w:val="28"/>
              </w:rPr>
            </w:pPr>
            <w:r w:rsidRPr="00C6628A">
              <w:rPr>
                <w:rFonts w:ascii="Garamond" w:hAnsi="Garamond"/>
                <w:sz w:val="28"/>
                <w:szCs w:val="28"/>
              </w:rPr>
              <w:t>Παρακολούθηση του μεταπτυχιακού σεμιναρίου: «Αφρική και Ανάπτυξη» του Ινστιτούτου Διεθνών Σχέσεων του Παντείου Πανεπιστημίου</w:t>
            </w:r>
          </w:p>
        </w:tc>
      </w:tr>
      <w:tr w:rsidR="00BF7F59" w:rsidRPr="00C6628A" w:rsidTr="00F76C05">
        <w:tc>
          <w:tcPr>
            <w:tcW w:w="1668" w:type="dxa"/>
          </w:tcPr>
          <w:p w:rsidR="00BF7F59" w:rsidRPr="00C6628A" w:rsidRDefault="00522410" w:rsidP="00C6628A">
            <w:pPr>
              <w:spacing w:line="360" w:lineRule="auto"/>
              <w:rPr>
                <w:rFonts w:ascii="Garamond" w:hAnsi="Garamond"/>
                <w:b/>
                <w:sz w:val="28"/>
                <w:szCs w:val="28"/>
              </w:rPr>
            </w:pPr>
            <w:r w:rsidRPr="00C6628A">
              <w:rPr>
                <w:rFonts w:ascii="Garamond" w:hAnsi="Garamond"/>
                <w:sz w:val="28"/>
                <w:szCs w:val="28"/>
              </w:rPr>
              <w:t>1994 – 1995</w:t>
            </w:r>
          </w:p>
        </w:tc>
        <w:tc>
          <w:tcPr>
            <w:tcW w:w="567" w:type="dxa"/>
          </w:tcPr>
          <w:p w:rsidR="00BF7F59" w:rsidRPr="00C6628A" w:rsidRDefault="00BF7F59" w:rsidP="00C6628A">
            <w:pPr>
              <w:spacing w:line="360" w:lineRule="auto"/>
              <w:jc w:val="center"/>
              <w:rPr>
                <w:rFonts w:ascii="Garamond" w:hAnsi="Garamond"/>
                <w:sz w:val="28"/>
                <w:szCs w:val="28"/>
              </w:rPr>
            </w:pPr>
            <w:r w:rsidRPr="00C6628A">
              <w:rPr>
                <w:rFonts w:ascii="Garamond" w:hAnsi="Garamond"/>
                <w:sz w:val="28"/>
                <w:szCs w:val="28"/>
              </w:rPr>
              <w:t>:</w:t>
            </w:r>
          </w:p>
        </w:tc>
        <w:tc>
          <w:tcPr>
            <w:tcW w:w="6662" w:type="dxa"/>
          </w:tcPr>
          <w:p w:rsidR="00BF7F59" w:rsidRPr="00C6628A" w:rsidRDefault="00522410" w:rsidP="00C6628A">
            <w:pPr>
              <w:spacing w:line="360" w:lineRule="auto"/>
              <w:jc w:val="both"/>
              <w:rPr>
                <w:rFonts w:ascii="Garamond" w:hAnsi="Garamond"/>
                <w:b/>
                <w:sz w:val="28"/>
                <w:szCs w:val="28"/>
              </w:rPr>
            </w:pPr>
            <w:r w:rsidRPr="00C6628A">
              <w:rPr>
                <w:rFonts w:ascii="Garamond" w:hAnsi="Garamond"/>
                <w:sz w:val="28"/>
                <w:szCs w:val="28"/>
              </w:rPr>
              <w:t>Παρακολούθηση του μεταπτυχιακού σεμιναρίου: «Ευρωπαϊκή Ένωση και Αναπτυσσόμενες Χώρες» του Ινστιτούτου Διεθνών Σχέσεων του Παντείου Πανεπιστημίου στο πλαίσιο της μεταπτυχιακής έδρας Jean</w:t>
            </w:r>
            <w:r w:rsidR="00B14283">
              <w:rPr>
                <w:rFonts w:ascii="Garamond" w:hAnsi="Garamond"/>
                <w:sz w:val="28"/>
                <w:szCs w:val="28"/>
              </w:rPr>
              <w:t xml:space="preserve"> </w:t>
            </w:r>
            <w:r w:rsidRPr="00C6628A">
              <w:rPr>
                <w:rFonts w:ascii="Garamond" w:hAnsi="Garamond"/>
                <w:sz w:val="28"/>
                <w:szCs w:val="28"/>
              </w:rPr>
              <w:t>Monnet του ίδιου Πανεπιστημίου. Απόκτηση διπλώματος κατόπιν επιτυχούς εξέτασης και υποστήριξης διπλωματικής εργασίας με θέμα: «Ευρωμεσογειακή ασφάλεια – Προβλήματα και προοπτικές – Η προσέγγιση της Ευρωπαϊκής Ένωσης»</w:t>
            </w:r>
          </w:p>
        </w:tc>
      </w:tr>
    </w:tbl>
    <w:p w:rsidR="00BF7F59" w:rsidRPr="00C6628A" w:rsidRDefault="00BF7F59" w:rsidP="00C6628A">
      <w:pPr>
        <w:spacing w:line="360" w:lineRule="auto"/>
        <w:rPr>
          <w:rFonts w:ascii="Garamond" w:hAnsi="Garamond"/>
          <w:b/>
          <w:sz w:val="28"/>
          <w:szCs w:val="28"/>
        </w:rPr>
      </w:pPr>
    </w:p>
    <w:p w:rsidR="007025F1" w:rsidRPr="00C6628A" w:rsidRDefault="007025F1" w:rsidP="00C6628A">
      <w:pPr>
        <w:spacing w:line="360" w:lineRule="auto"/>
        <w:jc w:val="both"/>
        <w:rPr>
          <w:rFonts w:ascii="Garamond" w:hAnsi="Garamond"/>
          <w:b/>
          <w:sz w:val="28"/>
          <w:szCs w:val="28"/>
        </w:rPr>
      </w:pPr>
      <w:r w:rsidRPr="00C6628A">
        <w:rPr>
          <w:rFonts w:ascii="Garamond" w:hAnsi="Garamond"/>
          <w:b/>
          <w:sz w:val="28"/>
          <w:szCs w:val="28"/>
        </w:rPr>
        <w:t>Β4. ΔΙΔΑΚΤΟΡΙΚ</w:t>
      </w:r>
      <w:r w:rsidR="00485AC3" w:rsidRPr="00C6628A">
        <w:rPr>
          <w:rFonts w:ascii="Garamond" w:hAnsi="Garamond"/>
          <w:b/>
          <w:sz w:val="28"/>
          <w:szCs w:val="28"/>
        </w:rPr>
        <w:t>Ο</w:t>
      </w:r>
    </w:p>
    <w:tbl>
      <w:tblPr>
        <w:tblStyle w:val="a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
        <w:gridCol w:w="6237"/>
      </w:tblGrid>
      <w:tr w:rsidR="00DE69D3" w:rsidRPr="00C6628A" w:rsidTr="00F76C05">
        <w:tc>
          <w:tcPr>
            <w:tcW w:w="2235" w:type="dxa"/>
          </w:tcPr>
          <w:p w:rsidR="00DE69D3" w:rsidRPr="00C6628A" w:rsidRDefault="00DE69D3" w:rsidP="00C6628A">
            <w:pPr>
              <w:spacing w:line="360" w:lineRule="auto"/>
              <w:rPr>
                <w:rFonts w:ascii="Garamond" w:hAnsi="Garamond"/>
                <w:b/>
                <w:sz w:val="28"/>
                <w:szCs w:val="28"/>
              </w:rPr>
            </w:pPr>
            <w:r w:rsidRPr="00C6628A">
              <w:rPr>
                <w:rFonts w:ascii="Garamond" w:hAnsi="Garamond"/>
                <w:sz w:val="28"/>
                <w:szCs w:val="28"/>
              </w:rPr>
              <w:t xml:space="preserve">12 Οκτωβρίου 1995  </w:t>
            </w:r>
          </w:p>
        </w:tc>
        <w:tc>
          <w:tcPr>
            <w:tcW w:w="425" w:type="dxa"/>
          </w:tcPr>
          <w:p w:rsidR="00DE69D3" w:rsidRPr="00C6628A" w:rsidRDefault="00DE69D3" w:rsidP="00C6628A">
            <w:pPr>
              <w:spacing w:line="360" w:lineRule="auto"/>
              <w:jc w:val="center"/>
              <w:rPr>
                <w:rFonts w:ascii="Garamond" w:hAnsi="Garamond"/>
                <w:sz w:val="28"/>
                <w:szCs w:val="28"/>
              </w:rPr>
            </w:pPr>
            <w:r w:rsidRPr="00C6628A">
              <w:rPr>
                <w:rFonts w:ascii="Garamond" w:hAnsi="Garamond"/>
                <w:sz w:val="28"/>
                <w:szCs w:val="28"/>
              </w:rPr>
              <w:t>:</w:t>
            </w:r>
          </w:p>
        </w:tc>
        <w:tc>
          <w:tcPr>
            <w:tcW w:w="6237" w:type="dxa"/>
          </w:tcPr>
          <w:p w:rsidR="00DE69D3" w:rsidRPr="00C6628A" w:rsidRDefault="00DE69D3" w:rsidP="00C6628A">
            <w:pPr>
              <w:spacing w:line="360" w:lineRule="auto"/>
              <w:jc w:val="both"/>
              <w:rPr>
                <w:rFonts w:ascii="Garamond" w:hAnsi="Garamond"/>
                <w:sz w:val="28"/>
                <w:szCs w:val="28"/>
              </w:rPr>
            </w:pPr>
            <w:r w:rsidRPr="00C6628A">
              <w:rPr>
                <w:rFonts w:ascii="Garamond" w:hAnsi="Garamond"/>
                <w:sz w:val="28"/>
                <w:szCs w:val="28"/>
              </w:rPr>
              <w:t xml:space="preserve">Αποδοχή ως υποψηφίου διδάκτορα στο Τμήμα Ξένων Γλωσσών, Μετάφρασης και Διερμηνείας του Ιονίου </w:t>
            </w:r>
            <w:r w:rsidRPr="00C6628A">
              <w:rPr>
                <w:rFonts w:ascii="Garamond" w:hAnsi="Garamond"/>
                <w:sz w:val="28"/>
                <w:szCs w:val="28"/>
              </w:rPr>
              <w:lastRenderedPageBreak/>
              <w:t>Πανεπιστημίου.</w:t>
            </w:r>
          </w:p>
          <w:p w:rsidR="00DE69D3" w:rsidRPr="00C6628A" w:rsidRDefault="00DE69D3" w:rsidP="00C6628A">
            <w:pPr>
              <w:spacing w:line="360" w:lineRule="auto"/>
              <w:jc w:val="both"/>
              <w:rPr>
                <w:rFonts w:ascii="Garamond" w:hAnsi="Garamond"/>
                <w:sz w:val="28"/>
                <w:szCs w:val="28"/>
              </w:rPr>
            </w:pPr>
            <w:r w:rsidRPr="00C6628A">
              <w:rPr>
                <w:rFonts w:ascii="Garamond" w:hAnsi="Garamond"/>
                <w:b/>
                <w:sz w:val="28"/>
                <w:szCs w:val="28"/>
              </w:rPr>
              <w:t>Θέμα της διδακτορικής διατριβής</w:t>
            </w:r>
            <w:r w:rsidRPr="00C6628A">
              <w:rPr>
                <w:rFonts w:ascii="Garamond" w:hAnsi="Garamond"/>
                <w:sz w:val="28"/>
                <w:szCs w:val="28"/>
              </w:rPr>
              <w:t>:</w:t>
            </w:r>
          </w:p>
          <w:p w:rsidR="00DE69D3" w:rsidRPr="00C6628A" w:rsidRDefault="00DE69D3" w:rsidP="00C6628A">
            <w:pPr>
              <w:spacing w:line="360" w:lineRule="auto"/>
              <w:jc w:val="both"/>
              <w:rPr>
                <w:rFonts w:ascii="Garamond" w:hAnsi="Garamond"/>
                <w:sz w:val="28"/>
                <w:szCs w:val="28"/>
              </w:rPr>
            </w:pPr>
            <w:r w:rsidRPr="00C6628A">
              <w:rPr>
                <w:rFonts w:ascii="Garamond" w:hAnsi="Garamond"/>
                <w:sz w:val="28"/>
                <w:szCs w:val="28"/>
              </w:rPr>
              <w:t>«Οι σχέσεις της Τουρκίας με τις χώρες της Μέσης Ανατολής από την ίδρυση της Τουρκικής Δημοκρατίας μέχρι σήμερα – Μια γεωπολιτική προσέγγιση» με συνυποβαλλόμενη μετάφραση από τα αγγλικά τ</w:t>
            </w:r>
            <w:r w:rsidR="00B14283">
              <w:rPr>
                <w:rFonts w:ascii="Garamond" w:hAnsi="Garamond"/>
                <w:sz w:val="28"/>
                <w:szCs w:val="28"/>
              </w:rPr>
              <w:t>ου βιβλίου του Αμίκαμ Ναχμάνι: “</w:t>
            </w:r>
            <w:r w:rsidRPr="00C6628A">
              <w:rPr>
                <w:rFonts w:ascii="Garamond" w:hAnsi="Garamond"/>
                <w:sz w:val="28"/>
                <w:szCs w:val="28"/>
                <w:lang w:val="en-US"/>
              </w:rPr>
              <w:t>Israel</w:t>
            </w:r>
            <w:r w:rsidRPr="00C6628A">
              <w:rPr>
                <w:rFonts w:ascii="Garamond" w:hAnsi="Garamond"/>
                <w:sz w:val="28"/>
                <w:szCs w:val="28"/>
              </w:rPr>
              <w:t xml:space="preserve">, </w:t>
            </w:r>
            <w:r w:rsidRPr="00C6628A">
              <w:rPr>
                <w:rFonts w:ascii="Garamond" w:hAnsi="Garamond"/>
                <w:sz w:val="28"/>
                <w:szCs w:val="28"/>
                <w:lang w:val="en-US"/>
              </w:rPr>
              <w:t>Turkey</w:t>
            </w:r>
            <w:r w:rsidRPr="00C6628A">
              <w:rPr>
                <w:rFonts w:ascii="Garamond" w:hAnsi="Garamond"/>
                <w:sz w:val="28"/>
                <w:szCs w:val="28"/>
              </w:rPr>
              <w:t xml:space="preserve">, </w:t>
            </w:r>
            <w:r w:rsidRPr="00C6628A">
              <w:rPr>
                <w:rFonts w:ascii="Garamond" w:hAnsi="Garamond"/>
                <w:sz w:val="28"/>
                <w:szCs w:val="28"/>
                <w:lang w:val="en-US"/>
              </w:rPr>
              <w:t>and</w:t>
            </w:r>
            <w:r w:rsidR="00B14283">
              <w:rPr>
                <w:rFonts w:ascii="Garamond" w:hAnsi="Garamond"/>
                <w:sz w:val="28"/>
                <w:szCs w:val="28"/>
              </w:rPr>
              <w:t xml:space="preserve"> </w:t>
            </w:r>
            <w:r w:rsidRPr="00C6628A">
              <w:rPr>
                <w:rFonts w:ascii="Garamond" w:hAnsi="Garamond"/>
                <w:sz w:val="28"/>
                <w:szCs w:val="28"/>
                <w:lang w:val="en-US"/>
              </w:rPr>
              <w:t>Greece</w:t>
            </w:r>
            <w:r w:rsidRPr="00C6628A">
              <w:rPr>
                <w:rFonts w:ascii="Garamond" w:hAnsi="Garamond"/>
                <w:sz w:val="28"/>
                <w:szCs w:val="28"/>
              </w:rPr>
              <w:t xml:space="preserve">: </w:t>
            </w:r>
            <w:r w:rsidRPr="00C6628A">
              <w:rPr>
                <w:rFonts w:ascii="Garamond" w:hAnsi="Garamond"/>
                <w:sz w:val="28"/>
                <w:szCs w:val="28"/>
                <w:lang w:val="en-US"/>
              </w:rPr>
              <w:t>Uneasy</w:t>
            </w:r>
            <w:r w:rsidR="00B14283">
              <w:rPr>
                <w:rFonts w:ascii="Garamond" w:hAnsi="Garamond"/>
                <w:sz w:val="28"/>
                <w:szCs w:val="28"/>
              </w:rPr>
              <w:t xml:space="preserve"> </w:t>
            </w:r>
            <w:r w:rsidRPr="00C6628A">
              <w:rPr>
                <w:rFonts w:ascii="Garamond" w:hAnsi="Garamond"/>
                <w:sz w:val="28"/>
                <w:szCs w:val="28"/>
                <w:lang w:val="en-US"/>
              </w:rPr>
              <w:t>relations</w:t>
            </w:r>
            <w:r w:rsidR="00B14283">
              <w:rPr>
                <w:rFonts w:ascii="Garamond" w:hAnsi="Garamond"/>
                <w:sz w:val="28"/>
                <w:szCs w:val="28"/>
              </w:rPr>
              <w:t xml:space="preserve"> </w:t>
            </w:r>
            <w:r w:rsidRPr="00C6628A">
              <w:rPr>
                <w:rFonts w:ascii="Garamond" w:hAnsi="Garamond"/>
                <w:sz w:val="28"/>
                <w:szCs w:val="28"/>
                <w:lang w:val="en-US"/>
              </w:rPr>
              <w:t>in</w:t>
            </w:r>
            <w:r w:rsidR="00B14283">
              <w:rPr>
                <w:rFonts w:ascii="Garamond" w:hAnsi="Garamond"/>
                <w:sz w:val="28"/>
                <w:szCs w:val="28"/>
              </w:rPr>
              <w:t xml:space="preserve"> </w:t>
            </w:r>
            <w:r w:rsidRPr="00C6628A">
              <w:rPr>
                <w:rFonts w:ascii="Garamond" w:hAnsi="Garamond"/>
                <w:sz w:val="28"/>
                <w:szCs w:val="28"/>
                <w:lang w:val="en-US"/>
              </w:rPr>
              <w:t>the</w:t>
            </w:r>
            <w:r w:rsidR="00B14283">
              <w:rPr>
                <w:rFonts w:ascii="Garamond" w:hAnsi="Garamond"/>
                <w:sz w:val="28"/>
                <w:szCs w:val="28"/>
              </w:rPr>
              <w:t xml:space="preserve"> </w:t>
            </w:r>
            <w:r w:rsidRPr="00C6628A">
              <w:rPr>
                <w:rFonts w:ascii="Garamond" w:hAnsi="Garamond"/>
                <w:sz w:val="28"/>
                <w:szCs w:val="28"/>
                <w:lang w:val="en-US"/>
              </w:rPr>
              <w:t>East</w:t>
            </w:r>
            <w:r w:rsidR="00B14283">
              <w:rPr>
                <w:rFonts w:ascii="Garamond" w:hAnsi="Garamond"/>
                <w:sz w:val="28"/>
                <w:szCs w:val="28"/>
              </w:rPr>
              <w:t xml:space="preserve"> </w:t>
            </w:r>
            <w:r w:rsidRPr="00C6628A">
              <w:rPr>
                <w:rFonts w:ascii="Garamond" w:hAnsi="Garamond"/>
                <w:sz w:val="28"/>
                <w:szCs w:val="28"/>
                <w:lang w:val="en-US"/>
              </w:rPr>
              <w:t>Mediterranean</w:t>
            </w:r>
            <w:r w:rsidRPr="00C6628A">
              <w:rPr>
                <w:rFonts w:ascii="Garamond" w:hAnsi="Garamond"/>
                <w:sz w:val="28"/>
                <w:szCs w:val="28"/>
              </w:rPr>
              <w:t>”</w:t>
            </w:r>
          </w:p>
        </w:tc>
      </w:tr>
      <w:tr w:rsidR="00DE69D3" w:rsidRPr="00C6628A" w:rsidTr="00F76C05">
        <w:tc>
          <w:tcPr>
            <w:tcW w:w="2235" w:type="dxa"/>
          </w:tcPr>
          <w:p w:rsidR="00DE69D3" w:rsidRPr="00C6628A" w:rsidRDefault="00DE69D3" w:rsidP="00C6628A">
            <w:pPr>
              <w:spacing w:line="360" w:lineRule="auto"/>
              <w:rPr>
                <w:rFonts w:ascii="Garamond" w:hAnsi="Garamond"/>
                <w:b/>
                <w:sz w:val="28"/>
                <w:szCs w:val="28"/>
              </w:rPr>
            </w:pPr>
            <w:r w:rsidRPr="00C6628A">
              <w:rPr>
                <w:rFonts w:ascii="Garamond" w:hAnsi="Garamond"/>
                <w:sz w:val="28"/>
                <w:szCs w:val="28"/>
              </w:rPr>
              <w:lastRenderedPageBreak/>
              <w:t>11 Δεκεμβρίου 2002</w:t>
            </w:r>
          </w:p>
        </w:tc>
        <w:tc>
          <w:tcPr>
            <w:tcW w:w="425" w:type="dxa"/>
          </w:tcPr>
          <w:p w:rsidR="00DE69D3" w:rsidRPr="00C6628A" w:rsidRDefault="00DE69D3" w:rsidP="00C6628A">
            <w:pPr>
              <w:spacing w:line="360" w:lineRule="auto"/>
              <w:jc w:val="center"/>
              <w:rPr>
                <w:rFonts w:ascii="Garamond" w:hAnsi="Garamond"/>
                <w:sz w:val="28"/>
                <w:szCs w:val="28"/>
              </w:rPr>
            </w:pPr>
            <w:r w:rsidRPr="00C6628A">
              <w:rPr>
                <w:rFonts w:ascii="Garamond" w:hAnsi="Garamond"/>
                <w:sz w:val="28"/>
                <w:szCs w:val="28"/>
              </w:rPr>
              <w:t>:</w:t>
            </w:r>
          </w:p>
        </w:tc>
        <w:tc>
          <w:tcPr>
            <w:tcW w:w="6237" w:type="dxa"/>
          </w:tcPr>
          <w:p w:rsidR="00DE69D3" w:rsidRPr="00C6628A" w:rsidRDefault="00DE69D3" w:rsidP="00C6628A">
            <w:pPr>
              <w:spacing w:line="360" w:lineRule="auto"/>
              <w:jc w:val="both"/>
              <w:rPr>
                <w:rFonts w:ascii="Garamond" w:hAnsi="Garamond"/>
                <w:b/>
                <w:sz w:val="28"/>
                <w:szCs w:val="28"/>
              </w:rPr>
            </w:pPr>
            <w:r w:rsidRPr="00C6628A">
              <w:rPr>
                <w:rFonts w:ascii="Garamond" w:hAnsi="Garamond"/>
                <w:sz w:val="28"/>
                <w:szCs w:val="28"/>
              </w:rPr>
              <w:t>Επιτυχής υποστήριξη της διδακτορικής διατριβής (βαθμός «ΑΡΙΣΤΑ») ενώπιον επιτροπής  και αναγόρευση σε διδάκτορα του Τμήματος Ξένων Γλωσσών,</w:t>
            </w:r>
            <w:r w:rsidR="00FB2C9C" w:rsidRPr="00C6628A">
              <w:rPr>
                <w:rFonts w:ascii="Garamond" w:hAnsi="Garamond"/>
                <w:sz w:val="28"/>
                <w:szCs w:val="28"/>
              </w:rPr>
              <w:t xml:space="preserve"> Μετάφρασης και Διερμηνείας του Ιονίου Πανεπιστημίου</w:t>
            </w:r>
          </w:p>
        </w:tc>
      </w:tr>
    </w:tbl>
    <w:p w:rsidR="007025F1" w:rsidRPr="00C6628A" w:rsidRDefault="007025F1" w:rsidP="00C6628A">
      <w:pPr>
        <w:spacing w:line="360" w:lineRule="auto"/>
        <w:ind w:left="2160" w:hanging="2160"/>
        <w:jc w:val="both"/>
        <w:rPr>
          <w:rFonts w:ascii="Garamond" w:hAnsi="Garamond"/>
          <w:b/>
          <w:sz w:val="28"/>
          <w:szCs w:val="28"/>
        </w:rPr>
      </w:pPr>
    </w:p>
    <w:p w:rsidR="002F3E24" w:rsidRPr="00C6628A" w:rsidRDefault="002F3E24" w:rsidP="00C6628A">
      <w:pPr>
        <w:spacing w:line="360" w:lineRule="auto"/>
        <w:ind w:left="2160" w:hanging="2160"/>
        <w:jc w:val="both"/>
        <w:rPr>
          <w:rFonts w:ascii="Garamond" w:hAnsi="Garamond"/>
          <w:b/>
          <w:sz w:val="28"/>
          <w:szCs w:val="28"/>
          <w:lang w:val="en-GB"/>
        </w:rPr>
      </w:pPr>
      <w:r w:rsidRPr="00C6628A">
        <w:rPr>
          <w:rFonts w:ascii="Garamond" w:hAnsi="Garamond"/>
          <w:b/>
          <w:sz w:val="28"/>
          <w:szCs w:val="28"/>
        </w:rPr>
        <w:t>Β</w:t>
      </w:r>
      <w:r w:rsidRPr="00C6628A">
        <w:rPr>
          <w:rFonts w:ascii="Garamond" w:hAnsi="Garamond"/>
          <w:b/>
          <w:sz w:val="28"/>
          <w:szCs w:val="28"/>
          <w:lang w:val="en-GB"/>
        </w:rPr>
        <w:t xml:space="preserve">5. </w:t>
      </w:r>
      <w:r w:rsidRPr="00C6628A">
        <w:rPr>
          <w:rFonts w:ascii="Garamond" w:hAnsi="Garamond"/>
          <w:b/>
          <w:sz w:val="28"/>
          <w:szCs w:val="28"/>
        </w:rPr>
        <w:t>ΞΕΝΕΣ</w:t>
      </w:r>
      <w:r w:rsidR="005A4F99">
        <w:rPr>
          <w:rFonts w:ascii="Garamond" w:hAnsi="Garamond"/>
          <w:b/>
          <w:sz w:val="28"/>
          <w:szCs w:val="28"/>
        </w:rPr>
        <w:t xml:space="preserve"> </w:t>
      </w:r>
      <w:r w:rsidRPr="00C6628A">
        <w:rPr>
          <w:rFonts w:ascii="Garamond" w:hAnsi="Garamond"/>
          <w:b/>
          <w:sz w:val="28"/>
          <w:szCs w:val="28"/>
        </w:rPr>
        <w:t>ΓΛΩΣΣΕΣ</w:t>
      </w:r>
    </w:p>
    <w:tbl>
      <w:tblPr>
        <w:tblStyle w:val="a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2"/>
        <w:gridCol w:w="561"/>
        <w:gridCol w:w="6704"/>
      </w:tblGrid>
      <w:tr w:rsidR="002F3E24" w:rsidRPr="00DA25B5" w:rsidTr="001D3343">
        <w:tc>
          <w:tcPr>
            <w:tcW w:w="1526" w:type="dxa"/>
          </w:tcPr>
          <w:p w:rsidR="002F3E24" w:rsidRPr="00C6628A" w:rsidRDefault="002F3E24" w:rsidP="00C6628A">
            <w:pPr>
              <w:spacing w:line="360" w:lineRule="auto"/>
              <w:rPr>
                <w:rFonts w:ascii="Garamond" w:hAnsi="Garamond"/>
                <w:b/>
                <w:sz w:val="28"/>
                <w:szCs w:val="28"/>
              </w:rPr>
            </w:pPr>
            <w:r w:rsidRPr="00C6628A">
              <w:rPr>
                <w:rFonts w:ascii="Garamond" w:hAnsi="Garamond"/>
                <w:sz w:val="28"/>
                <w:szCs w:val="28"/>
              </w:rPr>
              <w:t>ΑΓΓΛΙΚΗ</w:t>
            </w:r>
          </w:p>
        </w:tc>
        <w:tc>
          <w:tcPr>
            <w:tcW w:w="567" w:type="dxa"/>
          </w:tcPr>
          <w:p w:rsidR="002F3E24" w:rsidRPr="00C6628A" w:rsidRDefault="002F3E24" w:rsidP="00C6628A">
            <w:pPr>
              <w:spacing w:line="360" w:lineRule="auto"/>
              <w:jc w:val="center"/>
              <w:rPr>
                <w:rFonts w:ascii="Garamond" w:hAnsi="Garamond"/>
                <w:sz w:val="28"/>
                <w:szCs w:val="28"/>
              </w:rPr>
            </w:pPr>
            <w:r w:rsidRPr="00C6628A">
              <w:rPr>
                <w:rFonts w:ascii="Garamond" w:hAnsi="Garamond"/>
                <w:sz w:val="28"/>
                <w:szCs w:val="28"/>
              </w:rPr>
              <w:t>:</w:t>
            </w:r>
          </w:p>
        </w:tc>
        <w:tc>
          <w:tcPr>
            <w:tcW w:w="6804" w:type="dxa"/>
          </w:tcPr>
          <w:p w:rsidR="002F3E24" w:rsidRPr="00C6628A" w:rsidRDefault="002F3E24" w:rsidP="00C6628A">
            <w:pPr>
              <w:spacing w:line="360" w:lineRule="auto"/>
              <w:jc w:val="both"/>
              <w:rPr>
                <w:rFonts w:ascii="Garamond" w:hAnsi="Garamond"/>
                <w:sz w:val="28"/>
                <w:szCs w:val="28"/>
                <w:lang w:val="en-GB"/>
              </w:rPr>
            </w:pPr>
            <w:r w:rsidRPr="00C6628A">
              <w:rPr>
                <w:rFonts w:ascii="Garamond" w:hAnsi="Garamond"/>
                <w:sz w:val="28"/>
                <w:szCs w:val="28"/>
              </w:rPr>
              <w:t>Άριστη</w:t>
            </w:r>
            <w:r w:rsidR="005A4F99" w:rsidRPr="005A4F99">
              <w:rPr>
                <w:rFonts w:ascii="Garamond" w:hAnsi="Garamond"/>
                <w:sz w:val="28"/>
                <w:szCs w:val="28"/>
                <w:lang w:val="en-US"/>
              </w:rPr>
              <w:t xml:space="preserve"> </w:t>
            </w:r>
            <w:r w:rsidRPr="00C6628A">
              <w:rPr>
                <w:rFonts w:ascii="Garamond" w:hAnsi="Garamond"/>
                <w:sz w:val="28"/>
                <w:szCs w:val="28"/>
              </w:rPr>
              <w:t>γνώση</w:t>
            </w:r>
            <w:r w:rsidRPr="00C6628A">
              <w:rPr>
                <w:rFonts w:ascii="Garamond" w:hAnsi="Garamond"/>
                <w:sz w:val="28"/>
                <w:szCs w:val="28"/>
                <w:lang w:val="en-US"/>
              </w:rPr>
              <w:t xml:space="preserve"> - Certificate of Proficiency in English, University of Cambridge, Δεκ</w:t>
            </w:r>
            <w:r w:rsidRPr="00C6628A">
              <w:rPr>
                <w:rFonts w:ascii="Garamond" w:hAnsi="Garamond"/>
                <w:sz w:val="28"/>
                <w:szCs w:val="28"/>
              </w:rPr>
              <w:t>έμβριος</w:t>
            </w:r>
            <w:r w:rsidRPr="00C6628A">
              <w:rPr>
                <w:rFonts w:ascii="Garamond" w:hAnsi="Garamond"/>
                <w:sz w:val="28"/>
                <w:szCs w:val="28"/>
                <w:lang w:val="en-GB"/>
              </w:rPr>
              <w:t xml:space="preserve"> 1983</w:t>
            </w:r>
          </w:p>
        </w:tc>
      </w:tr>
      <w:tr w:rsidR="002F3E24" w:rsidRPr="00DA25B5" w:rsidTr="001D3343">
        <w:tc>
          <w:tcPr>
            <w:tcW w:w="1526" w:type="dxa"/>
          </w:tcPr>
          <w:p w:rsidR="002F3E24" w:rsidRPr="00C6628A" w:rsidRDefault="002F3E24" w:rsidP="00C6628A">
            <w:pPr>
              <w:spacing w:line="360" w:lineRule="auto"/>
              <w:rPr>
                <w:rFonts w:ascii="Garamond" w:hAnsi="Garamond"/>
                <w:b/>
                <w:sz w:val="28"/>
                <w:szCs w:val="28"/>
                <w:lang w:val="en-GB"/>
              </w:rPr>
            </w:pPr>
            <w:r w:rsidRPr="00C6628A">
              <w:rPr>
                <w:rFonts w:ascii="Garamond" w:hAnsi="Garamond"/>
                <w:sz w:val="28"/>
                <w:szCs w:val="28"/>
              </w:rPr>
              <w:t>ΓΑΛΛΙΚΗ</w:t>
            </w:r>
          </w:p>
        </w:tc>
        <w:tc>
          <w:tcPr>
            <w:tcW w:w="567" w:type="dxa"/>
          </w:tcPr>
          <w:p w:rsidR="002F3E24" w:rsidRPr="00C6628A" w:rsidRDefault="002F3E24" w:rsidP="00C6628A">
            <w:pPr>
              <w:spacing w:line="360" w:lineRule="auto"/>
              <w:jc w:val="center"/>
              <w:rPr>
                <w:rFonts w:ascii="Garamond" w:hAnsi="Garamond"/>
                <w:sz w:val="28"/>
                <w:szCs w:val="28"/>
              </w:rPr>
            </w:pPr>
            <w:r w:rsidRPr="00C6628A">
              <w:rPr>
                <w:rFonts w:ascii="Garamond" w:hAnsi="Garamond"/>
                <w:sz w:val="28"/>
                <w:szCs w:val="28"/>
              </w:rPr>
              <w:t>:</w:t>
            </w:r>
          </w:p>
        </w:tc>
        <w:tc>
          <w:tcPr>
            <w:tcW w:w="6804" w:type="dxa"/>
          </w:tcPr>
          <w:p w:rsidR="002F3E24" w:rsidRPr="00C6628A" w:rsidRDefault="002F3E24" w:rsidP="00C6628A">
            <w:pPr>
              <w:spacing w:line="360" w:lineRule="auto"/>
              <w:jc w:val="both"/>
              <w:rPr>
                <w:rFonts w:ascii="Garamond" w:hAnsi="Garamond"/>
                <w:b/>
                <w:sz w:val="28"/>
                <w:szCs w:val="28"/>
                <w:lang w:val="en-US"/>
              </w:rPr>
            </w:pPr>
            <w:r w:rsidRPr="00C6628A">
              <w:rPr>
                <w:rFonts w:ascii="Garamond" w:hAnsi="Garamond"/>
                <w:sz w:val="28"/>
                <w:szCs w:val="28"/>
              </w:rPr>
              <w:t>Άριστη</w:t>
            </w:r>
            <w:r w:rsidR="005A4F99" w:rsidRPr="005A4F99">
              <w:rPr>
                <w:rFonts w:ascii="Garamond" w:hAnsi="Garamond"/>
                <w:sz w:val="28"/>
                <w:szCs w:val="28"/>
                <w:lang w:val="en-US"/>
              </w:rPr>
              <w:t xml:space="preserve"> </w:t>
            </w:r>
            <w:r w:rsidRPr="00C6628A">
              <w:rPr>
                <w:rFonts w:ascii="Garamond" w:hAnsi="Garamond"/>
                <w:sz w:val="28"/>
                <w:szCs w:val="28"/>
              </w:rPr>
              <w:t>γνώση</w:t>
            </w:r>
            <w:r w:rsidRPr="00C6628A">
              <w:rPr>
                <w:rFonts w:ascii="Garamond" w:hAnsi="Garamond"/>
                <w:sz w:val="28"/>
                <w:szCs w:val="28"/>
                <w:lang w:val="en-US"/>
              </w:rPr>
              <w:t xml:space="preserve"> - </w:t>
            </w:r>
            <w:r w:rsidRPr="00C6628A">
              <w:rPr>
                <w:rFonts w:ascii="Garamond" w:hAnsi="Garamond"/>
                <w:sz w:val="28"/>
                <w:szCs w:val="28"/>
                <w:lang w:val="fr-FR"/>
              </w:rPr>
              <w:t xml:space="preserve">Diplôme d’Études Françaises (2e degré), Université de Paris – Sorbonne, </w:t>
            </w:r>
            <w:r w:rsidRPr="00C6628A">
              <w:rPr>
                <w:rFonts w:ascii="Garamond" w:hAnsi="Garamond"/>
                <w:sz w:val="28"/>
                <w:szCs w:val="28"/>
              </w:rPr>
              <w:t>Ιανουάριος</w:t>
            </w:r>
            <w:r w:rsidRPr="00C6628A">
              <w:rPr>
                <w:rFonts w:ascii="Garamond" w:hAnsi="Garamond"/>
                <w:sz w:val="28"/>
                <w:szCs w:val="28"/>
                <w:lang w:val="fr-FR"/>
              </w:rPr>
              <w:t xml:space="preserve"> 1988</w:t>
            </w:r>
          </w:p>
        </w:tc>
      </w:tr>
      <w:tr w:rsidR="00F76C05" w:rsidRPr="00C6628A" w:rsidTr="001D3343">
        <w:tc>
          <w:tcPr>
            <w:tcW w:w="1526" w:type="dxa"/>
          </w:tcPr>
          <w:p w:rsidR="00F76C05" w:rsidRPr="00C6628A" w:rsidRDefault="00F76C05" w:rsidP="00C6628A">
            <w:pPr>
              <w:spacing w:line="360" w:lineRule="auto"/>
              <w:rPr>
                <w:rFonts w:ascii="Garamond" w:hAnsi="Garamond"/>
                <w:b/>
                <w:sz w:val="28"/>
                <w:szCs w:val="28"/>
                <w:lang w:val="en-GB"/>
              </w:rPr>
            </w:pPr>
            <w:r w:rsidRPr="00C6628A">
              <w:rPr>
                <w:rFonts w:ascii="Garamond" w:hAnsi="Garamond"/>
                <w:sz w:val="28"/>
                <w:szCs w:val="28"/>
              </w:rPr>
              <w:t>ΙΣΠΑΝΙΚΗ</w:t>
            </w:r>
          </w:p>
        </w:tc>
        <w:tc>
          <w:tcPr>
            <w:tcW w:w="567" w:type="dxa"/>
          </w:tcPr>
          <w:p w:rsidR="00F76C05" w:rsidRPr="00C6628A" w:rsidRDefault="00F76C05" w:rsidP="00C6628A">
            <w:pPr>
              <w:spacing w:line="360" w:lineRule="auto"/>
              <w:jc w:val="center"/>
              <w:rPr>
                <w:rFonts w:ascii="Garamond" w:hAnsi="Garamond"/>
                <w:sz w:val="28"/>
                <w:szCs w:val="28"/>
              </w:rPr>
            </w:pPr>
            <w:r w:rsidRPr="00C6628A">
              <w:rPr>
                <w:rFonts w:ascii="Garamond" w:hAnsi="Garamond"/>
                <w:sz w:val="28"/>
                <w:szCs w:val="28"/>
              </w:rPr>
              <w:t>:</w:t>
            </w:r>
          </w:p>
        </w:tc>
        <w:tc>
          <w:tcPr>
            <w:tcW w:w="6804" w:type="dxa"/>
          </w:tcPr>
          <w:p w:rsidR="00F76C05" w:rsidRPr="00C6628A" w:rsidRDefault="00F76C05" w:rsidP="00C6628A">
            <w:pPr>
              <w:spacing w:line="360" w:lineRule="auto"/>
              <w:jc w:val="both"/>
              <w:rPr>
                <w:rFonts w:ascii="Garamond" w:hAnsi="Garamond"/>
                <w:b/>
                <w:sz w:val="28"/>
                <w:szCs w:val="28"/>
                <w:lang w:val="en-GB"/>
              </w:rPr>
            </w:pPr>
            <w:r w:rsidRPr="00C6628A">
              <w:rPr>
                <w:rFonts w:ascii="Garamond" w:hAnsi="Garamond"/>
                <w:sz w:val="28"/>
                <w:szCs w:val="28"/>
              </w:rPr>
              <w:t>Άριστη γνώση</w:t>
            </w:r>
          </w:p>
        </w:tc>
      </w:tr>
      <w:tr w:rsidR="00F76C05" w:rsidRPr="00C6628A" w:rsidTr="001D3343">
        <w:tc>
          <w:tcPr>
            <w:tcW w:w="1526" w:type="dxa"/>
          </w:tcPr>
          <w:p w:rsidR="00F76C05" w:rsidRPr="00C6628A" w:rsidRDefault="00F76C05" w:rsidP="00C6628A">
            <w:pPr>
              <w:spacing w:line="360" w:lineRule="auto"/>
              <w:rPr>
                <w:rFonts w:ascii="Garamond" w:hAnsi="Garamond"/>
                <w:b/>
                <w:sz w:val="28"/>
                <w:szCs w:val="28"/>
                <w:lang w:val="en-GB"/>
              </w:rPr>
            </w:pPr>
            <w:r w:rsidRPr="00C6628A">
              <w:rPr>
                <w:rFonts w:ascii="Garamond" w:hAnsi="Garamond"/>
                <w:sz w:val="28"/>
                <w:szCs w:val="28"/>
              </w:rPr>
              <w:t>ΑΡΑΒΙΚΗ</w:t>
            </w:r>
          </w:p>
        </w:tc>
        <w:tc>
          <w:tcPr>
            <w:tcW w:w="567" w:type="dxa"/>
          </w:tcPr>
          <w:p w:rsidR="00F76C05" w:rsidRPr="00C6628A" w:rsidRDefault="00F76C05" w:rsidP="00C6628A">
            <w:pPr>
              <w:spacing w:line="360" w:lineRule="auto"/>
              <w:jc w:val="center"/>
              <w:rPr>
                <w:rFonts w:ascii="Garamond" w:hAnsi="Garamond"/>
                <w:sz w:val="28"/>
                <w:szCs w:val="28"/>
              </w:rPr>
            </w:pPr>
            <w:r w:rsidRPr="00C6628A">
              <w:rPr>
                <w:rFonts w:ascii="Garamond" w:hAnsi="Garamond"/>
                <w:sz w:val="28"/>
                <w:szCs w:val="28"/>
              </w:rPr>
              <w:t>:</w:t>
            </w:r>
          </w:p>
        </w:tc>
        <w:tc>
          <w:tcPr>
            <w:tcW w:w="6804" w:type="dxa"/>
          </w:tcPr>
          <w:p w:rsidR="00F76C05" w:rsidRPr="00C6628A" w:rsidRDefault="00F76C05" w:rsidP="002336F8">
            <w:pPr>
              <w:spacing w:line="360" w:lineRule="auto"/>
              <w:jc w:val="both"/>
              <w:rPr>
                <w:rFonts w:ascii="Garamond" w:hAnsi="Garamond"/>
                <w:b/>
                <w:sz w:val="28"/>
                <w:szCs w:val="28"/>
                <w:lang w:val="en-GB"/>
              </w:rPr>
            </w:pPr>
            <w:r w:rsidRPr="00C6628A">
              <w:rPr>
                <w:rFonts w:ascii="Garamond" w:hAnsi="Garamond"/>
                <w:sz w:val="28"/>
                <w:szCs w:val="28"/>
              </w:rPr>
              <w:t xml:space="preserve">Πολύ καλή γνώση - Πιστοποίηση κατόπιν εξετάσεων ενώπιον επιτροπής του Μορφωτικού Τμήματος της Αιγυπτιακής Πρεσβείας, Φεβρουάριος 1990. Επίπεδο λυκείου </w:t>
            </w:r>
          </w:p>
        </w:tc>
      </w:tr>
    </w:tbl>
    <w:p w:rsidR="007025F1" w:rsidRPr="00C6628A" w:rsidRDefault="007025F1" w:rsidP="00C6628A">
      <w:pPr>
        <w:spacing w:line="360" w:lineRule="auto"/>
        <w:ind w:left="2160" w:hanging="2160"/>
        <w:jc w:val="both"/>
        <w:rPr>
          <w:rFonts w:ascii="Garamond" w:hAnsi="Garamond"/>
          <w:sz w:val="28"/>
          <w:szCs w:val="28"/>
          <w:lang w:val="en-GB"/>
        </w:rPr>
      </w:pPr>
      <w:r w:rsidRPr="00C6628A">
        <w:rPr>
          <w:rFonts w:ascii="Garamond" w:hAnsi="Garamond"/>
          <w:sz w:val="28"/>
          <w:szCs w:val="28"/>
          <w:lang w:val="en-GB"/>
        </w:rPr>
        <w:tab/>
      </w:r>
    </w:p>
    <w:p w:rsidR="007025F1" w:rsidRPr="00C6628A" w:rsidRDefault="007025F1" w:rsidP="00C6628A">
      <w:pPr>
        <w:spacing w:line="360" w:lineRule="auto"/>
        <w:jc w:val="both"/>
        <w:rPr>
          <w:rFonts w:ascii="Garamond" w:hAnsi="Garamond"/>
          <w:b/>
          <w:sz w:val="28"/>
          <w:szCs w:val="28"/>
        </w:rPr>
      </w:pPr>
      <w:r w:rsidRPr="00C6628A">
        <w:rPr>
          <w:rFonts w:ascii="Garamond" w:hAnsi="Garamond"/>
          <w:b/>
          <w:sz w:val="28"/>
          <w:szCs w:val="28"/>
        </w:rPr>
        <w:t>Γ. ΛΟΙΠΑ ΠΡΟΣΩΠΙΚΑ ΣΤΟΙΧΕΙΑ</w:t>
      </w:r>
    </w:p>
    <w:p w:rsidR="006156EF" w:rsidRPr="00C6628A" w:rsidRDefault="006156EF" w:rsidP="00C6628A">
      <w:pPr>
        <w:spacing w:line="360" w:lineRule="auto"/>
        <w:jc w:val="both"/>
        <w:rPr>
          <w:rFonts w:ascii="Garamond" w:hAnsi="Garamond"/>
          <w:b/>
          <w:sz w:val="28"/>
          <w:szCs w:val="28"/>
        </w:rPr>
      </w:pPr>
    </w:p>
    <w:p w:rsidR="007025F1" w:rsidRPr="00C6628A" w:rsidRDefault="007025F1" w:rsidP="00C6628A">
      <w:pPr>
        <w:spacing w:line="360" w:lineRule="auto"/>
        <w:ind w:left="2160" w:hanging="2160"/>
        <w:jc w:val="both"/>
        <w:rPr>
          <w:rFonts w:ascii="Garamond" w:hAnsi="Garamond"/>
          <w:b/>
          <w:sz w:val="28"/>
          <w:szCs w:val="28"/>
        </w:rPr>
      </w:pPr>
      <w:r w:rsidRPr="00C6628A">
        <w:rPr>
          <w:rFonts w:ascii="Garamond" w:hAnsi="Garamond"/>
          <w:b/>
          <w:sz w:val="28"/>
          <w:szCs w:val="28"/>
        </w:rPr>
        <w:t>Γ1. ΣΤΡΑΤΙΩΤΙΚΗ ΘΗΤΕΙΑ</w:t>
      </w:r>
    </w:p>
    <w:tbl>
      <w:tblPr>
        <w:tblStyle w:val="a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09"/>
        <w:gridCol w:w="992"/>
        <w:gridCol w:w="284"/>
        <w:gridCol w:w="5528"/>
      </w:tblGrid>
      <w:tr w:rsidR="00F76C05" w:rsidRPr="00C6628A" w:rsidTr="00F76C05">
        <w:tc>
          <w:tcPr>
            <w:tcW w:w="1384" w:type="dxa"/>
          </w:tcPr>
          <w:p w:rsidR="00F76C05" w:rsidRPr="00C6628A" w:rsidRDefault="00F76C05" w:rsidP="00C6628A">
            <w:pPr>
              <w:spacing w:line="360" w:lineRule="auto"/>
              <w:rPr>
                <w:rFonts w:ascii="Garamond" w:hAnsi="Garamond"/>
                <w:b/>
                <w:sz w:val="28"/>
                <w:szCs w:val="28"/>
              </w:rPr>
            </w:pPr>
            <w:r w:rsidRPr="00C6628A">
              <w:rPr>
                <w:rFonts w:ascii="Garamond" w:hAnsi="Garamond"/>
                <w:sz w:val="28"/>
                <w:szCs w:val="28"/>
              </w:rPr>
              <w:t>Σύνολο</w:t>
            </w:r>
          </w:p>
        </w:tc>
        <w:tc>
          <w:tcPr>
            <w:tcW w:w="709" w:type="dxa"/>
          </w:tcPr>
          <w:p w:rsidR="00F76C05" w:rsidRPr="00C6628A" w:rsidRDefault="002336F8" w:rsidP="00C6628A">
            <w:pPr>
              <w:spacing w:line="360" w:lineRule="auto"/>
              <w:jc w:val="center"/>
              <w:rPr>
                <w:rFonts w:ascii="Garamond" w:hAnsi="Garamond"/>
                <w:sz w:val="28"/>
                <w:szCs w:val="28"/>
              </w:rPr>
            </w:pPr>
            <w:r>
              <w:rPr>
                <w:rFonts w:ascii="Garamond" w:hAnsi="Garamond"/>
                <w:sz w:val="28"/>
                <w:szCs w:val="28"/>
              </w:rPr>
              <w:t xml:space="preserve">      </w:t>
            </w:r>
            <w:r w:rsidR="00F76C05" w:rsidRPr="00C6628A">
              <w:rPr>
                <w:rFonts w:ascii="Garamond" w:hAnsi="Garamond"/>
                <w:sz w:val="28"/>
                <w:szCs w:val="28"/>
              </w:rPr>
              <w:t>:</w:t>
            </w:r>
          </w:p>
        </w:tc>
        <w:tc>
          <w:tcPr>
            <w:tcW w:w="6804" w:type="dxa"/>
            <w:gridSpan w:val="3"/>
          </w:tcPr>
          <w:p w:rsidR="00F76C05" w:rsidRPr="00C6628A" w:rsidRDefault="002336F8" w:rsidP="00C6628A">
            <w:pPr>
              <w:spacing w:line="360" w:lineRule="auto"/>
              <w:jc w:val="both"/>
              <w:rPr>
                <w:rFonts w:ascii="Garamond" w:hAnsi="Garamond"/>
                <w:sz w:val="28"/>
                <w:szCs w:val="28"/>
                <w:lang w:val="en-GB"/>
              </w:rPr>
            </w:pPr>
            <w:r>
              <w:rPr>
                <w:rFonts w:ascii="Garamond" w:hAnsi="Garamond"/>
                <w:sz w:val="28"/>
                <w:szCs w:val="28"/>
              </w:rPr>
              <w:t xml:space="preserve">                  </w:t>
            </w:r>
            <w:r w:rsidR="00F76C05" w:rsidRPr="00C6628A">
              <w:rPr>
                <w:rFonts w:ascii="Garamond" w:hAnsi="Garamond"/>
                <w:sz w:val="28"/>
                <w:szCs w:val="28"/>
              </w:rPr>
              <w:t>19 μήνες</w:t>
            </w:r>
          </w:p>
        </w:tc>
      </w:tr>
      <w:tr w:rsidR="00F76C05" w:rsidRPr="00C6628A" w:rsidTr="00F76C05">
        <w:tc>
          <w:tcPr>
            <w:tcW w:w="3085" w:type="dxa"/>
            <w:gridSpan w:val="3"/>
          </w:tcPr>
          <w:p w:rsidR="00F76C05" w:rsidRPr="00C6628A" w:rsidRDefault="00F76C05" w:rsidP="00C6628A">
            <w:pPr>
              <w:spacing w:line="360" w:lineRule="auto"/>
              <w:rPr>
                <w:rFonts w:ascii="Garamond" w:hAnsi="Garamond"/>
                <w:b/>
                <w:sz w:val="28"/>
                <w:szCs w:val="28"/>
                <w:lang w:val="en-GB"/>
              </w:rPr>
            </w:pPr>
            <w:r w:rsidRPr="00C6628A">
              <w:rPr>
                <w:rFonts w:ascii="Garamond" w:hAnsi="Garamond"/>
                <w:sz w:val="28"/>
                <w:szCs w:val="28"/>
              </w:rPr>
              <w:t>7 Μαρτίου 1990</w:t>
            </w:r>
          </w:p>
        </w:tc>
        <w:tc>
          <w:tcPr>
            <w:tcW w:w="284" w:type="dxa"/>
          </w:tcPr>
          <w:p w:rsidR="00F76C05" w:rsidRPr="00C6628A" w:rsidRDefault="00F76C05" w:rsidP="00C6628A">
            <w:pPr>
              <w:spacing w:line="360" w:lineRule="auto"/>
              <w:rPr>
                <w:rFonts w:ascii="Garamond" w:hAnsi="Garamond"/>
                <w:sz w:val="28"/>
                <w:szCs w:val="28"/>
              </w:rPr>
            </w:pPr>
            <w:r w:rsidRPr="00C6628A">
              <w:rPr>
                <w:rFonts w:ascii="Garamond" w:hAnsi="Garamond"/>
                <w:sz w:val="28"/>
                <w:szCs w:val="28"/>
              </w:rPr>
              <w:t>:</w:t>
            </w:r>
          </w:p>
        </w:tc>
        <w:tc>
          <w:tcPr>
            <w:tcW w:w="5528" w:type="dxa"/>
          </w:tcPr>
          <w:p w:rsidR="00F76C05" w:rsidRPr="00C6628A" w:rsidRDefault="00F76C05" w:rsidP="00C6628A">
            <w:pPr>
              <w:spacing w:line="360" w:lineRule="auto"/>
              <w:jc w:val="both"/>
              <w:rPr>
                <w:rFonts w:ascii="Garamond" w:hAnsi="Garamond"/>
                <w:b/>
                <w:sz w:val="28"/>
                <w:szCs w:val="28"/>
              </w:rPr>
            </w:pPr>
            <w:r w:rsidRPr="00C6628A">
              <w:rPr>
                <w:rFonts w:ascii="Garamond" w:hAnsi="Garamond"/>
                <w:sz w:val="28"/>
                <w:szCs w:val="28"/>
              </w:rPr>
              <w:t>Βασική εκπαίδευση (6</w:t>
            </w:r>
            <w:r w:rsidRPr="00C6628A">
              <w:rPr>
                <w:rFonts w:ascii="Garamond" w:hAnsi="Garamond"/>
                <w:sz w:val="28"/>
                <w:szCs w:val="28"/>
                <w:vertAlign w:val="superscript"/>
              </w:rPr>
              <w:t>ο</w:t>
            </w:r>
            <w:r w:rsidRPr="00C6628A">
              <w:rPr>
                <w:rFonts w:ascii="Garamond" w:hAnsi="Garamond"/>
                <w:sz w:val="28"/>
                <w:szCs w:val="28"/>
              </w:rPr>
              <w:t xml:space="preserve"> Σύνταγμα Πεζικού, Κόρινθος)</w:t>
            </w:r>
          </w:p>
        </w:tc>
      </w:tr>
      <w:tr w:rsidR="00F76C05" w:rsidRPr="00C6628A" w:rsidTr="00F76C05">
        <w:tc>
          <w:tcPr>
            <w:tcW w:w="3085" w:type="dxa"/>
            <w:gridSpan w:val="3"/>
          </w:tcPr>
          <w:p w:rsidR="00F76C05" w:rsidRPr="00C6628A" w:rsidRDefault="00F76C05" w:rsidP="00C6628A">
            <w:pPr>
              <w:spacing w:line="360" w:lineRule="auto"/>
              <w:rPr>
                <w:rFonts w:ascii="Garamond" w:hAnsi="Garamond"/>
                <w:b/>
                <w:sz w:val="28"/>
                <w:szCs w:val="28"/>
              </w:rPr>
            </w:pPr>
            <w:r w:rsidRPr="00C6628A">
              <w:rPr>
                <w:rFonts w:ascii="Garamond" w:hAnsi="Garamond"/>
                <w:sz w:val="28"/>
                <w:szCs w:val="28"/>
              </w:rPr>
              <w:t>20 Ιουλίου 1990</w:t>
            </w:r>
          </w:p>
        </w:tc>
        <w:tc>
          <w:tcPr>
            <w:tcW w:w="284" w:type="dxa"/>
          </w:tcPr>
          <w:p w:rsidR="00F76C05" w:rsidRPr="00C6628A" w:rsidRDefault="00F76C05" w:rsidP="00C6628A">
            <w:pPr>
              <w:spacing w:line="360" w:lineRule="auto"/>
              <w:rPr>
                <w:rFonts w:ascii="Garamond" w:hAnsi="Garamond"/>
                <w:sz w:val="28"/>
                <w:szCs w:val="28"/>
              </w:rPr>
            </w:pPr>
            <w:r w:rsidRPr="00C6628A">
              <w:rPr>
                <w:rFonts w:ascii="Garamond" w:hAnsi="Garamond"/>
                <w:sz w:val="28"/>
                <w:szCs w:val="28"/>
              </w:rPr>
              <w:t>:</w:t>
            </w:r>
          </w:p>
        </w:tc>
        <w:tc>
          <w:tcPr>
            <w:tcW w:w="5528" w:type="dxa"/>
          </w:tcPr>
          <w:p w:rsidR="00F76C05" w:rsidRPr="00C6628A" w:rsidRDefault="00F76C05" w:rsidP="00C6628A">
            <w:pPr>
              <w:spacing w:line="360" w:lineRule="auto"/>
              <w:jc w:val="both"/>
              <w:rPr>
                <w:rFonts w:ascii="Garamond" w:hAnsi="Garamond"/>
                <w:b/>
                <w:sz w:val="28"/>
                <w:szCs w:val="28"/>
                <w:lang w:val="en-GB"/>
              </w:rPr>
            </w:pPr>
            <w:r w:rsidRPr="00C6628A">
              <w:rPr>
                <w:rFonts w:ascii="Garamond" w:hAnsi="Garamond"/>
                <w:sz w:val="28"/>
                <w:szCs w:val="28"/>
              </w:rPr>
              <w:t>Μετάθεση στη Μυτιλήνη (265 ΤΕ)</w:t>
            </w:r>
          </w:p>
        </w:tc>
      </w:tr>
      <w:tr w:rsidR="00F76C05" w:rsidRPr="00C6628A" w:rsidTr="00F76C05">
        <w:tc>
          <w:tcPr>
            <w:tcW w:w="3085" w:type="dxa"/>
            <w:gridSpan w:val="3"/>
          </w:tcPr>
          <w:p w:rsidR="00F76C05" w:rsidRPr="00C6628A" w:rsidRDefault="00D25461" w:rsidP="00C6628A">
            <w:pPr>
              <w:spacing w:line="360" w:lineRule="auto"/>
              <w:rPr>
                <w:rFonts w:ascii="Garamond" w:hAnsi="Garamond"/>
                <w:sz w:val="28"/>
                <w:szCs w:val="28"/>
                <w:lang w:val="en-GB"/>
              </w:rPr>
            </w:pPr>
            <w:r w:rsidRPr="00C6628A">
              <w:rPr>
                <w:rFonts w:ascii="Garamond" w:hAnsi="Garamond"/>
                <w:sz w:val="28"/>
                <w:szCs w:val="28"/>
              </w:rPr>
              <w:lastRenderedPageBreak/>
              <w:t>22</w:t>
            </w:r>
            <w:r w:rsidRPr="00C6628A">
              <w:rPr>
                <w:rFonts w:ascii="Garamond" w:hAnsi="Garamond"/>
                <w:sz w:val="28"/>
                <w:szCs w:val="28"/>
                <w:lang w:val="en-GB"/>
              </w:rPr>
              <w:t>/12/</w:t>
            </w:r>
            <w:r w:rsidR="00F76C05" w:rsidRPr="00C6628A">
              <w:rPr>
                <w:rFonts w:ascii="Garamond" w:hAnsi="Garamond"/>
                <w:sz w:val="28"/>
                <w:szCs w:val="28"/>
              </w:rPr>
              <w:t xml:space="preserve">1990 </w:t>
            </w:r>
            <w:r w:rsidRPr="00C6628A">
              <w:rPr>
                <w:rFonts w:ascii="Garamond" w:hAnsi="Garamond"/>
                <w:sz w:val="28"/>
                <w:szCs w:val="28"/>
                <w:lang w:val="en-GB"/>
              </w:rPr>
              <w:t>– 7/3/1991</w:t>
            </w:r>
          </w:p>
          <w:p w:rsidR="00F76C05" w:rsidRPr="00C6628A" w:rsidRDefault="00F76C05" w:rsidP="00C6628A">
            <w:pPr>
              <w:spacing w:line="360" w:lineRule="auto"/>
              <w:rPr>
                <w:rFonts w:ascii="Garamond" w:hAnsi="Garamond"/>
                <w:b/>
                <w:sz w:val="28"/>
                <w:szCs w:val="28"/>
                <w:lang w:val="en-GB"/>
              </w:rPr>
            </w:pPr>
          </w:p>
        </w:tc>
        <w:tc>
          <w:tcPr>
            <w:tcW w:w="284" w:type="dxa"/>
          </w:tcPr>
          <w:p w:rsidR="00F76C05" w:rsidRPr="00C6628A" w:rsidRDefault="00F76C05" w:rsidP="00C6628A">
            <w:pPr>
              <w:spacing w:line="360" w:lineRule="auto"/>
              <w:rPr>
                <w:rFonts w:ascii="Garamond" w:hAnsi="Garamond"/>
                <w:sz w:val="28"/>
                <w:szCs w:val="28"/>
              </w:rPr>
            </w:pPr>
            <w:r w:rsidRPr="00C6628A">
              <w:rPr>
                <w:rFonts w:ascii="Garamond" w:hAnsi="Garamond"/>
                <w:sz w:val="28"/>
                <w:szCs w:val="28"/>
              </w:rPr>
              <w:t>:</w:t>
            </w:r>
          </w:p>
        </w:tc>
        <w:tc>
          <w:tcPr>
            <w:tcW w:w="5528" w:type="dxa"/>
          </w:tcPr>
          <w:p w:rsidR="00F76C05" w:rsidRPr="00C6628A" w:rsidRDefault="00F76C05" w:rsidP="00C6628A">
            <w:pPr>
              <w:spacing w:line="360" w:lineRule="auto"/>
              <w:jc w:val="both"/>
              <w:rPr>
                <w:rFonts w:ascii="Garamond" w:hAnsi="Garamond"/>
                <w:b/>
                <w:sz w:val="28"/>
                <w:szCs w:val="28"/>
              </w:rPr>
            </w:pPr>
            <w:r w:rsidRPr="00C6628A">
              <w:rPr>
                <w:rFonts w:ascii="Garamond" w:hAnsi="Garamond"/>
                <w:sz w:val="28"/>
                <w:szCs w:val="28"/>
              </w:rPr>
              <w:t>Μετάθεση στο Τάγμα ΓΕΣ με ειδικότητα Τυφεκιοφόρος Ασφαλείας – Απόσπαση στο γραφείο Διεθνών Σχέσεων ΓΕΣ (σχέσεις με ξένους στρατιωτικούς ακόλουθους)</w:t>
            </w:r>
          </w:p>
        </w:tc>
      </w:tr>
    </w:tbl>
    <w:p w:rsidR="00B64FEA" w:rsidRPr="00C6628A" w:rsidRDefault="00B64FEA" w:rsidP="00C6628A">
      <w:pPr>
        <w:spacing w:line="360" w:lineRule="auto"/>
        <w:ind w:left="2160" w:hanging="2160"/>
        <w:jc w:val="both"/>
        <w:rPr>
          <w:rFonts w:ascii="Garamond" w:hAnsi="Garamond"/>
          <w:b/>
          <w:sz w:val="28"/>
          <w:szCs w:val="28"/>
        </w:rPr>
      </w:pPr>
    </w:p>
    <w:p w:rsidR="007025F1" w:rsidRPr="00C6628A" w:rsidRDefault="007025F1" w:rsidP="00C6628A">
      <w:pPr>
        <w:spacing w:line="360" w:lineRule="auto"/>
        <w:ind w:left="2160" w:hanging="2160"/>
        <w:jc w:val="both"/>
        <w:rPr>
          <w:rFonts w:ascii="Garamond" w:hAnsi="Garamond"/>
          <w:b/>
          <w:sz w:val="28"/>
          <w:szCs w:val="28"/>
        </w:rPr>
      </w:pPr>
      <w:r w:rsidRPr="00C6628A">
        <w:rPr>
          <w:rFonts w:ascii="Garamond" w:hAnsi="Garamond"/>
          <w:b/>
          <w:sz w:val="28"/>
          <w:szCs w:val="28"/>
        </w:rPr>
        <w:t>Γ2. ΙΔΙΟΤΗΤΑ ΜΕΛΟΥΣ</w:t>
      </w:r>
    </w:p>
    <w:tbl>
      <w:tblPr>
        <w:tblStyle w:val="a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426"/>
        <w:gridCol w:w="7229"/>
      </w:tblGrid>
      <w:tr w:rsidR="00B64FEA" w:rsidRPr="00C6628A" w:rsidTr="00F7093C">
        <w:tc>
          <w:tcPr>
            <w:tcW w:w="1242" w:type="dxa"/>
          </w:tcPr>
          <w:p w:rsidR="00B64FEA" w:rsidRPr="00C6628A" w:rsidRDefault="00B64FEA" w:rsidP="00C6628A">
            <w:pPr>
              <w:spacing w:line="360" w:lineRule="auto"/>
              <w:rPr>
                <w:rFonts w:ascii="Garamond" w:hAnsi="Garamond"/>
                <w:b/>
                <w:sz w:val="28"/>
                <w:szCs w:val="28"/>
              </w:rPr>
            </w:pPr>
            <w:r w:rsidRPr="00C6628A">
              <w:rPr>
                <w:rFonts w:ascii="Garamond" w:hAnsi="Garamond"/>
                <w:sz w:val="28"/>
                <w:szCs w:val="28"/>
              </w:rPr>
              <w:t>2004</w:t>
            </w:r>
          </w:p>
        </w:tc>
        <w:tc>
          <w:tcPr>
            <w:tcW w:w="426" w:type="dxa"/>
          </w:tcPr>
          <w:p w:rsidR="00B64FEA" w:rsidRPr="00C6628A" w:rsidRDefault="00B64FEA" w:rsidP="00C6628A">
            <w:pPr>
              <w:spacing w:line="360" w:lineRule="auto"/>
              <w:jc w:val="center"/>
              <w:rPr>
                <w:rFonts w:ascii="Garamond" w:hAnsi="Garamond"/>
                <w:sz w:val="28"/>
                <w:szCs w:val="28"/>
              </w:rPr>
            </w:pPr>
            <w:r w:rsidRPr="00C6628A">
              <w:rPr>
                <w:rFonts w:ascii="Garamond" w:hAnsi="Garamond"/>
                <w:sz w:val="28"/>
                <w:szCs w:val="28"/>
              </w:rPr>
              <w:t>:</w:t>
            </w:r>
          </w:p>
        </w:tc>
        <w:tc>
          <w:tcPr>
            <w:tcW w:w="7229" w:type="dxa"/>
          </w:tcPr>
          <w:p w:rsidR="00B64FEA" w:rsidRPr="00C6628A" w:rsidRDefault="00B64FEA" w:rsidP="00C6628A">
            <w:pPr>
              <w:spacing w:line="360" w:lineRule="auto"/>
              <w:jc w:val="both"/>
              <w:rPr>
                <w:rFonts w:ascii="Garamond" w:hAnsi="Garamond"/>
                <w:sz w:val="28"/>
                <w:szCs w:val="28"/>
              </w:rPr>
            </w:pPr>
            <w:r w:rsidRPr="00C6628A">
              <w:rPr>
                <w:rFonts w:ascii="Garamond" w:hAnsi="Garamond"/>
                <w:sz w:val="28"/>
                <w:szCs w:val="28"/>
              </w:rPr>
              <w:t>Μέλος του Εργαστηρίου Γεωπολιτισμικών Αναλύσεων</w:t>
            </w:r>
          </w:p>
        </w:tc>
      </w:tr>
      <w:tr w:rsidR="00B64FEA" w:rsidRPr="00DA25B5" w:rsidTr="00F7093C">
        <w:tc>
          <w:tcPr>
            <w:tcW w:w="1242" w:type="dxa"/>
          </w:tcPr>
          <w:p w:rsidR="00B64FEA" w:rsidRPr="00C6628A" w:rsidRDefault="00B64FEA" w:rsidP="00C6628A">
            <w:pPr>
              <w:spacing w:line="360" w:lineRule="auto"/>
              <w:rPr>
                <w:rFonts w:ascii="Garamond" w:hAnsi="Garamond"/>
                <w:b/>
                <w:sz w:val="28"/>
                <w:szCs w:val="28"/>
              </w:rPr>
            </w:pPr>
            <w:r w:rsidRPr="00C6628A">
              <w:rPr>
                <w:rFonts w:ascii="Garamond" w:hAnsi="Garamond"/>
                <w:sz w:val="28"/>
                <w:szCs w:val="28"/>
                <w:lang w:val="en-US"/>
              </w:rPr>
              <w:t>2009</w:t>
            </w:r>
          </w:p>
        </w:tc>
        <w:tc>
          <w:tcPr>
            <w:tcW w:w="426" w:type="dxa"/>
          </w:tcPr>
          <w:p w:rsidR="00B64FEA" w:rsidRPr="00C6628A" w:rsidRDefault="00B64FEA" w:rsidP="00C6628A">
            <w:pPr>
              <w:spacing w:line="360" w:lineRule="auto"/>
              <w:jc w:val="center"/>
              <w:rPr>
                <w:rFonts w:ascii="Garamond" w:hAnsi="Garamond"/>
                <w:sz w:val="28"/>
                <w:szCs w:val="28"/>
              </w:rPr>
            </w:pPr>
            <w:r w:rsidRPr="00C6628A">
              <w:rPr>
                <w:rFonts w:ascii="Garamond" w:hAnsi="Garamond"/>
                <w:sz w:val="28"/>
                <w:szCs w:val="28"/>
              </w:rPr>
              <w:t>:</w:t>
            </w:r>
          </w:p>
        </w:tc>
        <w:tc>
          <w:tcPr>
            <w:tcW w:w="7229" w:type="dxa"/>
          </w:tcPr>
          <w:p w:rsidR="00B64FEA" w:rsidRPr="00C6628A" w:rsidRDefault="00B64FEA" w:rsidP="00C6628A">
            <w:pPr>
              <w:spacing w:line="360" w:lineRule="auto"/>
              <w:jc w:val="both"/>
              <w:rPr>
                <w:rFonts w:ascii="Garamond" w:hAnsi="Garamond"/>
                <w:b/>
                <w:sz w:val="28"/>
                <w:szCs w:val="28"/>
                <w:lang w:val="en-GB"/>
              </w:rPr>
            </w:pPr>
            <w:r w:rsidRPr="00C6628A">
              <w:rPr>
                <w:rFonts w:ascii="Garamond" w:hAnsi="Garamond"/>
                <w:sz w:val="28"/>
                <w:szCs w:val="28"/>
              </w:rPr>
              <w:t>Μέλος</w:t>
            </w:r>
            <w:r w:rsidR="005A4F99" w:rsidRPr="005A4F99">
              <w:rPr>
                <w:rFonts w:ascii="Garamond" w:hAnsi="Garamond"/>
                <w:sz w:val="28"/>
                <w:szCs w:val="28"/>
                <w:lang w:val="en-US"/>
              </w:rPr>
              <w:t xml:space="preserve"> </w:t>
            </w:r>
            <w:r w:rsidRPr="00C6628A">
              <w:rPr>
                <w:rFonts w:ascii="Garamond" w:hAnsi="Garamond"/>
                <w:sz w:val="28"/>
                <w:szCs w:val="28"/>
              </w:rPr>
              <w:t>του</w:t>
            </w:r>
            <w:r w:rsidR="005A4F99" w:rsidRPr="005A4F99">
              <w:rPr>
                <w:rFonts w:ascii="Garamond" w:hAnsi="Garamond"/>
                <w:sz w:val="28"/>
                <w:szCs w:val="28"/>
                <w:lang w:val="en-US"/>
              </w:rPr>
              <w:t xml:space="preserve"> </w:t>
            </w:r>
            <w:r w:rsidRPr="00C6628A">
              <w:rPr>
                <w:rFonts w:ascii="Garamond" w:hAnsi="Garamond"/>
                <w:sz w:val="28"/>
                <w:szCs w:val="28"/>
              </w:rPr>
              <w:t>δικτύου</w:t>
            </w:r>
            <w:r w:rsidR="005A4F99" w:rsidRPr="005A4F99">
              <w:rPr>
                <w:rFonts w:ascii="Garamond" w:hAnsi="Garamond"/>
                <w:sz w:val="28"/>
                <w:szCs w:val="28"/>
                <w:lang w:val="en-US"/>
              </w:rPr>
              <w:t xml:space="preserve"> </w:t>
            </w:r>
            <w:r w:rsidRPr="00C6628A">
              <w:rPr>
                <w:rFonts w:ascii="Garamond" w:hAnsi="Garamond"/>
                <w:sz w:val="28"/>
                <w:szCs w:val="28"/>
              </w:rPr>
              <w:t>ερευνητών</w:t>
            </w:r>
            <w:r w:rsidRPr="00C6628A">
              <w:rPr>
                <w:rFonts w:ascii="Garamond" w:hAnsi="Garamond"/>
                <w:sz w:val="28"/>
                <w:szCs w:val="28"/>
                <w:lang w:val="en-US"/>
              </w:rPr>
              <w:t xml:space="preserve"> Mediterranean Mobilities Research Network</w:t>
            </w:r>
          </w:p>
        </w:tc>
      </w:tr>
      <w:tr w:rsidR="00B64FEA" w:rsidRPr="00C6628A" w:rsidTr="00F7093C">
        <w:tc>
          <w:tcPr>
            <w:tcW w:w="1242" w:type="dxa"/>
          </w:tcPr>
          <w:p w:rsidR="00B64FEA" w:rsidRPr="00C6628A" w:rsidRDefault="00B64FEA" w:rsidP="00C6628A">
            <w:pPr>
              <w:spacing w:line="360" w:lineRule="auto"/>
              <w:rPr>
                <w:rFonts w:ascii="Garamond" w:hAnsi="Garamond"/>
                <w:b/>
                <w:sz w:val="28"/>
                <w:szCs w:val="28"/>
                <w:lang w:val="en-GB"/>
              </w:rPr>
            </w:pPr>
            <w:r w:rsidRPr="00C6628A">
              <w:rPr>
                <w:rFonts w:ascii="Garamond" w:hAnsi="Garamond"/>
                <w:sz w:val="28"/>
                <w:szCs w:val="28"/>
              </w:rPr>
              <w:t>2009</w:t>
            </w:r>
          </w:p>
        </w:tc>
        <w:tc>
          <w:tcPr>
            <w:tcW w:w="426" w:type="dxa"/>
          </w:tcPr>
          <w:p w:rsidR="00B64FEA" w:rsidRPr="00C6628A" w:rsidRDefault="00B64FEA" w:rsidP="00C6628A">
            <w:pPr>
              <w:spacing w:line="360" w:lineRule="auto"/>
              <w:jc w:val="center"/>
              <w:rPr>
                <w:rFonts w:ascii="Garamond" w:hAnsi="Garamond"/>
                <w:sz w:val="28"/>
                <w:szCs w:val="28"/>
              </w:rPr>
            </w:pPr>
            <w:r w:rsidRPr="00C6628A">
              <w:rPr>
                <w:rFonts w:ascii="Garamond" w:hAnsi="Garamond"/>
                <w:sz w:val="28"/>
                <w:szCs w:val="28"/>
              </w:rPr>
              <w:t>:</w:t>
            </w:r>
          </w:p>
        </w:tc>
        <w:tc>
          <w:tcPr>
            <w:tcW w:w="7229" w:type="dxa"/>
          </w:tcPr>
          <w:p w:rsidR="00B64FEA" w:rsidRPr="00C6628A" w:rsidRDefault="00B64FEA" w:rsidP="00C6628A">
            <w:pPr>
              <w:spacing w:line="360" w:lineRule="auto"/>
              <w:jc w:val="both"/>
              <w:rPr>
                <w:rFonts w:ascii="Garamond" w:hAnsi="Garamond"/>
                <w:b/>
                <w:sz w:val="28"/>
                <w:szCs w:val="28"/>
              </w:rPr>
            </w:pPr>
            <w:r w:rsidRPr="00C6628A">
              <w:rPr>
                <w:rFonts w:ascii="Garamond" w:hAnsi="Garamond"/>
                <w:sz w:val="28"/>
                <w:szCs w:val="28"/>
              </w:rPr>
              <w:t>Μέλος της Ελληνικής Εταιρείας Διεθνούς Δικαίου και Διεθνών Σχέσεων</w:t>
            </w:r>
          </w:p>
        </w:tc>
      </w:tr>
      <w:tr w:rsidR="00B64FEA" w:rsidRPr="00C6628A" w:rsidTr="00F7093C">
        <w:tc>
          <w:tcPr>
            <w:tcW w:w="1242" w:type="dxa"/>
          </w:tcPr>
          <w:p w:rsidR="00B64FEA" w:rsidRPr="00C6628A" w:rsidRDefault="00B64FEA" w:rsidP="00C6628A">
            <w:pPr>
              <w:spacing w:line="360" w:lineRule="auto"/>
              <w:rPr>
                <w:rFonts w:ascii="Garamond" w:hAnsi="Garamond"/>
                <w:b/>
                <w:sz w:val="28"/>
                <w:szCs w:val="28"/>
              </w:rPr>
            </w:pPr>
            <w:r w:rsidRPr="00C6628A">
              <w:rPr>
                <w:rFonts w:ascii="Garamond" w:hAnsi="Garamond"/>
                <w:sz w:val="28"/>
                <w:szCs w:val="28"/>
              </w:rPr>
              <w:t>2016</w:t>
            </w:r>
          </w:p>
        </w:tc>
        <w:tc>
          <w:tcPr>
            <w:tcW w:w="426" w:type="dxa"/>
          </w:tcPr>
          <w:p w:rsidR="00B64FEA" w:rsidRPr="00C6628A" w:rsidRDefault="00B64FEA" w:rsidP="00C6628A">
            <w:pPr>
              <w:spacing w:line="360" w:lineRule="auto"/>
              <w:jc w:val="center"/>
              <w:rPr>
                <w:rFonts w:ascii="Garamond" w:hAnsi="Garamond"/>
                <w:sz w:val="28"/>
                <w:szCs w:val="28"/>
              </w:rPr>
            </w:pPr>
            <w:r w:rsidRPr="00C6628A">
              <w:rPr>
                <w:rFonts w:ascii="Garamond" w:hAnsi="Garamond"/>
                <w:sz w:val="28"/>
                <w:szCs w:val="28"/>
              </w:rPr>
              <w:t>:</w:t>
            </w:r>
          </w:p>
        </w:tc>
        <w:tc>
          <w:tcPr>
            <w:tcW w:w="7229" w:type="dxa"/>
          </w:tcPr>
          <w:p w:rsidR="005904C5" w:rsidRPr="00C6628A" w:rsidRDefault="00B64FEA" w:rsidP="00C6628A">
            <w:pPr>
              <w:spacing w:line="360" w:lineRule="auto"/>
              <w:jc w:val="both"/>
              <w:rPr>
                <w:rFonts w:ascii="Garamond" w:hAnsi="Garamond"/>
                <w:sz w:val="28"/>
                <w:szCs w:val="28"/>
              </w:rPr>
            </w:pPr>
            <w:r w:rsidRPr="00C6628A">
              <w:rPr>
                <w:rFonts w:ascii="Garamond" w:hAnsi="Garamond"/>
                <w:sz w:val="28"/>
                <w:szCs w:val="28"/>
              </w:rPr>
              <w:t>Ιδρυτικό μέλος του Εργαστηρίου Γλώσσα και Πολιτική του Τμήματος Ξένων Γλωσσών, Μετάφρασης και Διερμηνείας του Ιονίου Πανεπιστημίου</w:t>
            </w:r>
            <w:r w:rsidR="005904C5" w:rsidRPr="00C6628A">
              <w:rPr>
                <w:rFonts w:ascii="Garamond" w:hAnsi="Garamond"/>
                <w:sz w:val="28"/>
                <w:szCs w:val="28"/>
              </w:rPr>
              <w:t xml:space="preserve"> (Διευθυντής από το 2022)</w:t>
            </w:r>
          </w:p>
        </w:tc>
      </w:tr>
    </w:tbl>
    <w:p w:rsidR="007025F1" w:rsidRDefault="005904C5" w:rsidP="00C6628A">
      <w:pPr>
        <w:spacing w:line="360" w:lineRule="auto"/>
        <w:ind w:left="2160" w:hanging="2160"/>
        <w:jc w:val="both"/>
        <w:rPr>
          <w:rFonts w:ascii="Garamond" w:hAnsi="Garamond"/>
          <w:sz w:val="28"/>
          <w:szCs w:val="28"/>
        </w:rPr>
      </w:pPr>
      <w:r w:rsidRPr="00C6628A">
        <w:rPr>
          <w:rFonts w:ascii="Garamond" w:hAnsi="Garamond"/>
          <w:sz w:val="28"/>
          <w:szCs w:val="28"/>
        </w:rPr>
        <w:t xml:space="preserve">2022             :    Μέλος της Επιστημονικής Επιτροπής της Έδρας </w:t>
      </w:r>
      <w:r w:rsidRPr="00C6628A">
        <w:rPr>
          <w:rFonts w:ascii="Garamond" w:hAnsi="Garamond"/>
          <w:sz w:val="28"/>
          <w:szCs w:val="28"/>
          <w:lang w:val="en-US"/>
        </w:rPr>
        <w:t>UNESCO</w:t>
      </w:r>
      <w:r w:rsidRPr="00C6628A">
        <w:rPr>
          <w:rFonts w:ascii="Garamond" w:hAnsi="Garamond"/>
          <w:sz w:val="28"/>
          <w:szCs w:val="28"/>
        </w:rPr>
        <w:t xml:space="preserve"> για τις Απειλές στην Πολιτιστική Κληρονομιά</w:t>
      </w:r>
    </w:p>
    <w:p w:rsidR="007B4DED" w:rsidRPr="007B4DED" w:rsidRDefault="007B4DED" w:rsidP="00C6628A">
      <w:pPr>
        <w:spacing w:line="360" w:lineRule="auto"/>
        <w:ind w:left="2160" w:hanging="2160"/>
        <w:jc w:val="both"/>
        <w:rPr>
          <w:rFonts w:ascii="Garamond" w:hAnsi="Garamond"/>
          <w:sz w:val="28"/>
          <w:szCs w:val="28"/>
          <w:lang w:val="en-US"/>
        </w:rPr>
      </w:pPr>
      <w:r w:rsidRPr="007B4DED">
        <w:rPr>
          <w:rFonts w:ascii="Garamond" w:hAnsi="Garamond"/>
          <w:sz w:val="28"/>
          <w:szCs w:val="28"/>
          <w:lang w:val="en-US"/>
        </w:rPr>
        <w:t xml:space="preserve">2023 </w:t>
      </w:r>
      <w:r w:rsidRPr="007B4DED">
        <w:rPr>
          <w:rFonts w:ascii="Garamond" w:hAnsi="Garamond"/>
          <w:sz w:val="28"/>
          <w:szCs w:val="28"/>
          <w:lang w:val="en-US"/>
        </w:rPr>
        <w:tab/>
        <w:t xml:space="preserve">: </w:t>
      </w:r>
      <w:r>
        <w:rPr>
          <w:rFonts w:ascii="Garamond" w:hAnsi="Garamond"/>
          <w:sz w:val="28"/>
          <w:szCs w:val="28"/>
        </w:rPr>
        <w:t>Μέλος</w:t>
      </w:r>
      <w:r w:rsidR="00B14283" w:rsidRPr="00B14283">
        <w:rPr>
          <w:rFonts w:ascii="Garamond" w:hAnsi="Garamond"/>
          <w:sz w:val="28"/>
          <w:szCs w:val="28"/>
          <w:lang w:val="en-US"/>
        </w:rPr>
        <w:t xml:space="preserve"> </w:t>
      </w:r>
      <w:r>
        <w:rPr>
          <w:rFonts w:ascii="Garamond" w:hAnsi="Garamond"/>
          <w:sz w:val="28"/>
          <w:szCs w:val="28"/>
        </w:rPr>
        <w:t>του</w:t>
      </w:r>
      <w:r w:rsidR="00B14283" w:rsidRPr="00B14283">
        <w:rPr>
          <w:rFonts w:ascii="Garamond" w:hAnsi="Garamond"/>
          <w:sz w:val="28"/>
          <w:szCs w:val="28"/>
          <w:lang w:val="en-US"/>
        </w:rPr>
        <w:t xml:space="preserve"> </w:t>
      </w:r>
      <w:r>
        <w:rPr>
          <w:rFonts w:ascii="Garamond" w:hAnsi="Garamond"/>
          <w:sz w:val="28"/>
          <w:szCs w:val="28"/>
          <w:lang w:val="en-US"/>
        </w:rPr>
        <w:t>DAVO</w:t>
      </w:r>
      <w:r w:rsidR="00B14283" w:rsidRPr="00B14283">
        <w:rPr>
          <w:rFonts w:ascii="Garamond" w:hAnsi="Garamond"/>
          <w:sz w:val="28"/>
          <w:szCs w:val="28"/>
          <w:lang w:val="en-US"/>
        </w:rPr>
        <w:t xml:space="preserve"> </w:t>
      </w:r>
      <w:r>
        <w:rPr>
          <w:rFonts w:ascii="Garamond" w:hAnsi="Garamond"/>
          <w:sz w:val="28"/>
          <w:szCs w:val="28"/>
          <w:lang w:val="en-US"/>
        </w:rPr>
        <w:t>Law</w:t>
      </w:r>
      <w:r w:rsidR="00B14283" w:rsidRPr="00B14283">
        <w:rPr>
          <w:rFonts w:ascii="Garamond" w:hAnsi="Garamond"/>
          <w:sz w:val="28"/>
          <w:szCs w:val="28"/>
          <w:lang w:val="en-US"/>
        </w:rPr>
        <w:t xml:space="preserve"> </w:t>
      </w:r>
      <w:r>
        <w:rPr>
          <w:rFonts w:ascii="Garamond" w:hAnsi="Garamond"/>
          <w:sz w:val="28"/>
          <w:szCs w:val="28"/>
          <w:lang w:val="en-US"/>
        </w:rPr>
        <w:t>Working Group</w:t>
      </w:r>
    </w:p>
    <w:p w:rsidR="005A5C40" w:rsidRPr="007B4DED" w:rsidRDefault="005A5C40" w:rsidP="00C6628A">
      <w:pPr>
        <w:spacing w:line="360" w:lineRule="auto"/>
        <w:ind w:left="2160" w:hanging="2160"/>
        <w:jc w:val="both"/>
        <w:rPr>
          <w:rFonts w:ascii="Garamond" w:hAnsi="Garamond"/>
          <w:sz w:val="28"/>
          <w:szCs w:val="28"/>
          <w:lang w:val="en-US"/>
        </w:rPr>
      </w:pPr>
    </w:p>
    <w:p w:rsidR="00721C00" w:rsidRPr="00C6628A" w:rsidRDefault="00721C00" w:rsidP="00C6628A">
      <w:pPr>
        <w:spacing w:line="360" w:lineRule="auto"/>
        <w:ind w:left="2160" w:hanging="2160"/>
        <w:jc w:val="both"/>
        <w:rPr>
          <w:rFonts w:ascii="Garamond" w:hAnsi="Garamond"/>
          <w:b/>
          <w:sz w:val="28"/>
          <w:szCs w:val="28"/>
        </w:rPr>
      </w:pPr>
      <w:r w:rsidRPr="00C6628A">
        <w:rPr>
          <w:rFonts w:ascii="Garamond" w:hAnsi="Garamond"/>
          <w:b/>
          <w:sz w:val="28"/>
          <w:szCs w:val="28"/>
        </w:rPr>
        <w:t>Δ. ΑΚΑΔΗΜΑΪΚΗ ΕΞΕΛΙΞΗ</w:t>
      </w:r>
    </w:p>
    <w:tbl>
      <w:tblPr>
        <w:tblStyle w:val="a7"/>
        <w:tblW w:w="8897" w:type="dxa"/>
        <w:tblLook w:val="04A0"/>
      </w:tblPr>
      <w:tblGrid>
        <w:gridCol w:w="1242"/>
        <w:gridCol w:w="426"/>
        <w:gridCol w:w="7229"/>
      </w:tblGrid>
      <w:tr w:rsidR="00BC5D49" w:rsidRPr="00C6628A" w:rsidTr="00007DC7">
        <w:tc>
          <w:tcPr>
            <w:tcW w:w="1242" w:type="dxa"/>
            <w:tcBorders>
              <w:top w:val="nil"/>
              <w:left w:val="nil"/>
              <w:bottom w:val="nil"/>
              <w:right w:val="nil"/>
            </w:tcBorders>
          </w:tcPr>
          <w:p w:rsidR="00BC5D49" w:rsidRPr="00C6628A" w:rsidRDefault="00007DC7" w:rsidP="00C6628A">
            <w:pPr>
              <w:spacing w:line="360" w:lineRule="auto"/>
              <w:rPr>
                <w:rFonts w:ascii="Garamond" w:hAnsi="Garamond"/>
                <w:b/>
                <w:sz w:val="28"/>
                <w:szCs w:val="28"/>
              </w:rPr>
            </w:pPr>
            <w:r w:rsidRPr="00C6628A">
              <w:rPr>
                <w:rFonts w:ascii="Garamond" w:hAnsi="Garamond"/>
                <w:sz w:val="28"/>
                <w:szCs w:val="28"/>
              </w:rPr>
              <w:t>17-8-2007</w:t>
            </w:r>
          </w:p>
        </w:tc>
        <w:tc>
          <w:tcPr>
            <w:tcW w:w="426" w:type="dxa"/>
            <w:tcBorders>
              <w:top w:val="nil"/>
              <w:left w:val="nil"/>
              <w:bottom w:val="nil"/>
              <w:right w:val="nil"/>
            </w:tcBorders>
          </w:tcPr>
          <w:p w:rsidR="00BC5D49" w:rsidRPr="00C6628A" w:rsidRDefault="00BC5D49" w:rsidP="00C6628A">
            <w:pPr>
              <w:spacing w:line="360" w:lineRule="auto"/>
              <w:jc w:val="center"/>
              <w:rPr>
                <w:rFonts w:ascii="Garamond" w:hAnsi="Garamond"/>
                <w:sz w:val="28"/>
                <w:szCs w:val="28"/>
              </w:rPr>
            </w:pPr>
            <w:r w:rsidRPr="00C6628A">
              <w:rPr>
                <w:rFonts w:ascii="Garamond" w:hAnsi="Garamond"/>
                <w:sz w:val="28"/>
                <w:szCs w:val="28"/>
              </w:rPr>
              <w:t>:</w:t>
            </w:r>
          </w:p>
        </w:tc>
        <w:tc>
          <w:tcPr>
            <w:tcW w:w="7229" w:type="dxa"/>
            <w:tcBorders>
              <w:top w:val="nil"/>
              <w:left w:val="nil"/>
              <w:bottom w:val="nil"/>
              <w:right w:val="nil"/>
            </w:tcBorders>
          </w:tcPr>
          <w:p w:rsidR="00BC5D49" w:rsidRPr="00C6628A" w:rsidRDefault="00007DC7" w:rsidP="00C6628A">
            <w:pPr>
              <w:spacing w:line="360" w:lineRule="auto"/>
              <w:jc w:val="both"/>
              <w:rPr>
                <w:rFonts w:ascii="Garamond" w:hAnsi="Garamond"/>
                <w:sz w:val="28"/>
                <w:szCs w:val="28"/>
              </w:rPr>
            </w:pPr>
            <w:r w:rsidRPr="00C6628A">
              <w:rPr>
                <w:rFonts w:ascii="Garamond" w:hAnsi="Garamond"/>
                <w:sz w:val="28"/>
                <w:szCs w:val="28"/>
              </w:rPr>
              <w:t>Διορισμός κατόπιν εκλογής κατά την κοινή συνεδρίαση του Εκλεκτορικού Σώματος του Τμήματος Ξένων Γλωσσών, Μετάφρασης και Διερμηνείας του Ιονίου Πανεπιστημίου της 28</w:t>
            </w:r>
            <w:r w:rsidRPr="00C6628A">
              <w:rPr>
                <w:rFonts w:ascii="Garamond" w:hAnsi="Garamond"/>
                <w:sz w:val="28"/>
                <w:szCs w:val="28"/>
                <w:vertAlign w:val="superscript"/>
              </w:rPr>
              <w:t>ης</w:t>
            </w:r>
            <w:r w:rsidRPr="00C6628A">
              <w:rPr>
                <w:rFonts w:ascii="Garamond" w:hAnsi="Garamond"/>
                <w:sz w:val="28"/>
                <w:szCs w:val="28"/>
              </w:rPr>
              <w:t xml:space="preserve"> Σεπτεμβρίου 2006 σε θέση ΔΕΠ στη βαθμίδα του Λέκτορα με θητεία στο Τμήμα Ξένων Γλωσσών, Μετάφρασης και Διερμηνείας του Ιονίου Πανεπιστημίου με την Δ.Δ1.1/5320/Α-Φ/25-01-2007 Απόφαση του Πρύτανη του Ιονίου Πανεπιστημίου (ΦΕΚ διορισμού: 643/17-08-2007, τ. Γ’). Ορκωμοσία και ανάληψη καθηκόντων στις 6 Σεπτεμβρίου 2007.</w:t>
            </w:r>
          </w:p>
        </w:tc>
      </w:tr>
      <w:tr w:rsidR="00BC5D49" w:rsidRPr="00C6628A" w:rsidTr="00BF6E23">
        <w:tc>
          <w:tcPr>
            <w:tcW w:w="1242" w:type="dxa"/>
            <w:tcBorders>
              <w:top w:val="nil"/>
              <w:left w:val="nil"/>
              <w:bottom w:val="nil"/>
              <w:right w:val="nil"/>
            </w:tcBorders>
          </w:tcPr>
          <w:p w:rsidR="00BC5D49" w:rsidRPr="00C6628A" w:rsidRDefault="00007DC7" w:rsidP="00C6628A">
            <w:pPr>
              <w:spacing w:line="360" w:lineRule="auto"/>
              <w:rPr>
                <w:rFonts w:ascii="Garamond" w:hAnsi="Garamond"/>
                <w:b/>
                <w:sz w:val="28"/>
                <w:szCs w:val="28"/>
              </w:rPr>
            </w:pPr>
            <w:r w:rsidRPr="00C6628A">
              <w:rPr>
                <w:rFonts w:ascii="Garamond" w:hAnsi="Garamond"/>
                <w:sz w:val="28"/>
                <w:szCs w:val="28"/>
              </w:rPr>
              <w:t>11-7-2012</w:t>
            </w:r>
          </w:p>
        </w:tc>
        <w:tc>
          <w:tcPr>
            <w:tcW w:w="426" w:type="dxa"/>
            <w:tcBorders>
              <w:top w:val="nil"/>
              <w:left w:val="nil"/>
              <w:bottom w:val="nil"/>
              <w:right w:val="nil"/>
            </w:tcBorders>
          </w:tcPr>
          <w:p w:rsidR="00BC5D49" w:rsidRPr="00C6628A" w:rsidRDefault="00BC5D49" w:rsidP="00C6628A">
            <w:pPr>
              <w:spacing w:line="360" w:lineRule="auto"/>
              <w:jc w:val="center"/>
              <w:rPr>
                <w:rFonts w:ascii="Garamond" w:hAnsi="Garamond"/>
                <w:sz w:val="28"/>
                <w:szCs w:val="28"/>
              </w:rPr>
            </w:pPr>
            <w:r w:rsidRPr="00C6628A">
              <w:rPr>
                <w:rFonts w:ascii="Garamond" w:hAnsi="Garamond"/>
                <w:sz w:val="28"/>
                <w:szCs w:val="28"/>
              </w:rPr>
              <w:t>:</w:t>
            </w:r>
          </w:p>
        </w:tc>
        <w:tc>
          <w:tcPr>
            <w:tcW w:w="7229" w:type="dxa"/>
            <w:tcBorders>
              <w:top w:val="nil"/>
              <w:left w:val="nil"/>
              <w:bottom w:val="nil"/>
              <w:right w:val="nil"/>
            </w:tcBorders>
          </w:tcPr>
          <w:p w:rsidR="00A22FFB" w:rsidRPr="00C6628A" w:rsidRDefault="00007DC7" w:rsidP="00C6628A">
            <w:pPr>
              <w:spacing w:line="360" w:lineRule="auto"/>
              <w:jc w:val="both"/>
              <w:rPr>
                <w:rFonts w:ascii="Garamond" w:hAnsi="Garamond"/>
                <w:sz w:val="28"/>
                <w:szCs w:val="28"/>
              </w:rPr>
            </w:pPr>
            <w:r w:rsidRPr="00C6628A">
              <w:rPr>
                <w:rFonts w:ascii="Garamond" w:hAnsi="Garamond"/>
                <w:sz w:val="28"/>
                <w:szCs w:val="28"/>
              </w:rPr>
              <w:t>Διορισμός κατόπιν εκλογής από το Εκλεκτορικό Σώμα στη βαθμίδα του Επίκουρου Καθηγητή (ΦΕΚ διορισμού: 659Γ’/11-</w:t>
            </w:r>
            <w:r w:rsidRPr="00C6628A">
              <w:rPr>
                <w:rFonts w:ascii="Garamond" w:hAnsi="Garamond"/>
                <w:sz w:val="28"/>
                <w:szCs w:val="28"/>
              </w:rPr>
              <w:lastRenderedPageBreak/>
              <w:t>7-2012).</w:t>
            </w:r>
          </w:p>
        </w:tc>
      </w:tr>
      <w:tr w:rsidR="00BC5D49" w:rsidRPr="00C6628A" w:rsidTr="00BF6E23">
        <w:tc>
          <w:tcPr>
            <w:tcW w:w="1242" w:type="dxa"/>
            <w:tcBorders>
              <w:top w:val="nil"/>
              <w:left w:val="nil"/>
              <w:bottom w:val="nil"/>
              <w:right w:val="nil"/>
            </w:tcBorders>
          </w:tcPr>
          <w:p w:rsidR="00BC5D49" w:rsidRPr="00C6628A" w:rsidRDefault="00007DC7" w:rsidP="00C6628A">
            <w:pPr>
              <w:spacing w:line="360" w:lineRule="auto"/>
              <w:rPr>
                <w:rFonts w:ascii="Garamond" w:hAnsi="Garamond"/>
                <w:b/>
                <w:sz w:val="28"/>
                <w:szCs w:val="28"/>
              </w:rPr>
            </w:pPr>
            <w:r w:rsidRPr="00C6628A">
              <w:rPr>
                <w:rFonts w:ascii="Garamond" w:hAnsi="Garamond"/>
                <w:sz w:val="28"/>
                <w:szCs w:val="28"/>
              </w:rPr>
              <w:lastRenderedPageBreak/>
              <w:t>18-10-2017</w:t>
            </w:r>
          </w:p>
        </w:tc>
        <w:tc>
          <w:tcPr>
            <w:tcW w:w="426" w:type="dxa"/>
            <w:tcBorders>
              <w:top w:val="nil"/>
              <w:left w:val="nil"/>
              <w:bottom w:val="nil"/>
              <w:right w:val="nil"/>
            </w:tcBorders>
          </w:tcPr>
          <w:p w:rsidR="00BC5D49" w:rsidRPr="00C6628A" w:rsidRDefault="00BC5D49" w:rsidP="00C6628A">
            <w:pPr>
              <w:spacing w:line="360" w:lineRule="auto"/>
              <w:jc w:val="center"/>
              <w:rPr>
                <w:rFonts w:ascii="Garamond" w:hAnsi="Garamond"/>
                <w:sz w:val="28"/>
                <w:szCs w:val="28"/>
              </w:rPr>
            </w:pPr>
            <w:r w:rsidRPr="00C6628A">
              <w:rPr>
                <w:rFonts w:ascii="Garamond" w:hAnsi="Garamond"/>
                <w:sz w:val="28"/>
                <w:szCs w:val="28"/>
              </w:rPr>
              <w:t>:</w:t>
            </w:r>
          </w:p>
        </w:tc>
        <w:tc>
          <w:tcPr>
            <w:tcW w:w="7229" w:type="dxa"/>
            <w:tcBorders>
              <w:top w:val="nil"/>
              <w:left w:val="nil"/>
              <w:bottom w:val="nil"/>
              <w:right w:val="nil"/>
            </w:tcBorders>
          </w:tcPr>
          <w:p w:rsidR="00A22FFB" w:rsidRPr="00C6628A" w:rsidRDefault="00007DC7" w:rsidP="00C6628A">
            <w:pPr>
              <w:spacing w:line="360" w:lineRule="auto"/>
              <w:jc w:val="both"/>
              <w:rPr>
                <w:rFonts w:ascii="Garamond" w:hAnsi="Garamond"/>
                <w:sz w:val="28"/>
                <w:szCs w:val="28"/>
              </w:rPr>
            </w:pPr>
            <w:r w:rsidRPr="00C6628A">
              <w:rPr>
                <w:rFonts w:ascii="Garamond" w:hAnsi="Garamond"/>
                <w:sz w:val="28"/>
                <w:szCs w:val="28"/>
              </w:rPr>
              <w:t>Διορισμός κατόπιν εκλογής από εκλεκτορικό σώμα στη βαθμίδα του Αναπληρωτή Καθηγητή (ΦΕΚ 1173/23-11-2017).</w:t>
            </w:r>
          </w:p>
        </w:tc>
      </w:tr>
    </w:tbl>
    <w:p w:rsidR="00721C00" w:rsidRPr="00C6628A" w:rsidRDefault="00831991" w:rsidP="00C6628A">
      <w:pPr>
        <w:spacing w:line="360" w:lineRule="auto"/>
        <w:ind w:left="2160" w:hanging="2160"/>
        <w:jc w:val="both"/>
        <w:rPr>
          <w:rFonts w:ascii="Garamond" w:hAnsi="Garamond"/>
          <w:sz w:val="28"/>
          <w:szCs w:val="28"/>
        </w:rPr>
      </w:pPr>
      <w:r w:rsidRPr="00C6628A">
        <w:rPr>
          <w:rFonts w:ascii="Garamond" w:hAnsi="Garamond"/>
          <w:sz w:val="28"/>
          <w:szCs w:val="28"/>
        </w:rPr>
        <w:t xml:space="preserve">9-11-2021       :     </w:t>
      </w:r>
      <w:r w:rsidR="00A22FFB" w:rsidRPr="00C6628A">
        <w:rPr>
          <w:rFonts w:ascii="Garamond" w:hAnsi="Garamond"/>
          <w:sz w:val="28"/>
          <w:szCs w:val="28"/>
        </w:rPr>
        <w:t>Διορισμός κατόπιν εκλογής από εκλεκτορικό σώμα στη βαθμίδα του Καθηγητή (ΦΕΚ 2701/2021)</w:t>
      </w:r>
    </w:p>
    <w:p w:rsidR="00A22FFB" w:rsidRPr="00C6628A" w:rsidRDefault="00A22FFB" w:rsidP="00C6628A">
      <w:pPr>
        <w:spacing w:line="360" w:lineRule="auto"/>
        <w:ind w:left="2160" w:hanging="2160"/>
        <w:jc w:val="both"/>
        <w:rPr>
          <w:rFonts w:ascii="Garamond" w:hAnsi="Garamond"/>
          <w:b/>
          <w:sz w:val="28"/>
          <w:szCs w:val="28"/>
        </w:rPr>
      </w:pPr>
    </w:p>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6"/>
        <w:gridCol w:w="289"/>
        <w:gridCol w:w="4820"/>
      </w:tblGrid>
      <w:tr w:rsidR="00BF6E23" w:rsidRPr="00C6628A" w:rsidTr="00864CF9">
        <w:tc>
          <w:tcPr>
            <w:tcW w:w="3826" w:type="dxa"/>
          </w:tcPr>
          <w:p w:rsidR="00BF6E23" w:rsidRPr="00C6628A" w:rsidRDefault="00BF6E23" w:rsidP="00C6628A">
            <w:pPr>
              <w:spacing w:line="360" w:lineRule="auto"/>
              <w:jc w:val="both"/>
              <w:rPr>
                <w:rFonts w:ascii="Garamond" w:hAnsi="Garamond"/>
                <w:b/>
                <w:sz w:val="28"/>
                <w:szCs w:val="28"/>
              </w:rPr>
            </w:pPr>
            <w:r w:rsidRPr="00C6628A">
              <w:rPr>
                <w:rFonts w:ascii="Garamond" w:hAnsi="Garamond"/>
                <w:b/>
                <w:bCs/>
                <w:sz w:val="28"/>
                <w:szCs w:val="28"/>
              </w:rPr>
              <w:t>ΓΝΩΣΤΙΚΟ ΑΝΤΙΚΕΙΜΕΝΟ</w:t>
            </w:r>
          </w:p>
        </w:tc>
        <w:tc>
          <w:tcPr>
            <w:tcW w:w="285" w:type="dxa"/>
          </w:tcPr>
          <w:p w:rsidR="00BF6E23" w:rsidRPr="00C6628A" w:rsidRDefault="00BF6E23" w:rsidP="00C6628A">
            <w:pPr>
              <w:spacing w:line="360" w:lineRule="auto"/>
              <w:jc w:val="both"/>
              <w:rPr>
                <w:rFonts w:ascii="Garamond" w:hAnsi="Garamond"/>
                <w:b/>
                <w:sz w:val="28"/>
                <w:szCs w:val="28"/>
              </w:rPr>
            </w:pPr>
            <w:r w:rsidRPr="00C6628A">
              <w:rPr>
                <w:rFonts w:ascii="Garamond" w:hAnsi="Garamond"/>
                <w:b/>
                <w:bCs/>
                <w:sz w:val="28"/>
                <w:szCs w:val="28"/>
              </w:rPr>
              <w:t>:</w:t>
            </w:r>
          </w:p>
        </w:tc>
        <w:tc>
          <w:tcPr>
            <w:tcW w:w="4820" w:type="dxa"/>
          </w:tcPr>
          <w:p w:rsidR="00BF6E23" w:rsidRPr="00C6628A" w:rsidRDefault="00C6628A" w:rsidP="00C6628A">
            <w:pPr>
              <w:spacing w:line="360" w:lineRule="auto"/>
              <w:jc w:val="both"/>
              <w:rPr>
                <w:rFonts w:ascii="Garamond" w:hAnsi="Garamond"/>
                <w:b/>
                <w:sz w:val="28"/>
                <w:szCs w:val="28"/>
              </w:rPr>
            </w:pPr>
            <w:r w:rsidRPr="00C6628A">
              <w:rPr>
                <w:rFonts w:ascii="Garamond" w:hAnsi="Garamond"/>
                <w:sz w:val="28"/>
                <w:szCs w:val="28"/>
              </w:rPr>
              <w:t>Κοινωνία</w:t>
            </w:r>
            <w:r w:rsidR="00BF6E23" w:rsidRPr="00C6628A">
              <w:rPr>
                <w:rFonts w:ascii="Garamond" w:hAnsi="Garamond"/>
                <w:sz w:val="28"/>
                <w:szCs w:val="28"/>
              </w:rPr>
              <w:t xml:space="preserve"> και Πολιτική στη Μέση Ανατολή</w:t>
            </w:r>
          </w:p>
        </w:tc>
      </w:tr>
    </w:tbl>
    <w:p w:rsidR="00BF6E23" w:rsidRPr="00C6628A" w:rsidRDefault="00BF6E23" w:rsidP="00C6628A">
      <w:pPr>
        <w:spacing w:line="360" w:lineRule="auto"/>
        <w:ind w:left="2160" w:hanging="2160"/>
        <w:jc w:val="both"/>
        <w:rPr>
          <w:rFonts w:ascii="Garamond" w:hAnsi="Garamond"/>
          <w:b/>
          <w:sz w:val="28"/>
          <w:szCs w:val="28"/>
        </w:rPr>
      </w:pPr>
    </w:p>
    <w:p w:rsidR="00505C8C" w:rsidRPr="00C6628A" w:rsidRDefault="00864CF9" w:rsidP="00C6628A">
      <w:pPr>
        <w:spacing w:line="360" w:lineRule="auto"/>
        <w:ind w:left="2160" w:hanging="2160"/>
        <w:jc w:val="both"/>
        <w:rPr>
          <w:rFonts w:ascii="Garamond" w:hAnsi="Garamond"/>
          <w:b/>
          <w:sz w:val="28"/>
          <w:szCs w:val="28"/>
        </w:rPr>
      </w:pPr>
      <w:r w:rsidRPr="00C6628A">
        <w:rPr>
          <w:rFonts w:ascii="Garamond" w:hAnsi="Garamond"/>
          <w:b/>
          <w:sz w:val="28"/>
          <w:szCs w:val="28"/>
        </w:rPr>
        <w:t>ΑΚΑΔΗΜΑΪΚΕΣ ΙΔΙΟΤΗΤΕΣ</w:t>
      </w:r>
      <w:r w:rsidR="005A5C40" w:rsidRPr="00C6628A">
        <w:rPr>
          <w:rFonts w:ascii="Garamond" w:hAnsi="Garamond"/>
          <w:b/>
          <w:sz w:val="28"/>
          <w:szCs w:val="28"/>
        </w:rPr>
        <w:t>:</w:t>
      </w:r>
    </w:p>
    <w:tbl>
      <w:tblPr>
        <w:tblStyle w:val="a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8363"/>
      </w:tblGrid>
      <w:tr w:rsidR="00864CF9" w:rsidRPr="00C6628A" w:rsidTr="00864CF9">
        <w:tc>
          <w:tcPr>
            <w:tcW w:w="534" w:type="dxa"/>
          </w:tcPr>
          <w:p w:rsidR="00864CF9" w:rsidRPr="00C6628A" w:rsidRDefault="00864CF9" w:rsidP="00C6628A">
            <w:pPr>
              <w:spacing w:line="360" w:lineRule="auto"/>
              <w:rPr>
                <w:rFonts w:ascii="Garamond" w:hAnsi="Garamond"/>
                <w:b/>
                <w:sz w:val="28"/>
                <w:szCs w:val="28"/>
              </w:rPr>
            </w:pPr>
            <w:r w:rsidRPr="00C6628A">
              <w:rPr>
                <w:rFonts w:ascii="Garamond" w:hAnsi="Garamond"/>
                <w:b/>
                <w:sz w:val="28"/>
                <w:szCs w:val="28"/>
              </w:rPr>
              <w:t>1.</w:t>
            </w:r>
          </w:p>
        </w:tc>
        <w:tc>
          <w:tcPr>
            <w:tcW w:w="8363" w:type="dxa"/>
          </w:tcPr>
          <w:p w:rsidR="00F7426D" w:rsidRPr="00C6628A" w:rsidRDefault="00864CF9" w:rsidP="00C6628A">
            <w:pPr>
              <w:spacing w:line="360" w:lineRule="auto"/>
              <w:jc w:val="both"/>
              <w:rPr>
                <w:rFonts w:ascii="Garamond" w:hAnsi="Garamond"/>
                <w:sz w:val="28"/>
                <w:szCs w:val="28"/>
              </w:rPr>
            </w:pPr>
            <w:r w:rsidRPr="00C6628A">
              <w:rPr>
                <w:rFonts w:ascii="Garamond" w:hAnsi="Garamond"/>
                <w:sz w:val="28"/>
                <w:szCs w:val="28"/>
              </w:rPr>
              <w:t xml:space="preserve">Διευθυντής </w:t>
            </w:r>
            <w:r w:rsidR="00F7426D" w:rsidRPr="00C6628A">
              <w:rPr>
                <w:rFonts w:ascii="Garamond" w:hAnsi="Garamond"/>
                <w:sz w:val="28"/>
                <w:szCs w:val="28"/>
              </w:rPr>
              <w:t>Εργ</w:t>
            </w:r>
            <w:r w:rsidR="00B14283">
              <w:rPr>
                <w:rFonts w:ascii="Garamond" w:hAnsi="Garamond"/>
                <w:sz w:val="28"/>
                <w:szCs w:val="28"/>
              </w:rPr>
              <w:t>α</w:t>
            </w:r>
            <w:r w:rsidR="00F7426D" w:rsidRPr="00C6628A">
              <w:rPr>
                <w:rFonts w:ascii="Garamond" w:hAnsi="Garamond"/>
                <w:sz w:val="28"/>
                <w:szCs w:val="28"/>
              </w:rPr>
              <w:t>στηρίου</w:t>
            </w:r>
            <w:r w:rsidRPr="00C6628A">
              <w:rPr>
                <w:rFonts w:ascii="Garamond" w:hAnsi="Garamond"/>
                <w:sz w:val="28"/>
                <w:szCs w:val="28"/>
              </w:rPr>
              <w:t xml:space="preserve"> «Γλώσσα και Πολιτική»</w:t>
            </w:r>
            <w:r w:rsidR="00F7426D" w:rsidRPr="00C6628A">
              <w:rPr>
                <w:rFonts w:ascii="Garamond" w:hAnsi="Garamond"/>
                <w:sz w:val="28"/>
                <w:szCs w:val="28"/>
              </w:rPr>
              <w:t xml:space="preserve"> και Διευθυντής ΠΜΣ «Πολιτική, Γλώσσα και Διαπολιτισμική Επικοινωνία» (από την ίδρυσή του ως το 2022)</w:t>
            </w:r>
          </w:p>
        </w:tc>
      </w:tr>
      <w:tr w:rsidR="00864CF9" w:rsidRPr="00C6628A" w:rsidTr="00864CF9">
        <w:tc>
          <w:tcPr>
            <w:tcW w:w="534" w:type="dxa"/>
          </w:tcPr>
          <w:p w:rsidR="00864CF9" w:rsidRPr="00C6628A" w:rsidRDefault="00864CF9" w:rsidP="00C6628A">
            <w:pPr>
              <w:spacing w:line="360" w:lineRule="auto"/>
              <w:rPr>
                <w:rFonts w:ascii="Garamond" w:hAnsi="Garamond"/>
                <w:b/>
                <w:sz w:val="28"/>
                <w:szCs w:val="28"/>
              </w:rPr>
            </w:pPr>
            <w:r w:rsidRPr="00C6628A">
              <w:rPr>
                <w:rFonts w:ascii="Garamond" w:hAnsi="Garamond"/>
                <w:b/>
                <w:sz w:val="28"/>
                <w:szCs w:val="28"/>
              </w:rPr>
              <w:t>2.</w:t>
            </w:r>
          </w:p>
        </w:tc>
        <w:tc>
          <w:tcPr>
            <w:tcW w:w="8363" w:type="dxa"/>
          </w:tcPr>
          <w:p w:rsidR="00864CF9" w:rsidRPr="00C6628A" w:rsidRDefault="00864CF9" w:rsidP="00C6628A">
            <w:pPr>
              <w:spacing w:line="360" w:lineRule="auto"/>
              <w:jc w:val="both"/>
              <w:rPr>
                <w:rFonts w:ascii="Garamond" w:hAnsi="Garamond"/>
                <w:sz w:val="28"/>
                <w:szCs w:val="28"/>
              </w:rPr>
            </w:pPr>
            <w:r w:rsidRPr="00C6628A">
              <w:rPr>
                <w:rFonts w:ascii="Garamond" w:hAnsi="Garamond"/>
                <w:sz w:val="28"/>
                <w:szCs w:val="28"/>
              </w:rPr>
              <w:t>Πρόεδρος τμήματος Ξένων Γλωσσών, Μετάφρασης και Διερμηνείας της Σχολής Ιστορίας και Γλώσσας του Ιονίου Πανεπιστημίου</w:t>
            </w:r>
            <w:r w:rsidR="00C6628A" w:rsidRPr="00C6628A">
              <w:rPr>
                <w:rFonts w:ascii="Garamond" w:hAnsi="Garamond"/>
                <w:sz w:val="28"/>
                <w:szCs w:val="28"/>
              </w:rPr>
              <w:t xml:space="preserve"> (2018 – 2022)</w:t>
            </w:r>
          </w:p>
        </w:tc>
      </w:tr>
      <w:tr w:rsidR="00864CF9" w:rsidRPr="00C6628A" w:rsidTr="00864CF9">
        <w:tc>
          <w:tcPr>
            <w:tcW w:w="534" w:type="dxa"/>
          </w:tcPr>
          <w:p w:rsidR="00864CF9" w:rsidRPr="00C6628A" w:rsidRDefault="00864CF9" w:rsidP="00C6628A">
            <w:pPr>
              <w:spacing w:line="360" w:lineRule="auto"/>
              <w:rPr>
                <w:rFonts w:ascii="Garamond" w:hAnsi="Garamond"/>
                <w:b/>
                <w:sz w:val="28"/>
                <w:szCs w:val="28"/>
              </w:rPr>
            </w:pPr>
            <w:r w:rsidRPr="00C6628A">
              <w:rPr>
                <w:rFonts w:ascii="Garamond" w:hAnsi="Garamond"/>
                <w:b/>
                <w:sz w:val="28"/>
                <w:szCs w:val="28"/>
              </w:rPr>
              <w:t>3.</w:t>
            </w:r>
          </w:p>
        </w:tc>
        <w:tc>
          <w:tcPr>
            <w:tcW w:w="8363" w:type="dxa"/>
          </w:tcPr>
          <w:p w:rsidR="00831991" w:rsidRPr="00C6628A" w:rsidRDefault="00864CF9" w:rsidP="00C6628A">
            <w:pPr>
              <w:spacing w:line="360" w:lineRule="auto"/>
              <w:jc w:val="both"/>
              <w:rPr>
                <w:rFonts w:ascii="Garamond" w:hAnsi="Garamond"/>
                <w:sz w:val="28"/>
                <w:szCs w:val="28"/>
              </w:rPr>
            </w:pPr>
            <w:r w:rsidRPr="00C6628A">
              <w:rPr>
                <w:rFonts w:ascii="Garamond" w:hAnsi="Garamond"/>
                <w:sz w:val="28"/>
                <w:szCs w:val="28"/>
              </w:rPr>
              <w:t>Συντονιστής προγράμματος Πρακτικής Άσκησης φοιτητών του τμήματος Ξένων Γλω</w:t>
            </w:r>
            <w:r w:rsidR="00831991" w:rsidRPr="00C6628A">
              <w:rPr>
                <w:rFonts w:ascii="Garamond" w:hAnsi="Garamond"/>
                <w:sz w:val="28"/>
                <w:szCs w:val="28"/>
              </w:rPr>
              <w:t>σσών, Μετάφρασης και Διερμηνείας</w:t>
            </w:r>
            <w:r w:rsidR="00C6628A" w:rsidRPr="00C6628A">
              <w:rPr>
                <w:rFonts w:ascii="Garamond" w:hAnsi="Garamond"/>
                <w:sz w:val="28"/>
                <w:szCs w:val="28"/>
              </w:rPr>
              <w:t xml:space="preserve"> (2012 – 2022)</w:t>
            </w:r>
          </w:p>
        </w:tc>
      </w:tr>
    </w:tbl>
    <w:p w:rsidR="00562001" w:rsidRPr="00C6628A" w:rsidRDefault="00562001" w:rsidP="004239D3">
      <w:pPr>
        <w:spacing w:line="360" w:lineRule="auto"/>
        <w:jc w:val="both"/>
        <w:rPr>
          <w:rFonts w:ascii="Garamond" w:hAnsi="Garamond"/>
          <w:sz w:val="28"/>
          <w:szCs w:val="28"/>
        </w:rPr>
      </w:pPr>
    </w:p>
    <w:p w:rsidR="006156EF" w:rsidRPr="00C6628A" w:rsidRDefault="006156EF" w:rsidP="00C6628A">
      <w:pPr>
        <w:spacing w:line="360" w:lineRule="auto"/>
        <w:ind w:left="2160" w:hanging="2160"/>
        <w:jc w:val="both"/>
        <w:rPr>
          <w:rFonts w:ascii="Garamond" w:hAnsi="Garamond"/>
          <w:b/>
          <w:sz w:val="28"/>
          <w:szCs w:val="28"/>
        </w:rPr>
      </w:pPr>
      <w:r w:rsidRPr="00C6628A">
        <w:rPr>
          <w:rFonts w:ascii="Garamond" w:hAnsi="Garamond"/>
          <w:b/>
          <w:sz w:val="28"/>
          <w:szCs w:val="28"/>
        </w:rPr>
        <w:t>Ε. ΔΗΜΟΣΙΕΥΣΕΙΣ</w:t>
      </w:r>
    </w:p>
    <w:p w:rsidR="006156EF" w:rsidRPr="00C6628A" w:rsidRDefault="006156EF" w:rsidP="00C6628A">
      <w:pPr>
        <w:spacing w:line="360" w:lineRule="auto"/>
        <w:ind w:left="2160" w:hanging="2160"/>
        <w:jc w:val="both"/>
        <w:rPr>
          <w:rFonts w:ascii="Garamond" w:hAnsi="Garamond"/>
          <w:b/>
          <w:sz w:val="28"/>
          <w:szCs w:val="28"/>
        </w:rPr>
      </w:pPr>
    </w:p>
    <w:p w:rsidR="006156EF" w:rsidRPr="00C6628A" w:rsidRDefault="006156EF" w:rsidP="00C6628A">
      <w:pPr>
        <w:spacing w:line="360" w:lineRule="auto"/>
        <w:ind w:left="2160" w:hanging="2160"/>
        <w:jc w:val="both"/>
        <w:rPr>
          <w:rFonts w:ascii="Garamond" w:hAnsi="Garamond"/>
          <w:b/>
          <w:sz w:val="28"/>
          <w:szCs w:val="28"/>
        </w:rPr>
      </w:pPr>
      <w:r w:rsidRPr="00C6628A">
        <w:rPr>
          <w:rFonts w:ascii="Garamond" w:hAnsi="Garamond"/>
          <w:b/>
          <w:sz w:val="28"/>
          <w:szCs w:val="28"/>
        </w:rPr>
        <w:t>Ε1. ΜΟΝΟΓΡΑΦΙΕΣ</w:t>
      </w:r>
    </w:p>
    <w:tbl>
      <w:tblPr>
        <w:tblStyle w:val="a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0"/>
        <w:gridCol w:w="1133"/>
        <w:gridCol w:w="283"/>
        <w:gridCol w:w="7081"/>
      </w:tblGrid>
      <w:tr w:rsidR="006156EF" w:rsidRPr="00C6628A" w:rsidTr="00AF48E2">
        <w:trPr>
          <w:trHeight w:val="943"/>
        </w:trPr>
        <w:tc>
          <w:tcPr>
            <w:tcW w:w="392" w:type="dxa"/>
          </w:tcPr>
          <w:p w:rsidR="006156EF" w:rsidRPr="00C6628A" w:rsidRDefault="006156EF" w:rsidP="00C6628A">
            <w:pPr>
              <w:spacing w:line="360" w:lineRule="auto"/>
              <w:rPr>
                <w:rFonts w:ascii="Garamond" w:hAnsi="Garamond"/>
                <w:b/>
                <w:sz w:val="28"/>
                <w:szCs w:val="28"/>
              </w:rPr>
            </w:pPr>
            <w:r w:rsidRPr="00C6628A">
              <w:rPr>
                <w:rFonts w:ascii="Garamond" w:hAnsi="Garamond"/>
                <w:b/>
                <w:sz w:val="28"/>
                <w:szCs w:val="28"/>
              </w:rPr>
              <w:t>1.</w:t>
            </w:r>
          </w:p>
        </w:tc>
        <w:tc>
          <w:tcPr>
            <w:tcW w:w="1134" w:type="dxa"/>
          </w:tcPr>
          <w:p w:rsidR="006156EF" w:rsidRPr="00C6628A" w:rsidRDefault="006156EF" w:rsidP="00C6628A">
            <w:pPr>
              <w:spacing w:line="360" w:lineRule="auto"/>
              <w:jc w:val="center"/>
              <w:rPr>
                <w:rFonts w:ascii="Garamond" w:hAnsi="Garamond"/>
                <w:sz w:val="28"/>
                <w:szCs w:val="28"/>
              </w:rPr>
            </w:pPr>
            <w:r w:rsidRPr="00C6628A">
              <w:rPr>
                <w:rFonts w:ascii="Garamond" w:hAnsi="Garamond"/>
                <w:sz w:val="28"/>
                <w:szCs w:val="28"/>
              </w:rPr>
              <w:t>2002</w:t>
            </w:r>
          </w:p>
        </w:tc>
        <w:tc>
          <w:tcPr>
            <w:tcW w:w="283" w:type="dxa"/>
          </w:tcPr>
          <w:p w:rsidR="006156EF" w:rsidRPr="00C6628A" w:rsidRDefault="006156EF" w:rsidP="00C6628A">
            <w:pPr>
              <w:spacing w:line="360" w:lineRule="auto"/>
              <w:jc w:val="both"/>
              <w:rPr>
                <w:rFonts w:ascii="Garamond" w:hAnsi="Garamond"/>
                <w:sz w:val="28"/>
                <w:szCs w:val="28"/>
              </w:rPr>
            </w:pPr>
            <w:r w:rsidRPr="00C6628A">
              <w:rPr>
                <w:rFonts w:ascii="Garamond" w:hAnsi="Garamond"/>
                <w:sz w:val="28"/>
                <w:szCs w:val="28"/>
              </w:rPr>
              <w:t>:</w:t>
            </w:r>
          </w:p>
        </w:tc>
        <w:tc>
          <w:tcPr>
            <w:tcW w:w="7088" w:type="dxa"/>
          </w:tcPr>
          <w:p w:rsidR="006156EF" w:rsidRPr="00C6628A" w:rsidRDefault="006156EF" w:rsidP="00C6628A">
            <w:pPr>
              <w:spacing w:line="360" w:lineRule="auto"/>
              <w:jc w:val="both"/>
              <w:rPr>
                <w:rFonts w:ascii="Garamond" w:hAnsi="Garamond"/>
                <w:sz w:val="28"/>
                <w:szCs w:val="28"/>
              </w:rPr>
            </w:pPr>
            <w:r w:rsidRPr="00C6628A">
              <w:rPr>
                <w:rFonts w:ascii="Garamond" w:hAnsi="Garamond"/>
                <w:i/>
                <w:sz w:val="28"/>
                <w:szCs w:val="28"/>
              </w:rPr>
              <w:t>Οι σχέσεις της Τουρκίας με τις χώρες της Μέσης Ανατολής από την ίδρυση της Τουρκικής Δημοκρατίας μέχρι σήμερα – Μια γεωπολιτική προσέγγιση</w:t>
            </w:r>
            <w:r w:rsidRPr="00C6628A">
              <w:rPr>
                <w:rFonts w:ascii="Garamond" w:hAnsi="Garamond"/>
                <w:sz w:val="28"/>
                <w:szCs w:val="28"/>
              </w:rPr>
              <w:t>, ανέκδοτη διδακτορική διατριβή</w:t>
            </w:r>
          </w:p>
        </w:tc>
      </w:tr>
    </w:tbl>
    <w:p w:rsidR="006156EF" w:rsidRPr="00C6628A" w:rsidRDefault="006156EF" w:rsidP="00C6628A">
      <w:pPr>
        <w:spacing w:line="360" w:lineRule="auto"/>
        <w:rPr>
          <w:rFonts w:ascii="Garamond" w:hAnsi="Garamond"/>
          <w:sz w:val="28"/>
          <w:szCs w:val="28"/>
        </w:rPr>
      </w:pPr>
    </w:p>
    <w:tbl>
      <w:tblPr>
        <w:tblStyle w:val="a7"/>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2"/>
        <w:gridCol w:w="1224"/>
        <w:gridCol w:w="236"/>
        <w:gridCol w:w="6897"/>
      </w:tblGrid>
      <w:tr w:rsidR="006156EF" w:rsidRPr="00C6628A" w:rsidTr="00BC2A94">
        <w:trPr>
          <w:trHeight w:val="12"/>
        </w:trPr>
        <w:tc>
          <w:tcPr>
            <w:tcW w:w="432" w:type="dxa"/>
          </w:tcPr>
          <w:p w:rsidR="006156EF" w:rsidRPr="00C6628A" w:rsidRDefault="006156EF" w:rsidP="00C6628A">
            <w:pPr>
              <w:spacing w:line="360" w:lineRule="auto"/>
              <w:rPr>
                <w:rFonts w:ascii="Garamond" w:hAnsi="Garamond"/>
                <w:b/>
                <w:sz w:val="28"/>
                <w:szCs w:val="28"/>
              </w:rPr>
            </w:pPr>
            <w:r w:rsidRPr="00C6628A">
              <w:rPr>
                <w:rFonts w:ascii="Garamond" w:hAnsi="Garamond"/>
                <w:b/>
                <w:sz w:val="28"/>
                <w:szCs w:val="28"/>
              </w:rPr>
              <w:t>2.</w:t>
            </w:r>
          </w:p>
        </w:tc>
        <w:tc>
          <w:tcPr>
            <w:tcW w:w="1224" w:type="dxa"/>
          </w:tcPr>
          <w:p w:rsidR="006156EF" w:rsidRPr="00C6628A" w:rsidRDefault="006156EF" w:rsidP="00C6628A">
            <w:pPr>
              <w:spacing w:line="360" w:lineRule="auto"/>
              <w:jc w:val="center"/>
              <w:rPr>
                <w:rFonts w:ascii="Garamond" w:hAnsi="Garamond"/>
                <w:sz w:val="28"/>
                <w:szCs w:val="28"/>
              </w:rPr>
            </w:pPr>
            <w:r w:rsidRPr="00C6628A">
              <w:rPr>
                <w:rFonts w:ascii="Garamond" w:hAnsi="Garamond"/>
                <w:sz w:val="28"/>
                <w:szCs w:val="28"/>
              </w:rPr>
              <w:t>2009</w:t>
            </w:r>
          </w:p>
        </w:tc>
        <w:tc>
          <w:tcPr>
            <w:tcW w:w="236" w:type="dxa"/>
          </w:tcPr>
          <w:p w:rsidR="006156EF" w:rsidRPr="00C6628A" w:rsidRDefault="006156EF" w:rsidP="00C6628A">
            <w:pPr>
              <w:spacing w:line="360" w:lineRule="auto"/>
              <w:jc w:val="both"/>
              <w:rPr>
                <w:rFonts w:ascii="Garamond" w:hAnsi="Garamond"/>
                <w:sz w:val="28"/>
                <w:szCs w:val="28"/>
              </w:rPr>
            </w:pPr>
            <w:r w:rsidRPr="00C6628A">
              <w:rPr>
                <w:rFonts w:ascii="Garamond" w:hAnsi="Garamond"/>
                <w:sz w:val="28"/>
                <w:szCs w:val="28"/>
              </w:rPr>
              <w:t>:</w:t>
            </w:r>
          </w:p>
        </w:tc>
        <w:tc>
          <w:tcPr>
            <w:tcW w:w="6897" w:type="dxa"/>
          </w:tcPr>
          <w:p w:rsidR="006156EF" w:rsidRPr="00C6628A" w:rsidRDefault="006156EF" w:rsidP="00BC2A94">
            <w:pPr>
              <w:spacing w:line="360" w:lineRule="auto"/>
              <w:jc w:val="both"/>
              <w:rPr>
                <w:rFonts w:ascii="Garamond" w:hAnsi="Garamond"/>
                <w:sz w:val="28"/>
                <w:szCs w:val="28"/>
              </w:rPr>
            </w:pPr>
            <w:r w:rsidRPr="00C6628A">
              <w:rPr>
                <w:rFonts w:ascii="Garamond" w:hAnsi="Garamond"/>
                <w:i/>
                <w:sz w:val="28"/>
                <w:szCs w:val="28"/>
              </w:rPr>
              <w:t>Παγκοσμιοποίηση, Εθνικισμός και Ισλάμ: Ο λόγος και το έργο του Φετχουλλάχ</w:t>
            </w:r>
            <w:r w:rsidR="00B14283">
              <w:rPr>
                <w:rFonts w:ascii="Garamond" w:hAnsi="Garamond"/>
                <w:i/>
                <w:sz w:val="28"/>
                <w:szCs w:val="28"/>
              </w:rPr>
              <w:t xml:space="preserve"> </w:t>
            </w:r>
            <w:r w:rsidRPr="00C6628A">
              <w:rPr>
                <w:rFonts w:ascii="Garamond" w:hAnsi="Garamond"/>
                <w:i/>
                <w:sz w:val="28"/>
                <w:szCs w:val="28"/>
              </w:rPr>
              <w:t>Γκιουλέν στην Τουρκία και στον κόσμο</w:t>
            </w:r>
            <w:r w:rsidRPr="00C6628A">
              <w:rPr>
                <w:rFonts w:ascii="Garamond" w:hAnsi="Garamond"/>
                <w:sz w:val="28"/>
                <w:szCs w:val="28"/>
              </w:rPr>
              <w:t>, εκδόσεις Παπαζήση</w:t>
            </w:r>
          </w:p>
        </w:tc>
      </w:tr>
      <w:tr w:rsidR="006156EF" w:rsidRPr="00C6628A" w:rsidTr="00BC2A94">
        <w:trPr>
          <w:trHeight w:val="12"/>
        </w:trPr>
        <w:tc>
          <w:tcPr>
            <w:tcW w:w="432" w:type="dxa"/>
          </w:tcPr>
          <w:p w:rsidR="006156EF" w:rsidRPr="00C6628A" w:rsidRDefault="006156EF" w:rsidP="00C6628A">
            <w:pPr>
              <w:spacing w:line="360" w:lineRule="auto"/>
              <w:rPr>
                <w:rFonts w:ascii="Garamond" w:hAnsi="Garamond"/>
                <w:b/>
                <w:sz w:val="28"/>
                <w:szCs w:val="28"/>
              </w:rPr>
            </w:pPr>
            <w:r w:rsidRPr="00C6628A">
              <w:rPr>
                <w:rFonts w:ascii="Garamond" w:hAnsi="Garamond"/>
                <w:b/>
                <w:sz w:val="28"/>
                <w:szCs w:val="28"/>
              </w:rPr>
              <w:t>3.</w:t>
            </w:r>
          </w:p>
        </w:tc>
        <w:tc>
          <w:tcPr>
            <w:tcW w:w="1224" w:type="dxa"/>
          </w:tcPr>
          <w:p w:rsidR="006156EF" w:rsidRPr="00C6628A" w:rsidRDefault="006156EF" w:rsidP="00C6628A">
            <w:pPr>
              <w:spacing w:line="360" w:lineRule="auto"/>
              <w:jc w:val="center"/>
              <w:rPr>
                <w:rFonts w:ascii="Garamond" w:hAnsi="Garamond"/>
                <w:sz w:val="28"/>
                <w:szCs w:val="28"/>
              </w:rPr>
            </w:pPr>
            <w:r w:rsidRPr="00C6628A">
              <w:rPr>
                <w:rFonts w:ascii="Garamond" w:hAnsi="Garamond"/>
                <w:sz w:val="28"/>
                <w:szCs w:val="28"/>
              </w:rPr>
              <w:t>2017</w:t>
            </w:r>
          </w:p>
        </w:tc>
        <w:tc>
          <w:tcPr>
            <w:tcW w:w="236" w:type="dxa"/>
          </w:tcPr>
          <w:p w:rsidR="006156EF" w:rsidRPr="00C6628A" w:rsidRDefault="006156EF" w:rsidP="00C6628A">
            <w:pPr>
              <w:spacing w:line="360" w:lineRule="auto"/>
              <w:jc w:val="both"/>
              <w:rPr>
                <w:rFonts w:ascii="Garamond" w:hAnsi="Garamond"/>
                <w:sz w:val="28"/>
                <w:szCs w:val="28"/>
              </w:rPr>
            </w:pPr>
            <w:r w:rsidRPr="00C6628A">
              <w:rPr>
                <w:rFonts w:ascii="Garamond" w:hAnsi="Garamond"/>
                <w:sz w:val="28"/>
                <w:szCs w:val="28"/>
              </w:rPr>
              <w:t>:</w:t>
            </w:r>
          </w:p>
        </w:tc>
        <w:tc>
          <w:tcPr>
            <w:tcW w:w="6897" w:type="dxa"/>
          </w:tcPr>
          <w:p w:rsidR="006156EF" w:rsidRPr="00C6628A" w:rsidRDefault="006156EF" w:rsidP="00C6628A">
            <w:pPr>
              <w:spacing w:line="360" w:lineRule="auto"/>
              <w:jc w:val="both"/>
              <w:rPr>
                <w:rFonts w:ascii="Garamond" w:hAnsi="Garamond"/>
                <w:i/>
                <w:sz w:val="28"/>
                <w:szCs w:val="28"/>
              </w:rPr>
            </w:pPr>
            <w:r w:rsidRPr="00C6628A">
              <w:rPr>
                <w:rFonts w:ascii="Garamond" w:hAnsi="Garamond"/>
                <w:i/>
                <w:sz w:val="28"/>
                <w:szCs w:val="28"/>
              </w:rPr>
              <w:t>Όψεις της Τουρκίας. Κρατική Ιδεολογία και Κοινωνία των Πολιτών</w:t>
            </w:r>
            <w:r w:rsidRPr="00C6628A">
              <w:rPr>
                <w:rFonts w:ascii="Garamond" w:hAnsi="Garamond"/>
                <w:sz w:val="28"/>
                <w:szCs w:val="28"/>
              </w:rPr>
              <w:t>, εκδόσεις Παπαζήση</w:t>
            </w:r>
          </w:p>
        </w:tc>
      </w:tr>
      <w:tr w:rsidR="006156EF" w:rsidRPr="00C6628A" w:rsidTr="00BC2A94">
        <w:trPr>
          <w:trHeight w:val="80"/>
        </w:trPr>
        <w:tc>
          <w:tcPr>
            <w:tcW w:w="432" w:type="dxa"/>
          </w:tcPr>
          <w:p w:rsidR="006156EF" w:rsidRPr="00C6628A" w:rsidRDefault="006156EF" w:rsidP="00C6628A">
            <w:pPr>
              <w:spacing w:line="360" w:lineRule="auto"/>
              <w:rPr>
                <w:rFonts w:ascii="Garamond" w:hAnsi="Garamond"/>
                <w:b/>
                <w:sz w:val="28"/>
                <w:szCs w:val="28"/>
              </w:rPr>
            </w:pPr>
            <w:r w:rsidRPr="00C6628A">
              <w:rPr>
                <w:rFonts w:ascii="Garamond" w:hAnsi="Garamond"/>
                <w:b/>
                <w:sz w:val="28"/>
                <w:szCs w:val="28"/>
              </w:rPr>
              <w:lastRenderedPageBreak/>
              <w:t>4.</w:t>
            </w:r>
          </w:p>
        </w:tc>
        <w:tc>
          <w:tcPr>
            <w:tcW w:w="1224" w:type="dxa"/>
          </w:tcPr>
          <w:p w:rsidR="006156EF" w:rsidRPr="00C6628A" w:rsidRDefault="006156EF" w:rsidP="00C6628A">
            <w:pPr>
              <w:spacing w:line="360" w:lineRule="auto"/>
              <w:jc w:val="center"/>
              <w:rPr>
                <w:rFonts w:ascii="Garamond" w:hAnsi="Garamond"/>
                <w:sz w:val="28"/>
                <w:szCs w:val="28"/>
              </w:rPr>
            </w:pPr>
            <w:r w:rsidRPr="00C6628A">
              <w:rPr>
                <w:rFonts w:ascii="Garamond" w:hAnsi="Garamond"/>
                <w:sz w:val="28"/>
                <w:szCs w:val="28"/>
              </w:rPr>
              <w:t>2017</w:t>
            </w:r>
          </w:p>
        </w:tc>
        <w:tc>
          <w:tcPr>
            <w:tcW w:w="236" w:type="dxa"/>
          </w:tcPr>
          <w:p w:rsidR="006156EF" w:rsidRPr="00C6628A" w:rsidRDefault="006156EF" w:rsidP="00C6628A">
            <w:pPr>
              <w:spacing w:line="360" w:lineRule="auto"/>
              <w:jc w:val="both"/>
              <w:rPr>
                <w:rFonts w:ascii="Garamond" w:hAnsi="Garamond"/>
                <w:sz w:val="28"/>
                <w:szCs w:val="28"/>
              </w:rPr>
            </w:pPr>
            <w:r w:rsidRPr="00C6628A">
              <w:rPr>
                <w:rFonts w:ascii="Garamond" w:hAnsi="Garamond"/>
                <w:sz w:val="28"/>
                <w:szCs w:val="28"/>
              </w:rPr>
              <w:t>:</w:t>
            </w:r>
          </w:p>
        </w:tc>
        <w:tc>
          <w:tcPr>
            <w:tcW w:w="6897" w:type="dxa"/>
          </w:tcPr>
          <w:p w:rsidR="006156EF" w:rsidRPr="00C6628A" w:rsidRDefault="006156EF" w:rsidP="00C6628A">
            <w:pPr>
              <w:spacing w:line="360" w:lineRule="auto"/>
              <w:jc w:val="both"/>
              <w:rPr>
                <w:rFonts w:ascii="Garamond" w:hAnsi="Garamond"/>
                <w:i/>
                <w:sz w:val="28"/>
                <w:szCs w:val="28"/>
              </w:rPr>
            </w:pPr>
            <w:r w:rsidRPr="00C6628A">
              <w:rPr>
                <w:rFonts w:ascii="Garamond" w:hAnsi="Garamond"/>
                <w:i/>
                <w:sz w:val="28"/>
                <w:szCs w:val="28"/>
              </w:rPr>
              <w:t>Όψεις της Μέσης Ανατολής. Πόλεμος – Ιδεολογία – Θρησκεία</w:t>
            </w:r>
            <w:r w:rsidRPr="00C6628A">
              <w:rPr>
                <w:rFonts w:ascii="Garamond" w:hAnsi="Garamond"/>
                <w:sz w:val="28"/>
                <w:szCs w:val="28"/>
              </w:rPr>
              <w:t>, εκδόσεις Παπαζήση</w:t>
            </w:r>
          </w:p>
        </w:tc>
      </w:tr>
      <w:tr w:rsidR="006156EF" w:rsidRPr="00C6628A" w:rsidTr="00BC2A94">
        <w:trPr>
          <w:trHeight w:val="119"/>
        </w:trPr>
        <w:tc>
          <w:tcPr>
            <w:tcW w:w="432" w:type="dxa"/>
          </w:tcPr>
          <w:p w:rsidR="006156EF" w:rsidRPr="00C6628A" w:rsidRDefault="006156EF" w:rsidP="00C6628A">
            <w:pPr>
              <w:spacing w:line="360" w:lineRule="auto"/>
              <w:rPr>
                <w:rFonts w:ascii="Garamond" w:hAnsi="Garamond"/>
                <w:b/>
                <w:sz w:val="28"/>
                <w:szCs w:val="28"/>
              </w:rPr>
            </w:pPr>
            <w:r w:rsidRPr="00C6628A">
              <w:rPr>
                <w:rFonts w:ascii="Garamond" w:hAnsi="Garamond"/>
                <w:b/>
                <w:sz w:val="28"/>
                <w:szCs w:val="28"/>
              </w:rPr>
              <w:t>5.</w:t>
            </w:r>
          </w:p>
        </w:tc>
        <w:tc>
          <w:tcPr>
            <w:tcW w:w="1224" w:type="dxa"/>
          </w:tcPr>
          <w:p w:rsidR="006156EF" w:rsidRPr="00C6628A" w:rsidRDefault="006156EF" w:rsidP="00C6628A">
            <w:pPr>
              <w:spacing w:line="360" w:lineRule="auto"/>
              <w:jc w:val="center"/>
              <w:rPr>
                <w:rFonts w:ascii="Garamond" w:hAnsi="Garamond"/>
                <w:sz w:val="28"/>
                <w:szCs w:val="28"/>
              </w:rPr>
            </w:pPr>
            <w:r w:rsidRPr="00C6628A">
              <w:rPr>
                <w:rFonts w:ascii="Garamond" w:hAnsi="Garamond"/>
                <w:sz w:val="28"/>
                <w:szCs w:val="28"/>
              </w:rPr>
              <w:t>2019</w:t>
            </w:r>
          </w:p>
        </w:tc>
        <w:tc>
          <w:tcPr>
            <w:tcW w:w="236" w:type="dxa"/>
          </w:tcPr>
          <w:p w:rsidR="006156EF" w:rsidRPr="00C6628A" w:rsidRDefault="006156EF" w:rsidP="00C6628A">
            <w:pPr>
              <w:spacing w:line="360" w:lineRule="auto"/>
              <w:jc w:val="both"/>
              <w:rPr>
                <w:rFonts w:ascii="Garamond" w:hAnsi="Garamond"/>
                <w:sz w:val="28"/>
                <w:szCs w:val="28"/>
              </w:rPr>
            </w:pPr>
            <w:r w:rsidRPr="00C6628A">
              <w:rPr>
                <w:rFonts w:ascii="Garamond" w:hAnsi="Garamond"/>
                <w:sz w:val="28"/>
                <w:szCs w:val="28"/>
              </w:rPr>
              <w:t>:</w:t>
            </w:r>
          </w:p>
        </w:tc>
        <w:tc>
          <w:tcPr>
            <w:tcW w:w="6897" w:type="dxa"/>
          </w:tcPr>
          <w:p w:rsidR="006156EF" w:rsidRDefault="006156EF" w:rsidP="00C6628A">
            <w:pPr>
              <w:spacing w:line="360" w:lineRule="auto"/>
              <w:jc w:val="both"/>
              <w:rPr>
                <w:rFonts w:ascii="Garamond" w:hAnsi="Garamond"/>
                <w:sz w:val="28"/>
                <w:szCs w:val="28"/>
              </w:rPr>
            </w:pPr>
            <w:r w:rsidRPr="00C6628A">
              <w:rPr>
                <w:rFonts w:ascii="Garamond" w:hAnsi="Garamond"/>
                <w:i/>
                <w:sz w:val="28"/>
                <w:szCs w:val="28"/>
              </w:rPr>
              <w:t>Προστασία Γλωσσικών Μειονοτήτων στην Ευρώπη – Υποσχέσεις και Αντιφάσεις</w:t>
            </w:r>
            <w:r w:rsidRPr="00C6628A">
              <w:rPr>
                <w:rFonts w:ascii="Garamond" w:hAnsi="Garamond"/>
                <w:sz w:val="28"/>
                <w:szCs w:val="28"/>
              </w:rPr>
              <w:t>, με τη Μαρία Τσίγκου, εκδόσεις Παπαζήση</w:t>
            </w:r>
          </w:p>
          <w:p w:rsidR="00CA4AE0" w:rsidRPr="00C6628A" w:rsidRDefault="00CA4AE0" w:rsidP="00C6628A">
            <w:pPr>
              <w:spacing w:line="360" w:lineRule="auto"/>
              <w:jc w:val="both"/>
              <w:rPr>
                <w:rFonts w:ascii="Garamond" w:hAnsi="Garamond"/>
                <w:i/>
                <w:sz w:val="28"/>
                <w:szCs w:val="28"/>
              </w:rPr>
            </w:pPr>
          </w:p>
        </w:tc>
      </w:tr>
      <w:tr w:rsidR="006156EF" w:rsidRPr="00C6628A" w:rsidTr="00BC2A94">
        <w:trPr>
          <w:trHeight w:val="397"/>
        </w:trPr>
        <w:tc>
          <w:tcPr>
            <w:tcW w:w="432" w:type="dxa"/>
          </w:tcPr>
          <w:p w:rsidR="006156EF" w:rsidRPr="00C6628A" w:rsidRDefault="006156EF" w:rsidP="00C6628A">
            <w:pPr>
              <w:spacing w:line="360" w:lineRule="auto"/>
              <w:rPr>
                <w:rFonts w:ascii="Garamond" w:hAnsi="Garamond"/>
                <w:b/>
                <w:sz w:val="28"/>
                <w:szCs w:val="28"/>
              </w:rPr>
            </w:pPr>
            <w:r w:rsidRPr="00C6628A">
              <w:rPr>
                <w:rFonts w:ascii="Garamond" w:hAnsi="Garamond"/>
                <w:b/>
                <w:sz w:val="28"/>
                <w:szCs w:val="28"/>
              </w:rPr>
              <w:t>6.</w:t>
            </w:r>
          </w:p>
        </w:tc>
        <w:tc>
          <w:tcPr>
            <w:tcW w:w="1224" w:type="dxa"/>
          </w:tcPr>
          <w:p w:rsidR="006156EF" w:rsidRPr="00C6628A" w:rsidRDefault="006156EF" w:rsidP="00C6628A">
            <w:pPr>
              <w:spacing w:line="360" w:lineRule="auto"/>
              <w:jc w:val="center"/>
              <w:rPr>
                <w:rFonts w:ascii="Garamond" w:hAnsi="Garamond"/>
                <w:sz w:val="28"/>
                <w:szCs w:val="28"/>
              </w:rPr>
            </w:pPr>
            <w:r w:rsidRPr="00C6628A">
              <w:rPr>
                <w:rFonts w:ascii="Garamond" w:hAnsi="Garamond"/>
                <w:sz w:val="28"/>
                <w:szCs w:val="28"/>
              </w:rPr>
              <w:t>2021</w:t>
            </w:r>
          </w:p>
        </w:tc>
        <w:tc>
          <w:tcPr>
            <w:tcW w:w="236" w:type="dxa"/>
          </w:tcPr>
          <w:p w:rsidR="006156EF" w:rsidRPr="00C6628A" w:rsidRDefault="006156EF" w:rsidP="00C6628A">
            <w:pPr>
              <w:spacing w:line="360" w:lineRule="auto"/>
              <w:jc w:val="both"/>
              <w:rPr>
                <w:rFonts w:ascii="Garamond" w:hAnsi="Garamond"/>
                <w:sz w:val="28"/>
                <w:szCs w:val="28"/>
              </w:rPr>
            </w:pPr>
            <w:r w:rsidRPr="00C6628A">
              <w:rPr>
                <w:rFonts w:ascii="Garamond" w:hAnsi="Garamond"/>
                <w:sz w:val="28"/>
                <w:szCs w:val="28"/>
              </w:rPr>
              <w:t>:</w:t>
            </w:r>
          </w:p>
        </w:tc>
        <w:tc>
          <w:tcPr>
            <w:tcW w:w="6897" w:type="dxa"/>
          </w:tcPr>
          <w:p w:rsidR="00CA4AE0" w:rsidRPr="00BC2A94" w:rsidRDefault="006156EF" w:rsidP="00BC2A94">
            <w:pPr>
              <w:spacing w:line="360" w:lineRule="auto"/>
              <w:jc w:val="both"/>
              <w:rPr>
                <w:rFonts w:ascii="Garamond" w:hAnsi="Garamond"/>
                <w:sz w:val="28"/>
                <w:szCs w:val="28"/>
              </w:rPr>
            </w:pPr>
            <w:r w:rsidRPr="00C6628A">
              <w:rPr>
                <w:rFonts w:ascii="Garamond" w:hAnsi="Garamond"/>
                <w:i/>
                <w:sz w:val="28"/>
                <w:szCs w:val="28"/>
              </w:rPr>
              <w:t xml:space="preserve">Γλώσσα και Εξτρεμισμός - Δέκα + 1 δοκίμια για τη γλώσσα του μίσους, </w:t>
            </w:r>
            <w:r w:rsidR="00BF2D07" w:rsidRPr="00C6628A">
              <w:rPr>
                <w:rFonts w:ascii="Garamond" w:hAnsi="Garamond"/>
                <w:sz w:val="28"/>
                <w:szCs w:val="28"/>
              </w:rPr>
              <w:t>ε</w:t>
            </w:r>
            <w:r w:rsidRPr="00C6628A">
              <w:rPr>
                <w:rFonts w:ascii="Garamond" w:hAnsi="Garamond"/>
                <w:sz w:val="28"/>
                <w:szCs w:val="28"/>
              </w:rPr>
              <w:t>κδόσεις Παπαζήση</w:t>
            </w:r>
          </w:p>
        </w:tc>
      </w:tr>
    </w:tbl>
    <w:p w:rsidR="006156EF" w:rsidRPr="00CA4AE0" w:rsidRDefault="00CA4AE0" w:rsidP="00CA4AE0">
      <w:pPr>
        <w:spacing w:line="360" w:lineRule="auto"/>
        <w:ind w:left="1440" w:hanging="1440"/>
        <w:jc w:val="both"/>
        <w:rPr>
          <w:rFonts w:ascii="Garamond" w:hAnsi="Garamond"/>
          <w:sz w:val="28"/>
          <w:szCs w:val="28"/>
        </w:rPr>
      </w:pPr>
      <w:r>
        <w:rPr>
          <w:rFonts w:ascii="Garamond" w:hAnsi="Garamond"/>
          <w:b/>
          <w:sz w:val="28"/>
          <w:szCs w:val="28"/>
        </w:rPr>
        <w:t xml:space="preserve">7. </w:t>
      </w:r>
      <w:r w:rsidRPr="00CA4AE0">
        <w:rPr>
          <w:rFonts w:ascii="Garamond" w:hAnsi="Garamond"/>
          <w:sz w:val="28"/>
          <w:szCs w:val="28"/>
        </w:rPr>
        <w:t>2024</w:t>
      </w:r>
      <w:r>
        <w:rPr>
          <w:rFonts w:ascii="Garamond" w:hAnsi="Garamond"/>
          <w:sz w:val="28"/>
          <w:szCs w:val="28"/>
        </w:rPr>
        <w:tab/>
        <w:t xml:space="preserve">  </w:t>
      </w:r>
      <w:r w:rsidRPr="00CA4AE0">
        <w:rPr>
          <w:rFonts w:ascii="Garamond" w:hAnsi="Garamond"/>
          <w:sz w:val="28"/>
          <w:szCs w:val="28"/>
        </w:rPr>
        <w:t>:</w:t>
      </w:r>
      <w:r>
        <w:rPr>
          <w:rFonts w:ascii="Garamond" w:hAnsi="Garamond"/>
          <w:b/>
          <w:sz w:val="28"/>
          <w:szCs w:val="28"/>
        </w:rPr>
        <w:t xml:space="preserve">   </w:t>
      </w:r>
      <w:r w:rsidRPr="00B54AFF">
        <w:rPr>
          <w:rFonts w:ascii="Garamond" w:hAnsi="Garamond"/>
          <w:i/>
          <w:sz w:val="28"/>
          <w:szCs w:val="28"/>
        </w:rPr>
        <w:t>Τίποτε δεν λησμονιέται, τίποτε δεν συγχωρείται – Δοκίμια και               άρθρα για τη Μέση Ανατολή και την Τουρκία</w:t>
      </w:r>
      <w:r w:rsidRPr="00CA4AE0">
        <w:rPr>
          <w:rFonts w:ascii="Garamond" w:hAnsi="Garamond"/>
          <w:sz w:val="28"/>
          <w:szCs w:val="28"/>
        </w:rPr>
        <w:t>, εκδόσεις Παπαζήση</w:t>
      </w:r>
    </w:p>
    <w:p w:rsidR="00CA4AE0" w:rsidRDefault="00CA4AE0" w:rsidP="00C6628A">
      <w:pPr>
        <w:spacing w:line="360" w:lineRule="auto"/>
        <w:jc w:val="both"/>
        <w:rPr>
          <w:rFonts w:ascii="Garamond" w:hAnsi="Garamond"/>
          <w:b/>
          <w:sz w:val="28"/>
          <w:szCs w:val="28"/>
        </w:rPr>
      </w:pPr>
    </w:p>
    <w:p w:rsidR="007025F1" w:rsidRPr="00C6628A" w:rsidRDefault="007025F1" w:rsidP="00C6628A">
      <w:pPr>
        <w:spacing w:line="360" w:lineRule="auto"/>
        <w:jc w:val="both"/>
        <w:rPr>
          <w:rFonts w:ascii="Garamond" w:hAnsi="Garamond"/>
          <w:b/>
          <w:sz w:val="28"/>
          <w:szCs w:val="28"/>
        </w:rPr>
      </w:pPr>
      <w:r w:rsidRPr="00C6628A">
        <w:rPr>
          <w:rFonts w:ascii="Garamond" w:hAnsi="Garamond"/>
          <w:b/>
          <w:sz w:val="28"/>
          <w:szCs w:val="28"/>
        </w:rPr>
        <w:t>Ε2. ΜΕΤΑΦΡΑΣΕΙΣ ΒΙΒΛΙΩΝ</w:t>
      </w:r>
    </w:p>
    <w:tbl>
      <w:tblPr>
        <w:tblStyle w:val="a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
        <w:gridCol w:w="1132"/>
        <w:gridCol w:w="283"/>
        <w:gridCol w:w="7061"/>
      </w:tblGrid>
      <w:tr w:rsidR="00043997" w:rsidRPr="00C6628A" w:rsidTr="00043997">
        <w:tc>
          <w:tcPr>
            <w:tcW w:w="411" w:type="dxa"/>
          </w:tcPr>
          <w:p w:rsidR="006156EF" w:rsidRPr="00C6628A" w:rsidRDefault="006156EF" w:rsidP="00C6628A">
            <w:pPr>
              <w:spacing w:line="360" w:lineRule="auto"/>
              <w:rPr>
                <w:rFonts w:ascii="Garamond" w:hAnsi="Garamond"/>
                <w:b/>
                <w:sz w:val="28"/>
                <w:szCs w:val="28"/>
              </w:rPr>
            </w:pPr>
            <w:r w:rsidRPr="00C6628A">
              <w:rPr>
                <w:rFonts w:ascii="Garamond" w:hAnsi="Garamond"/>
                <w:b/>
                <w:sz w:val="28"/>
                <w:szCs w:val="28"/>
              </w:rPr>
              <w:t>1.</w:t>
            </w:r>
          </w:p>
        </w:tc>
        <w:tc>
          <w:tcPr>
            <w:tcW w:w="1133" w:type="dxa"/>
          </w:tcPr>
          <w:p w:rsidR="006156EF" w:rsidRPr="00C6628A" w:rsidRDefault="009F4A80" w:rsidP="00C6628A">
            <w:pPr>
              <w:spacing w:line="360" w:lineRule="auto"/>
              <w:jc w:val="center"/>
              <w:rPr>
                <w:rFonts w:ascii="Garamond" w:hAnsi="Garamond"/>
                <w:sz w:val="28"/>
                <w:szCs w:val="28"/>
              </w:rPr>
            </w:pPr>
            <w:r w:rsidRPr="00C6628A">
              <w:rPr>
                <w:rFonts w:ascii="Garamond" w:hAnsi="Garamond"/>
                <w:sz w:val="28"/>
                <w:szCs w:val="28"/>
              </w:rPr>
              <w:t>2003</w:t>
            </w:r>
          </w:p>
        </w:tc>
        <w:tc>
          <w:tcPr>
            <w:tcW w:w="283" w:type="dxa"/>
          </w:tcPr>
          <w:p w:rsidR="006156EF" w:rsidRPr="00C6628A" w:rsidRDefault="006156EF" w:rsidP="00C6628A">
            <w:pPr>
              <w:spacing w:line="360" w:lineRule="auto"/>
              <w:jc w:val="both"/>
              <w:rPr>
                <w:rFonts w:ascii="Garamond" w:hAnsi="Garamond"/>
                <w:sz w:val="28"/>
                <w:szCs w:val="28"/>
              </w:rPr>
            </w:pPr>
            <w:r w:rsidRPr="00C6628A">
              <w:rPr>
                <w:rFonts w:ascii="Garamond" w:hAnsi="Garamond"/>
                <w:sz w:val="28"/>
                <w:szCs w:val="28"/>
              </w:rPr>
              <w:t>:</w:t>
            </w:r>
          </w:p>
        </w:tc>
        <w:tc>
          <w:tcPr>
            <w:tcW w:w="7070" w:type="dxa"/>
          </w:tcPr>
          <w:p w:rsidR="006156EF" w:rsidRPr="00C6628A" w:rsidRDefault="009F4A80" w:rsidP="00C6628A">
            <w:pPr>
              <w:spacing w:line="360" w:lineRule="auto"/>
              <w:jc w:val="both"/>
              <w:rPr>
                <w:rFonts w:ascii="Garamond" w:hAnsi="Garamond"/>
                <w:sz w:val="28"/>
                <w:szCs w:val="28"/>
              </w:rPr>
            </w:pPr>
            <w:r w:rsidRPr="00C6628A">
              <w:rPr>
                <w:rFonts w:ascii="Garamond" w:hAnsi="Garamond"/>
                <w:sz w:val="28"/>
                <w:szCs w:val="28"/>
              </w:rPr>
              <w:t>Αμίκαμ</w:t>
            </w:r>
            <w:r w:rsidR="00B14283">
              <w:rPr>
                <w:rFonts w:ascii="Garamond" w:hAnsi="Garamond"/>
                <w:sz w:val="28"/>
                <w:szCs w:val="28"/>
              </w:rPr>
              <w:t xml:space="preserve"> </w:t>
            </w:r>
            <w:r w:rsidRPr="00C6628A">
              <w:rPr>
                <w:rFonts w:ascii="Garamond" w:hAnsi="Garamond"/>
                <w:sz w:val="28"/>
                <w:szCs w:val="28"/>
              </w:rPr>
              <w:t xml:space="preserve">Ναχμάνι: </w:t>
            </w:r>
            <w:r w:rsidRPr="00C6628A">
              <w:rPr>
                <w:rFonts w:ascii="Garamond" w:hAnsi="Garamond"/>
                <w:i/>
                <w:sz w:val="28"/>
                <w:szCs w:val="28"/>
              </w:rPr>
              <w:t>Ισραήλ, Τουρκία και Ελλάδα: Ταραγμένες Σχέσεις στην Ανατολική Μεσόγειο</w:t>
            </w:r>
            <w:r w:rsidRPr="00C6628A">
              <w:rPr>
                <w:rFonts w:ascii="Garamond" w:hAnsi="Garamond"/>
                <w:sz w:val="28"/>
                <w:szCs w:val="28"/>
              </w:rPr>
              <w:t xml:space="preserve">, μετάφραση από την αγγλική, εισαγωγή και σχόλια, </w:t>
            </w:r>
            <w:r w:rsidRPr="00C6628A">
              <w:rPr>
                <w:rFonts w:ascii="Garamond" w:hAnsi="Garamond"/>
                <w:sz w:val="28"/>
                <w:szCs w:val="28"/>
                <w:lang w:val="en-US"/>
              </w:rPr>
              <w:t>GEOLAB</w:t>
            </w:r>
            <w:r w:rsidRPr="00C6628A">
              <w:rPr>
                <w:rFonts w:ascii="Garamond" w:hAnsi="Garamond"/>
                <w:sz w:val="28"/>
                <w:szCs w:val="28"/>
              </w:rPr>
              <w:t xml:space="preserve"> – εκδόσεις Παπαζήση</w:t>
            </w:r>
          </w:p>
        </w:tc>
      </w:tr>
      <w:tr w:rsidR="009F4A80" w:rsidRPr="00C6628A" w:rsidTr="00043997">
        <w:tc>
          <w:tcPr>
            <w:tcW w:w="411" w:type="dxa"/>
          </w:tcPr>
          <w:p w:rsidR="009F4A80" w:rsidRPr="00C6628A" w:rsidRDefault="009F4A80" w:rsidP="00C6628A">
            <w:pPr>
              <w:spacing w:line="360" w:lineRule="auto"/>
              <w:rPr>
                <w:rFonts w:ascii="Garamond" w:hAnsi="Garamond"/>
                <w:b/>
                <w:sz w:val="28"/>
                <w:szCs w:val="28"/>
              </w:rPr>
            </w:pPr>
            <w:r w:rsidRPr="00C6628A">
              <w:rPr>
                <w:rFonts w:ascii="Garamond" w:hAnsi="Garamond"/>
                <w:b/>
                <w:sz w:val="28"/>
                <w:szCs w:val="28"/>
              </w:rPr>
              <w:t>2.</w:t>
            </w:r>
          </w:p>
        </w:tc>
        <w:tc>
          <w:tcPr>
            <w:tcW w:w="1133" w:type="dxa"/>
          </w:tcPr>
          <w:p w:rsidR="009F4A80" w:rsidRPr="00C6628A" w:rsidRDefault="009F4A80" w:rsidP="00C6628A">
            <w:pPr>
              <w:spacing w:line="360" w:lineRule="auto"/>
              <w:jc w:val="center"/>
              <w:rPr>
                <w:rFonts w:ascii="Garamond" w:hAnsi="Garamond"/>
                <w:sz w:val="28"/>
                <w:szCs w:val="28"/>
              </w:rPr>
            </w:pPr>
            <w:r w:rsidRPr="00C6628A">
              <w:rPr>
                <w:rFonts w:ascii="Garamond" w:hAnsi="Garamond"/>
                <w:sz w:val="28"/>
                <w:szCs w:val="28"/>
              </w:rPr>
              <w:t>2004</w:t>
            </w:r>
          </w:p>
        </w:tc>
        <w:tc>
          <w:tcPr>
            <w:tcW w:w="283" w:type="dxa"/>
          </w:tcPr>
          <w:p w:rsidR="009F4A80" w:rsidRPr="00C6628A" w:rsidRDefault="009F4A80" w:rsidP="00C6628A">
            <w:pPr>
              <w:spacing w:line="360" w:lineRule="auto"/>
              <w:jc w:val="both"/>
              <w:rPr>
                <w:rFonts w:ascii="Garamond" w:hAnsi="Garamond"/>
                <w:sz w:val="28"/>
                <w:szCs w:val="28"/>
              </w:rPr>
            </w:pPr>
            <w:r w:rsidRPr="00C6628A">
              <w:rPr>
                <w:rFonts w:ascii="Garamond" w:hAnsi="Garamond"/>
                <w:sz w:val="28"/>
                <w:szCs w:val="28"/>
              </w:rPr>
              <w:t>:</w:t>
            </w:r>
          </w:p>
        </w:tc>
        <w:tc>
          <w:tcPr>
            <w:tcW w:w="7070" w:type="dxa"/>
          </w:tcPr>
          <w:p w:rsidR="009F4A80" w:rsidRPr="00C6628A" w:rsidRDefault="009F4A80" w:rsidP="00C6628A">
            <w:pPr>
              <w:spacing w:line="360" w:lineRule="auto"/>
              <w:jc w:val="both"/>
              <w:rPr>
                <w:rFonts w:ascii="Garamond" w:hAnsi="Garamond"/>
                <w:sz w:val="28"/>
                <w:szCs w:val="28"/>
              </w:rPr>
            </w:pPr>
            <w:r w:rsidRPr="00C6628A">
              <w:rPr>
                <w:rFonts w:ascii="Garamond" w:hAnsi="Garamond"/>
                <w:sz w:val="28"/>
                <w:szCs w:val="28"/>
                <w:lang w:val="en-US"/>
              </w:rPr>
              <w:t>Sinibaldo</w:t>
            </w:r>
            <w:r w:rsidR="00B14283">
              <w:rPr>
                <w:rFonts w:ascii="Garamond" w:hAnsi="Garamond"/>
                <w:sz w:val="28"/>
                <w:szCs w:val="28"/>
              </w:rPr>
              <w:t xml:space="preserve"> </w:t>
            </w:r>
            <w:r w:rsidRPr="00C6628A">
              <w:rPr>
                <w:rFonts w:ascii="Garamond" w:hAnsi="Garamond"/>
                <w:sz w:val="28"/>
                <w:szCs w:val="28"/>
                <w:lang w:val="en-US"/>
              </w:rPr>
              <w:t>de</w:t>
            </w:r>
            <w:r w:rsidR="00B14283">
              <w:rPr>
                <w:rFonts w:ascii="Garamond" w:hAnsi="Garamond"/>
                <w:sz w:val="28"/>
                <w:szCs w:val="28"/>
              </w:rPr>
              <w:t xml:space="preserve"> </w:t>
            </w:r>
            <w:r w:rsidRPr="00C6628A">
              <w:rPr>
                <w:rFonts w:ascii="Garamond" w:hAnsi="Garamond"/>
                <w:sz w:val="28"/>
                <w:szCs w:val="28"/>
                <w:lang w:val="en-US"/>
              </w:rPr>
              <w:t>Mas</w:t>
            </w:r>
            <w:r w:rsidRPr="00C6628A">
              <w:rPr>
                <w:rFonts w:ascii="Garamond" w:hAnsi="Garamond"/>
                <w:sz w:val="28"/>
                <w:szCs w:val="28"/>
              </w:rPr>
              <w:t xml:space="preserve"> (1835): </w:t>
            </w:r>
            <w:r w:rsidRPr="00C6628A">
              <w:rPr>
                <w:rFonts w:ascii="Garamond" w:hAnsi="Garamond"/>
                <w:i/>
                <w:sz w:val="28"/>
                <w:szCs w:val="28"/>
              </w:rPr>
              <w:t>Μνημόνιο για την Ελλάδα</w:t>
            </w:r>
            <w:r w:rsidRPr="00C6628A">
              <w:rPr>
                <w:rFonts w:ascii="Garamond" w:hAnsi="Garamond"/>
                <w:sz w:val="28"/>
                <w:szCs w:val="28"/>
              </w:rPr>
              <w:t>,    μετάφραση από την ισπανική, εισαγωγή, επίλογος και σχόλια, Τετράδια Γεωπολιτικής Νο. 1, ηλεκτρονική δημοσίευση στον δικτυακό τόπο του Εργαστηρίου Γεωπολιτισμικών Αναλύσεων</w:t>
            </w:r>
          </w:p>
        </w:tc>
      </w:tr>
      <w:tr w:rsidR="009F4A80" w:rsidRPr="00C6628A" w:rsidTr="00196909">
        <w:trPr>
          <w:trHeight w:val="754"/>
        </w:trPr>
        <w:tc>
          <w:tcPr>
            <w:tcW w:w="411" w:type="dxa"/>
          </w:tcPr>
          <w:p w:rsidR="009F4A80" w:rsidRPr="00C6628A" w:rsidRDefault="009F4A80" w:rsidP="00C6628A">
            <w:pPr>
              <w:spacing w:line="360" w:lineRule="auto"/>
              <w:rPr>
                <w:rFonts w:ascii="Garamond" w:hAnsi="Garamond"/>
                <w:b/>
                <w:sz w:val="28"/>
                <w:szCs w:val="28"/>
              </w:rPr>
            </w:pPr>
            <w:r w:rsidRPr="00C6628A">
              <w:rPr>
                <w:rFonts w:ascii="Garamond" w:hAnsi="Garamond"/>
                <w:b/>
                <w:sz w:val="28"/>
                <w:szCs w:val="28"/>
              </w:rPr>
              <w:t>3.</w:t>
            </w:r>
          </w:p>
        </w:tc>
        <w:tc>
          <w:tcPr>
            <w:tcW w:w="1133" w:type="dxa"/>
          </w:tcPr>
          <w:p w:rsidR="009F4A80" w:rsidRPr="00C6628A" w:rsidRDefault="009F4A80" w:rsidP="00C6628A">
            <w:pPr>
              <w:spacing w:line="360" w:lineRule="auto"/>
              <w:jc w:val="center"/>
              <w:rPr>
                <w:rFonts w:ascii="Garamond" w:hAnsi="Garamond"/>
                <w:sz w:val="28"/>
                <w:szCs w:val="28"/>
              </w:rPr>
            </w:pPr>
            <w:r w:rsidRPr="00C6628A">
              <w:rPr>
                <w:rFonts w:ascii="Garamond" w:hAnsi="Garamond"/>
                <w:sz w:val="28"/>
                <w:szCs w:val="28"/>
              </w:rPr>
              <w:t>2014</w:t>
            </w:r>
          </w:p>
        </w:tc>
        <w:tc>
          <w:tcPr>
            <w:tcW w:w="283" w:type="dxa"/>
          </w:tcPr>
          <w:p w:rsidR="009F4A80" w:rsidRPr="00C6628A" w:rsidRDefault="009F4A80" w:rsidP="00C6628A">
            <w:pPr>
              <w:spacing w:line="360" w:lineRule="auto"/>
              <w:jc w:val="both"/>
              <w:rPr>
                <w:rFonts w:ascii="Garamond" w:hAnsi="Garamond"/>
                <w:sz w:val="28"/>
                <w:szCs w:val="28"/>
              </w:rPr>
            </w:pPr>
            <w:r w:rsidRPr="00C6628A">
              <w:rPr>
                <w:rFonts w:ascii="Garamond" w:hAnsi="Garamond"/>
                <w:sz w:val="28"/>
                <w:szCs w:val="28"/>
              </w:rPr>
              <w:t>:</w:t>
            </w:r>
          </w:p>
        </w:tc>
        <w:tc>
          <w:tcPr>
            <w:tcW w:w="7070" w:type="dxa"/>
          </w:tcPr>
          <w:p w:rsidR="00A20726" w:rsidRPr="00C6628A" w:rsidRDefault="009F4A80" w:rsidP="00C6628A">
            <w:pPr>
              <w:spacing w:line="360" w:lineRule="auto"/>
              <w:jc w:val="both"/>
              <w:rPr>
                <w:rFonts w:ascii="Garamond" w:hAnsi="Garamond"/>
                <w:sz w:val="28"/>
                <w:szCs w:val="28"/>
              </w:rPr>
            </w:pPr>
            <w:r w:rsidRPr="00C6628A">
              <w:rPr>
                <w:rFonts w:ascii="Garamond" w:hAnsi="Garamond"/>
                <w:sz w:val="28"/>
                <w:szCs w:val="28"/>
              </w:rPr>
              <w:t xml:space="preserve">Τζιλ Κάρολ: </w:t>
            </w:r>
            <w:r w:rsidRPr="00C6628A">
              <w:rPr>
                <w:rFonts w:ascii="Garamond" w:hAnsi="Garamond"/>
                <w:i/>
                <w:sz w:val="28"/>
                <w:szCs w:val="28"/>
              </w:rPr>
              <w:t>Διάλογος Πολιτισμών</w:t>
            </w:r>
            <w:r w:rsidRPr="00C6628A">
              <w:rPr>
                <w:rFonts w:ascii="Garamond" w:hAnsi="Garamond"/>
                <w:sz w:val="28"/>
                <w:szCs w:val="28"/>
              </w:rPr>
              <w:t>, μετάφ</w:t>
            </w:r>
            <w:r w:rsidR="000A1C94" w:rsidRPr="00C6628A">
              <w:rPr>
                <w:rFonts w:ascii="Garamond" w:hAnsi="Garamond"/>
                <w:sz w:val="28"/>
                <w:szCs w:val="28"/>
              </w:rPr>
              <w:t>ραση από την αγγλική και σχόλια</w:t>
            </w:r>
            <w:r w:rsidRPr="00C6628A">
              <w:rPr>
                <w:rFonts w:ascii="Garamond" w:hAnsi="Garamond"/>
                <w:sz w:val="28"/>
                <w:szCs w:val="28"/>
              </w:rPr>
              <w:t>, Αφοί Σιδέρη</w:t>
            </w:r>
          </w:p>
        </w:tc>
      </w:tr>
      <w:tr w:rsidR="009F4A80" w:rsidRPr="00C6628A" w:rsidTr="00196909">
        <w:trPr>
          <w:trHeight w:val="1377"/>
        </w:trPr>
        <w:tc>
          <w:tcPr>
            <w:tcW w:w="411" w:type="dxa"/>
          </w:tcPr>
          <w:p w:rsidR="00A20726" w:rsidRPr="00C6628A" w:rsidRDefault="00A20726" w:rsidP="00C6628A">
            <w:pPr>
              <w:spacing w:line="360" w:lineRule="auto"/>
              <w:rPr>
                <w:rFonts w:ascii="Garamond" w:hAnsi="Garamond"/>
                <w:sz w:val="28"/>
                <w:szCs w:val="28"/>
              </w:rPr>
            </w:pPr>
            <w:r w:rsidRPr="00C6628A">
              <w:rPr>
                <w:rFonts w:ascii="Garamond" w:hAnsi="Garamond"/>
                <w:sz w:val="28"/>
                <w:szCs w:val="28"/>
              </w:rPr>
              <w:t xml:space="preserve">4. </w:t>
            </w:r>
          </w:p>
          <w:p w:rsidR="009F4A80" w:rsidRPr="00C6628A" w:rsidRDefault="009F4A80" w:rsidP="00C6628A">
            <w:pPr>
              <w:spacing w:line="360" w:lineRule="auto"/>
              <w:rPr>
                <w:rFonts w:ascii="Garamond" w:hAnsi="Garamond"/>
                <w:sz w:val="28"/>
                <w:szCs w:val="28"/>
              </w:rPr>
            </w:pPr>
          </w:p>
        </w:tc>
        <w:tc>
          <w:tcPr>
            <w:tcW w:w="1133" w:type="dxa"/>
          </w:tcPr>
          <w:p w:rsidR="009F4A80" w:rsidRPr="00C6628A" w:rsidRDefault="009F4A80" w:rsidP="00C6628A">
            <w:pPr>
              <w:spacing w:line="360" w:lineRule="auto"/>
              <w:ind w:right="97"/>
              <w:rPr>
                <w:rFonts w:ascii="Garamond" w:hAnsi="Garamond"/>
                <w:sz w:val="28"/>
                <w:szCs w:val="28"/>
              </w:rPr>
            </w:pPr>
            <w:r w:rsidRPr="00C6628A">
              <w:rPr>
                <w:rFonts w:ascii="Garamond" w:hAnsi="Garamond"/>
                <w:sz w:val="28"/>
                <w:szCs w:val="28"/>
              </w:rPr>
              <w:t>2020</w:t>
            </w:r>
          </w:p>
        </w:tc>
        <w:tc>
          <w:tcPr>
            <w:tcW w:w="283" w:type="dxa"/>
          </w:tcPr>
          <w:p w:rsidR="009F4A80" w:rsidRPr="00C6628A" w:rsidRDefault="009F4A80" w:rsidP="00C6628A">
            <w:pPr>
              <w:spacing w:line="360" w:lineRule="auto"/>
              <w:jc w:val="both"/>
              <w:rPr>
                <w:rFonts w:ascii="Garamond" w:hAnsi="Garamond"/>
                <w:sz w:val="28"/>
                <w:szCs w:val="28"/>
              </w:rPr>
            </w:pPr>
            <w:r w:rsidRPr="00C6628A">
              <w:rPr>
                <w:rFonts w:ascii="Garamond" w:hAnsi="Garamond"/>
                <w:sz w:val="28"/>
                <w:szCs w:val="28"/>
              </w:rPr>
              <w:t>:</w:t>
            </w:r>
          </w:p>
        </w:tc>
        <w:tc>
          <w:tcPr>
            <w:tcW w:w="7070" w:type="dxa"/>
          </w:tcPr>
          <w:p w:rsidR="00A20726" w:rsidRPr="00C6628A" w:rsidRDefault="009F4A80" w:rsidP="00196909">
            <w:pPr>
              <w:spacing w:line="360" w:lineRule="auto"/>
              <w:jc w:val="both"/>
              <w:rPr>
                <w:rFonts w:ascii="Garamond" w:hAnsi="Garamond"/>
                <w:sz w:val="28"/>
                <w:szCs w:val="28"/>
              </w:rPr>
            </w:pPr>
            <w:r w:rsidRPr="00C6628A">
              <w:rPr>
                <w:rFonts w:ascii="Garamond" w:hAnsi="Garamond"/>
                <w:sz w:val="28"/>
                <w:szCs w:val="28"/>
              </w:rPr>
              <w:t xml:space="preserve">Τζων Παλ: </w:t>
            </w:r>
            <w:r w:rsidRPr="00C6628A">
              <w:rPr>
                <w:rFonts w:ascii="Garamond" w:hAnsi="Garamond"/>
                <w:i/>
                <w:sz w:val="28"/>
                <w:szCs w:val="28"/>
              </w:rPr>
              <w:t>Φετχουλλάχ</w:t>
            </w:r>
            <w:r w:rsidR="00B14283">
              <w:rPr>
                <w:rFonts w:ascii="Garamond" w:hAnsi="Garamond"/>
                <w:i/>
                <w:sz w:val="28"/>
                <w:szCs w:val="28"/>
              </w:rPr>
              <w:t xml:space="preserve"> </w:t>
            </w:r>
            <w:r w:rsidRPr="00C6628A">
              <w:rPr>
                <w:rFonts w:ascii="Garamond" w:hAnsi="Garamond"/>
                <w:i/>
                <w:sz w:val="28"/>
                <w:szCs w:val="28"/>
              </w:rPr>
              <w:t>Γκιουλέν – Μια ζωή υπηρεσίας</w:t>
            </w:r>
            <w:r w:rsidRPr="00C6628A">
              <w:rPr>
                <w:rFonts w:ascii="Garamond" w:hAnsi="Garamond"/>
                <w:sz w:val="28"/>
                <w:szCs w:val="28"/>
              </w:rPr>
              <w:t>, μετάφραση από την αγγλική, επιστημονική επιμέλεια, σχόλια, εκδόσεις Παπαζήση</w:t>
            </w:r>
          </w:p>
        </w:tc>
      </w:tr>
    </w:tbl>
    <w:p w:rsidR="009F4A80" w:rsidRPr="00C6628A" w:rsidRDefault="00A20726" w:rsidP="00C6628A">
      <w:pPr>
        <w:spacing w:line="360" w:lineRule="auto"/>
        <w:ind w:left="1440" w:hanging="1440"/>
        <w:jc w:val="both"/>
        <w:rPr>
          <w:rFonts w:ascii="Garamond" w:hAnsi="Garamond"/>
          <w:sz w:val="28"/>
          <w:szCs w:val="28"/>
        </w:rPr>
      </w:pPr>
      <w:r w:rsidRPr="00C6628A">
        <w:rPr>
          <w:rFonts w:ascii="Garamond" w:hAnsi="Garamond"/>
          <w:b/>
          <w:sz w:val="28"/>
          <w:szCs w:val="28"/>
        </w:rPr>
        <w:t xml:space="preserve">5. </w:t>
      </w:r>
      <w:r w:rsidRPr="00C6628A">
        <w:rPr>
          <w:rFonts w:ascii="Garamond" w:hAnsi="Garamond"/>
          <w:sz w:val="28"/>
          <w:szCs w:val="28"/>
        </w:rPr>
        <w:t>2022</w:t>
      </w:r>
      <w:r w:rsidRPr="00C6628A">
        <w:rPr>
          <w:rFonts w:ascii="Garamond" w:hAnsi="Garamond"/>
          <w:b/>
          <w:sz w:val="28"/>
          <w:szCs w:val="28"/>
        </w:rPr>
        <w:tab/>
      </w:r>
      <w:r w:rsidRPr="00C6628A">
        <w:rPr>
          <w:rFonts w:ascii="Garamond" w:hAnsi="Garamond"/>
          <w:sz w:val="28"/>
          <w:szCs w:val="28"/>
        </w:rPr>
        <w:t>:    Φαρούκ</w:t>
      </w:r>
      <w:r w:rsidR="00B14283">
        <w:rPr>
          <w:rFonts w:ascii="Garamond" w:hAnsi="Garamond"/>
          <w:sz w:val="28"/>
          <w:szCs w:val="28"/>
        </w:rPr>
        <w:t xml:space="preserve"> </w:t>
      </w:r>
      <w:r w:rsidRPr="00C6628A">
        <w:rPr>
          <w:rFonts w:ascii="Garamond" w:hAnsi="Garamond"/>
          <w:sz w:val="28"/>
          <w:szCs w:val="28"/>
        </w:rPr>
        <w:t xml:space="preserve">Μερτζάν: </w:t>
      </w:r>
      <w:r w:rsidRPr="00C6628A">
        <w:rPr>
          <w:rFonts w:ascii="Garamond" w:hAnsi="Garamond"/>
          <w:i/>
          <w:sz w:val="28"/>
          <w:szCs w:val="28"/>
        </w:rPr>
        <w:t>Μοναδική Λύση μας η Δημοκρατία – Συνεντεύξεις και συζητήσεις με τον Φετχουλλάχ</w:t>
      </w:r>
      <w:r w:rsidR="00B14283">
        <w:rPr>
          <w:rFonts w:ascii="Garamond" w:hAnsi="Garamond"/>
          <w:i/>
          <w:sz w:val="28"/>
          <w:szCs w:val="28"/>
        </w:rPr>
        <w:t xml:space="preserve"> </w:t>
      </w:r>
      <w:r w:rsidRPr="00C6628A">
        <w:rPr>
          <w:rFonts w:ascii="Garamond" w:hAnsi="Garamond"/>
          <w:i/>
          <w:sz w:val="28"/>
          <w:szCs w:val="28"/>
        </w:rPr>
        <w:t xml:space="preserve">Γκιουλέν, </w:t>
      </w:r>
      <w:r w:rsidRPr="00C6628A">
        <w:rPr>
          <w:rFonts w:ascii="Garamond" w:hAnsi="Garamond"/>
          <w:sz w:val="28"/>
          <w:szCs w:val="28"/>
        </w:rPr>
        <w:t xml:space="preserve">μετάφραση από την αγγλική, </w:t>
      </w:r>
      <w:r w:rsidR="00D720E6" w:rsidRPr="00C6628A">
        <w:rPr>
          <w:rFonts w:ascii="Garamond" w:hAnsi="Garamond"/>
          <w:sz w:val="28"/>
          <w:szCs w:val="28"/>
        </w:rPr>
        <w:t xml:space="preserve">επιστημονική επιμέλεια, σχόλια, εισαγωγή, </w:t>
      </w:r>
      <w:r w:rsidRPr="00C6628A">
        <w:rPr>
          <w:rFonts w:ascii="Garamond" w:hAnsi="Garamond"/>
          <w:sz w:val="28"/>
          <w:szCs w:val="28"/>
        </w:rPr>
        <w:t>εκδόσεις Παπαζήση</w:t>
      </w:r>
    </w:p>
    <w:p w:rsidR="00EE43DA" w:rsidRDefault="00EE43DA" w:rsidP="00C6628A">
      <w:pPr>
        <w:spacing w:line="360" w:lineRule="auto"/>
        <w:ind w:left="1440" w:hanging="1440"/>
        <w:jc w:val="both"/>
        <w:rPr>
          <w:rFonts w:ascii="Garamond" w:hAnsi="Garamond"/>
          <w:sz w:val="28"/>
          <w:szCs w:val="28"/>
        </w:rPr>
      </w:pPr>
      <w:r w:rsidRPr="00C6628A">
        <w:rPr>
          <w:rFonts w:ascii="Garamond" w:hAnsi="Garamond"/>
          <w:b/>
          <w:sz w:val="28"/>
          <w:szCs w:val="28"/>
        </w:rPr>
        <w:t>6.</w:t>
      </w:r>
      <w:r w:rsidRPr="00C6628A">
        <w:rPr>
          <w:rFonts w:ascii="Garamond" w:hAnsi="Garamond"/>
          <w:sz w:val="28"/>
          <w:szCs w:val="28"/>
        </w:rPr>
        <w:t xml:space="preserve"> 2023</w:t>
      </w:r>
      <w:r w:rsidRPr="00C6628A">
        <w:rPr>
          <w:rFonts w:ascii="Garamond" w:hAnsi="Garamond"/>
          <w:sz w:val="28"/>
          <w:szCs w:val="28"/>
        </w:rPr>
        <w:tab/>
        <w:t xml:space="preserve">: 1) </w:t>
      </w:r>
      <w:r w:rsidRPr="00B9033A">
        <w:rPr>
          <w:rFonts w:ascii="Garamond" w:hAnsi="Garamond"/>
          <w:i/>
          <w:sz w:val="28"/>
          <w:szCs w:val="28"/>
        </w:rPr>
        <w:t>Γουντού και Σαλάχ</w:t>
      </w:r>
      <w:r w:rsidRPr="00C6628A">
        <w:rPr>
          <w:rFonts w:ascii="Garamond" w:hAnsi="Garamond"/>
          <w:sz w:val="28"/>
          <w:szCs w:val="28"/>
        </w:rPr>
        <w:t xml:space="preserve"> 2) </w:t>
      </w:r>
      <w:r w:rsidRPr="00B9033A">
        <w:rPr>
          <w:rFonts w:ascii="Garamond" w:hAnsi="Garamond"/>
          <w:i/>
          <w:sz w:val="28"/>
          <w:szCs w:val="28"/>
        </w:rPr>
        <w:t>Σεβάσμιες Γυναίκες της Πίστης</w:t>
      </w:r>
      <w:r w:rsidRPr="00C6628A">
        <w:rPr>
          <w:rFonts w:ascii="Garamond" w:hAnsi="Garamond"/>
          <w:sz w:val="28"/>
          <w:szCs w:val="28"/>
        </w:rPr>
        <w:t xml:space="preserve"> 3) </w:t>
      </w:r>
      <w:r w:rsidRPr="00B9033A">
        <w:rPr>
          <w:rFonts w:ascii="Garamond" w:hAnsi="Garamond"/>
          <w:i/>
          <w:sz w:val="28"/>
          <w:szCs w:val="28"/>
        </w:rPr>
        <w:t>Ιστορίες των Προφητών στο Ιερό Κοράνι</w:t>
      </w:r>
      <w:r w:rsidRPr="00C6628A">
        <w:rPr>
          <w:rFonts w:ascii="Garamond" w:hAnsi="Garamond"/>
          <w:sz w:val="28"/>
          <w:szCs w:val="28"/>
        </w:rPr>
        <w:t>, Εκδόσεις Επίμετρο</w:t>
      </w:r>
    </w:p>
    <w:p w:rsidR="0063426A" w:rsidRPr="00C6628A" w:rsidRDefault="0063426A" w:rsidP="00C6628A">
      <w:pPr>
        <w:spacing w:line="360" w:lineRule="auto"/>
        <w:ind w:left="1440" w:hanging="1440"/>
        <w:jc w:val="both"/>
        <w:rPr>
          <w:rFonts w:ascii="Garamond" w:hAnsi="Garamond"/>
          <w:sz w:val="28"/>
          <w:szCs w:val="28"/>
        </w:rPr>
      </w:pPr>
      <w:r>
        <w:rPr>
          <w:rFonts w:ascii="Garamond" w:hAnsi="Garamond"/>
          <w:b/>
          <w:sz w:val="28"/>
          <w:szCs w:val="28"/>
        </w:rPr>
        <w:t>7.</w:t>
      </w:r>
      <w:r w:rsidR="002814A0">
        <w:rPr>
          <w:rFonts w:ascii="Garamond" w:hAnsi="Garamond"/>
          <w:sz w:val="28"/>
          <w:szCs w:val="28"/>
        </w:rPr>
        <w:t xml:space="preserve"> 2024</w:t>
      </w:r>
      <w:r>
        <w:rPr>
          <w:rFonts w:ascii="Garamond" w:hAnsi="Garamond"/>
          <w:sz w:val="28"/>
          <w:szCs w:val="28"/>
        </w:rPr>
        <w:tab/>
        <w:t xml:space="preserve">: Μπεντιουζαμάν Σάιντ Νούρσι: </w:t>
      </w:r>
      <w:r w:rsidRPr="00B9033A">
        <w:rPr>
          <w:rFonts w:ascii="Garamond" w:hAnsi="Garamond"/>
          <w:i/>
          <w:sz w:val="28"/>
          <w:szCs w:val="28"/>
        </w:rPr>
        <w:t>Επιστολές του Φωτός</w:t>
      </w:r>
      <w:r>
        <w:rPr>
          <w:rFonts w:ascii="Garamond" w:hAnsi="Garamond"/>
          <w:sz w:val="28"/>
          <w:szCs w:val="28"/>
        </w:rPr>
        <w:t xml:space="preserve"> (επιλογή: Χακάν Γκιόκ), μετάφραση από την αγγλική, επιστημονική επιμέλεια, εισαγωγή, σχόλια, εκδόσεις Παπαζήση</w:t>
      </w:r>
    </w:p>
    <w:p w:rsidR="00C051D3" w:rsidRDefault="00C051D3" w:rsidP="00C6628A">
      <w:pPr>
        <w:spacing w:line="360" w:lineRule="auto"/>
        <w:rPr>
          <w:rFonts w:ascii="Garamond" w:hAnsi="Garamond"/>
          <w:b/>
          <w:sz w:val="28"/>
          <w:szCs w:val="28"/>
        </w:rPr>
      </w:pPr>
    </w:p>
    <w:p w:rsidR="007025F1" w:rsidRPr="00C6628A" w:rsidRDefault="007025F1" w:rsidP="00C6628A">
      <w:pPr>
        <w:spacing w:line="360" w:lineRule="auto"/>
        <w:rPr>
          <w:rFonts w:ascii="Garamond" w:hAnsi="Garamond"/>
          <w:b/>
          <w:sz w:val="28"/>
          <w:szCs w:val="28"/>
        </w:rPr>
      </w:pPr>
      <w:r w:rsidRPr="00C6628A">
        <w:rPr>
          <w:rFonts w:ascii="Garamond" w:hAnsi="Garamond"/>
          <w:b/>
          <w:sz w:val="28"/>
          <w:szCs w:val="28"/>
        </w:rPr>
        <w:t>Ε3. ΣΥΝΔΡΟΜΗ ΣΕ ΣΥΓΓΡΑΦΗ ΒΙΒΛΙΩΝ</w:t>
      </w:r>
    </w:p>
    <w:tbl>
      <w:tblPr>
        <w:tblStyle w:val="a7"/>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283"/>
        <w:gridCol w:w="7513"/>
      </w:tblGrid>
      <w:tr w:rsidR="00E66123" w:rsidRPr="00C6628A" w:rsidTr="00A71FE9">
        <w:tc>
          <w:tcPr>
            <w:tcW w:w="1101" w:type="dxa"/>
          </w:tcPr>
          <w:p w:rsidR="00E66123" w:rsidRPr="00C6628A" w:rsidRDefault="00E66123" w:rsidP="00C6628A">
            <w:pPr>
              <w:spacing w:line="360" w:lineRule="auto"/>
              <w:jc w:val="center"/>
              <w:rPr>
                <w:rFonts w:ascii="Garamond" w:hAnsi="Garamond"/>
                <w:sz w:val="28"/>
                <w:szCs w:val="28"/>
              </w:rPr>
            </w:pPr>
            <w:r w:rsidRPr="00C6628A">
              <w:rPr>
                <w:rFonts w:ascii="Garamond" w:hAnsi="Garamond"/>
                <w:sz w:val="28"/>
                <w:szCs w:val="28"/>
              </w:rPr>
              <w:t>1996</w:t>
            </w:r>
          </w:p>
        </w:tc>
        <w:tc>
          <w:tcPr>
            <w:tcW w:w="283" w:type="dxa"/>
          </w:tcPr>
          <w:p w:rsidR="00E66123" w:rsidRPr="00C6628A" w:rsidRDefault="00E66123" w:rsidP="00C6628A">
            <w:pPr>
              <w:spacing w:line="360" w:lineRule="auto"/>
              <w:jc w:val="both"/>
              <w:rPr>
                <w:rFonts w:ascii="Garamond" w:hAnsi="Garamond"/>
                <w:sz w:val="28"/>
                <w:szCs w:val="28"/>
              </w:rPr>
            </w:pPr>
            <w:r w:rsidRPr="00C6628A">
              <w:rPr>
                <w:rFonts w:ascii="Garamond" w:hAnsi="Garamond"/>
                <w:sz w:val="28"/>
                <w:szCs w:val="28"/>
              </w:rPr>
              <w:t>:</w:t>
            </w:r>
          </w:p>
        </w:tc>
        <w:tc>
          <w:tcPr>
            <w:tcW w:w="7513" w:type="dxa"/>
          </w:tcPr>
          <w:p w:rsidR="00E66123" w:rsidRPr="00C6628A" w:rsidRDefault="00E66123" w:rsidP="00B14283">
            <w:pPr>
              <w:spacing w:line="360" w:lineRule="auto"/>
              <w:ind w:left="1440" w:hanging="1440"/>
              <w:jc w:val="both"/>
              <w:rPr>
                <w:rFonts w:ascii="Garamond" w:hAnsi="Garamond"/>
                <w:sz w:val="28"/>
                <w:szCs w:val="28"/>
              </w:rPr>
            </w:pPr>
            <w:r w:rsidRPr="00C6628A">
              <w:rPr>
                <w:rFonts w:ascii="Garamond" w:hAnsi="Garamond"/>
                <w:sz w:val="28"/>
                <w:szCs w:val="28"/>
              </w:rPr>
              <w:t xml:space="preserve">Μέλος της ομάδας που βοήθησε </w:t>
            </w:r>
            <w:r w:rsidR="002336F8">
              <w:rPr>
                <w:rFonts w:ascii="Garamond" w:hAnsi="Garamond"/>
                <w:sz w:val="28"/>
                <w:szCs w:val="28"/>
              </w:rPr>
              <w:t xml:space="preserve">στη συγγραφή και επιμέλεια </w:t>
            </w:r>
            <w:r w:rsidRPr="00C6628A">
              <w:rPr>
                <w:rFonts w:ascii="Garamond" w:hAnsi="Garamond"/>
                <w:sz w:val="28"/>
                <w:szCs w:val="28"/>
              </w:rPr>
              <w:t>κειμένων</w:t>
            </w:r>
            <w:r w:rsidR="00B14283">
              <w:rPr>
                <w:rFonts w:ascii="Garamond" w:hAnsi="Garamond"/>
                <w:sz w:val="28"/>
                <w:szCs w:val="28"/>
              </w:rPr>
              <w:t xml:space="preserve"> </w:t>
            </w:r>
            <w:r w:rsidRPr="00C6628A">
              <w:rPr>
                <w:rFonts w:ascii="Garamond" w:hAnsi="Garamond"/>
                <w:sz w:val="28"/>
                <w:szCs w:val="28"/>
              </w:rPr>
              <w:t>του βιβλίου του Βουλευτή και πρώην υπουργού Σωτήρη Χατζηγ</w:t>
            </w:r>
            <w:r w:rsidR="00A71FE9" w:rsidRPr="00C6628A">
              <w:rPr>
                <w:rFonts w:ascii="Garamond" w:hAnsi="Garamond"/>
                <w:sz w:val="28"/>
                <w:szCs w:val="28"/>
              </w:rPr>
              <w:t>άκη:</w:t>
            </w:r>
            <w:r w:rsidR="00B14283">
              <w:rPr>
                <w:rFonts w:ascii="Garamond" w:hAnsi="Garamond"/>
                <w:sz w:val="28"/>
                <w:szCs w:val="28"/>
              </w:rPr>
              <w:t xml:space="preserve"> </w:t>
            </w:r>
            <w:r w:rsidRPr="00C6628A">
              <w:rPr>
                <w:rFonts w:ascii="Garamond" w:hAnsi="Garamond"/>
                <w:i/>
                <w:sz w:val="28"/>
                <w:szCs w:val="28"/>
              </w:rPr>
              <w:t>Χωρίς συμβιβασμούς</w:t>
            </w:r>
            <w:r w:rsidRPr="00C6628A">
              <w:rPr>
                <w:rFonts w:ascii="Garamond" w:hAnsi="Garamond"/>
                <w:sz w:val="28"/>
                <w:szCs w:val="28"/>
              </w:rPr>
              <w:t>, Λαβύρινθος, 1996</w:t>
            </w:r>
          </w:p>
        </w:tc>
      </w:tr>
      <w:tr w:rsidR="00B14283" w:rsidRPr="00C6628A" w:rsidTr="0063426A">
        <w:trPr>
          <w:trHeight w:val="68"/>
        </w:trPr>
        <w:tc>
          <w:tcPr>
            <w:tcW w:w="1101" w:type="dxa"/>
          </w:tcPr>
          <w:p w:rsidR="00B14283" w:rsidRPr="00C6628A" w:rsidRDefault="00B14283" w:rsidP="00B14283">
            <w:pPr>
              <w:spacing w:line="360" w:lineRule="auto"/>
              <w:rPr>
                <w:rFonts w:ascii="Garamond" w:hAnsi="Garamond"/>
                <w:sz w:val="28"/>
                <w:szCs w:val="28"/>
              </w:rPr>
            </w:pPr>
          </w:p>
        </w:tc>
        <w:tc>
          <w:tcPr>
            <w:tcW w:w="283" w:type="dxa"/>
          </w:tcPr>
          <w:p w:rsidR="00B14283" w:rsidRPr="00C6628A" w:rsidRDefault="00B14283" w:rsidP="00C6628A">
            <w:pPr>
              <w:spacing w:line="360" w:lineRule="auto"/>
              <w:jc w:val="both"/>
              <w:rPr>
                <w:rFonts w:ascii="Garamond" w:hAnsi="Garamond"/>
                <w:sz w:val="28"/>
                <w:szCs w:val="28"/>
              </w:rPr>
            </w:pPr>
          </w:p>
        </w:tc>
        <w:tc>
          <w:tcPr>
            <w:tcW w:w="7513" w:type="dxa"/>
          </w:tcPr>
          <w:p w:rsidR="00B14283" w:rsidRPr="00C6628A" w:rsidRDefault="00B14283" w:rsidP="0063426A">
            <w:pPr>
              <w:spacing w:line="360" w:lineRule="auto"/>
              <w:jc w:val="both"/>
              <w:rPr>
                <w:rFonts w:ascii="Garamond" w:hAnsi="Garamond"/>
                <w:sz w:val="28"/>
                <w:szCs w:val="28"/>
              </w:rPr>
            </w:pPr>
          </w:p>
        </w:tc>
      </w:tr>
    </w:tbl>
    <w:p w:rsidR="007025F1" w:rsidRPr="00C6628A" w:rsidRDefault="007025F1" w:rsidP="00C6628A">
      <w:pPr>
        <w:spacing w:line="360" w:lineRule="auto"/>
        <w:jc w:val="both"/>
        <w:rPr>
          <w:rFonts w:ascii="Garamond" w:hAnsi="Garamond"/>
          <w:b/>
          <w:sz w:val="28"/>
          <w:szCs w:val="28"/>
        </w:rPr>
      </w:pPr>
      <w:r w:rsidRPr="00C6628A">
        <w:rPr>
          <w:rFonts w:ascii="Garamond" w:hAnsi="Garamond"/>
          <w:b/>
          <w:sz w:val="28"/>
          <w:szCs w:val="28"/>
        </w:rPr>
        <w:t xml:space="preserve">Ε4. ΕΠΙΣΤΗΜΟΝΙΚΑ ΑΡΘΡΑ </w:t>
      </w:r>
    </w:p>
    <w:tbl>
      <w:tblPr>
        <w:tblStyle w:val="a7"/>
        <w:tblW w:w="971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9"/>
        <w:gridCol w:w="1226"/>
        <w:gridCol w:w="308"/>
        <w:gridCol w:w="7588"/>
      </w:tblGrid>
      <w:tr w:rsidR="007B1980" w:rsidRPr="00C6628A" w:rsidTr="00EA709B">
        <w:trPr>
          <w:trHeight w:val="1141"/>
        </w:trPr>
        <w:tc>
          <w:tcPr>
            <w:tcW w:w="589" w:type="dxa"/>
          </w:tcPr>
          <w:p w:rsidR="007B1980" w:rsidRPr="00C6628A" w:rsidRDefault="007B1980" w:rsidP="00C6628A">
            <w:pPr>
              <w:spacing w:line="360" w:lineRule="auto"/>
              <w:rPr>
                <w:rFonts w:ascii="Garamond" w:hAnsi="Garamond"/>
                <w:b/>
                <w:sz w:val="28"/>
                <w:szCs w:val="28"/>
              </w:rPr>
            </w:pPr>
            <w:r w:rsidRPr="00C6628A">
              <w:rPr>
                <w:rFonts w:ascii="Garamond" w:hAnsi="Garamond"/>
                <w:b/>
                <w:sz w:val="28"/>
                <w:szCs w:val="28"/>
              </w:rPr>
              <w:t>1.</w:t>
            </w:r>
          </w:p>
        </w:tc>
        <w:tc>
          <w:tcPr>
            <w:tcW w:w="1226" w:type="dxa"/>
          </w:tcPr>
          <w:p w:rsidR="007B1980" w:rsidRPr="00C6628A" w:rsidRDefault="007B1980" w:rsidP="00C6628A">
            <w:pPr>
              <w:spacing w:line="360" w:lineRule="auto"/>
              <w:jc w:val="center"/>
              <w:rPr>
                <w:rFonts w:ascii="Garamond" w:hAnsi="Garamond"/>
                <w:sz w:val="28"/>
                <w:szCs w:val="28"/>
              </w:rPr>
            </w:pPr>
            <w:r w:rsidRPr="00C6628A">
              <w:rPr>
                <w:rFonts w:ascii="Garamond" w:hAnsi="Garamond"/>
                <w:sz w:val="28"/>
                <w:szCs w:val="28"/>
              </w:rPr>
              <w:t>2007</w:t>
            </w:r>
          </w:p>
        </w:tc>
        <w:tc>
          <w:tcPr>
            <w:tcW w:w="308" w:type="dxa"/>
          </w:tcPr>
          <w:p w:rsidR="007B1980" w:rsidRPr="00C6628A" w:rsidRDefault="007B1980" w:rsidP="00C6628A">
            <w:pPr>
              <w:spacing w:line="360" w:lineRule="auto"/>
              <w:jc w:val="both"/>
              <w:rPr>
                <w:rFonts w:ascii="Garamond" w:hAnsi="Garamond"/>
                <w:sz w:val="28"/>
                <w:szCs w:val="28"/>
              </w:rPr>
            </w:pPr>
            <w:r w:rsidRPr="00C6628A">
              <w:rPr>
                <w:rFonts w:ascii="Garamond" w:hAnsi="Garamond"/>
                <w:sz w:val="28"/>
                <w:szCs w:val="28"/>
              </w:rPr>
              <w:t>:</w:t>
            </w:r>
          </w:p>
        </w:tc>
        <w:tc>
          <w:tcPr>
            <w:tcW w:w="7588" w:type="dxa"/>
          </w:tcPr>
          <w:p w:rsidR="007B1980" w:rsidRPr="00C6628A" w:rsidRDefault="007B1980" w:rsidP="00C6628A">
            <w:pPr>
              <w:spacing w:line="360" w:lineRule="auto"/>
              <w:jc w:val="both"/>
              <w:rPr>
                <w:rFonts w:ascii="Garamond" w:hAnsi="Garamond"/>
                <w:sz w:val="28"/>
                <w:szCs w:val="28"/>
              </w:rPr>
            </w:pPr>
            <w:r w:rsidRPr="00C6628A">
              <w:rPr>
                <w:rFonts w:ascii="Garamond" w:hAnsi="Garamond"/>
                <w:i/>
                <w:sz w:val="28"/>
                <w:szCs w:val="28"/>
              </w:rPr>
              <w:t>Οι Πόλεμοι του Μέλλοντος: Η Περίπτωση της Σομαλίας και η Κρίση στην Ανατολική Αφρική</w:t>
            </w:r>
            <w:r w:rsidRPr="00C6628A">
              <w:rPr>
                <w:rFonts w:ascii="Garamond" w:hAnsi="Garamond"/>
                <w:sz w:val="28"/>
                <w:szCs w:val="28"/>
              </w:rPr>
              <w:t>, περιοδικό Γεωστρατηγική, τεύχος 12, Σεπτέμβριος – Δεκέμβριος 2007, 85 – 93.</w:t>
            </w:r>
          </w:p>
        </w:tc>
      </w:tr>
      <w:tr w:rsidR="001C451C" w:rsidRPr="00C6628A" w:rsidTr="00EA709B">
        <w:trPr>
          <w:trHeight w:val="1141"/>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2.</w:t>
            </w:r>
          </w:p>
        </w:tc>
        <w:tc>
          <w:tcPr>
            <w:tcW w:w="1226" w:type="dxa"/>
          </w:tcPr>
          <w:p w:rsidR="001C451C" w:rsidRPr="00C6628A" w:rsidRDefault="001C451C" w:rsidP="00C6628A">
            <w:pPr>
              <w:spacing w:line="360" w:lineRule="auto"/>
              <w:jc w:val="center"/>
              <w:rPr>
                <w:rFonts w:ascii="Garamond" w:hAnsi="Garamond"/>
                <w:sz w:val="28"/>
                <w:szCs w:val="28"/>
              </w:rPr>
            </w:pPr>
            <w:r w:rsidRPr="00C6628A">
              <w:rPr>
                <w:rFonts w:ascii="Garamond" w:hAnsi="Garamond"/>
                <w:sz w:val="28"/>
                <w:szCs w:val="28"/>
              </w:rPr>
              <w:t>2008</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sz w:val="28"/>
                <w:szCs w:val="28"/>
              </w:rPr>
            </w:pPr>
            <w:r w:rsidRPr="00C6628A">
              <w:rPr>
                <w:rFonts w:ascii="Garamond" w:hAnsi="Garamond"/>
                <w:i/>
                <w:sz w:val="28"/>
                <w:szCs w:val="28"/>
              </w:rPr>
              <w:t>Συνταγματική και νομοθετική αντιμετώπιση της θρησκείας στις χώρες της Μέσης Ανατολής και στην Τουρκία</w:t>
            </w:r>
            <w:r w:rsidRPr="00C6628A">
              <w:rPr>
                <w:rFonts w:ascii="Garamond" w:hAnsi="Garamond"/>
                <w:sz w:val="28"/>
                <w:szCs w:val="28"/>
              </w:rPr>
              <w:t>, επιθεώρηση Σύνταγμα, τεύχος 3/2008, 611-617.</w:t>
            </w:r>
          </w:p>
        </w:tc>
      </w:tr>
      <w:tr w:rsidR="001C451C" w:rsidRPr="00DA25B5" w:rsidTr="00EA709B">
        <w:trPr>
          <w:trHeight w:val="1141"/>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3.</w:t>
            </w:r>
          </w:p>
        </w:tc>
        <w:tc>
          <w:tcPr>
            <w:tcW w:w="1226" w:type="dxa"/>
          </w:tcPr>
          <w:p w:rsidR="001C451C" w:rsidRPr="00C6628A" w:rsidRDefault="001C451C" w:rsidP="00C6628A">
            <w:pPr>
              <w:spacing w:line="360" w:lineRule="auto"/>
              <w:jc w:val="center"/>
              <w:rPr>
                <w:rFonts w:ascii="Garamond" w:hAnsi="Garamond"/>
                <w:sz w:val="28"/>
                <w:szCs w:val="28"/>
              </w:rPr>
            </w:pPr>
            <w:r w:rsidRPr="00C6628A">
              <w:rPr>
                <w:rFonts w:ascii="Garamond" w:hAnsi="Garamond"/>
                <w:sz w:val="28"/>
                <w:szCs w:val="28"/>
                <w:lang w:val="en-US"/>
              </w:rPr>
              <w:t>2008</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sz w:val="28"/>
                <w:szCs w:val="28"/>
                <w:lang w:val="en-GB"/>
              </w:rPr>
            </w:pPr>
            <w:r w:rsidRPr="00C6628A">
              <w:rPr>
                <w:rFonts w:ascii="Garamond" w:hAnsi="Garamond"/>
                <w:i/>
                <w:sz w:val="28"/>
                <w:szCs w:val="28"/>
                <w:lang w:val="en-US"/>
              </w:rPr>
              <w:t>Blending Esotericism with Political Aspirations in a Global Level: Tracing a Lineage to Fethullah Gülen’s Islamic Discourse</w:t>
            </w:r>
            <w:r w:rsidRPr="00C6628A">
              <w:rPr>
                <w:rFonts w:ascii="Garamond" w:hAnsi="Garamond"/>
                <w:sz w:val="28"/>
                <w:szCs w:val="28"/>
                <w:lang w:val="en-US"/>
              </w:rPr>
              <w:t>, Journal of Oriental and African Studies, Volume 17 (2008), 63-86.</w:t>
            </w:r>
          </w:p>
        </w:tc>
      </w:tr>
      <w:tr w:rsidR="001C451C" w:rsidRPr="00C6628A" w:rsidTr="00EA709B">
        <w:trPr>
          <w:trHeight w:val="1514"/>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4.</w:t>
            </w:r>
          </w:p>
        </w:tc>
        <w:tc>
          <w:tcPr>
            <w:tcW w:w="1226" w:type="dxa"/>
          </w:tcPr>
          <w:p w:rsidR="001C451C" w:rsidRPr="00C6628A" w:rsidRDefault="001C451C" w:rsidP="00C6628A">
            <w:pPr>
              <w:spacing w:line="360" w:lineRule="auto"/>
              <w:jc w:val="center"/>
              <w:rPr>
                <w:rFonts w:ascii="Garamond" w:hAnsi="Garamond"/>
                <w:sz w:val="28"/>
                <w:szCs w:val="28"/>
                <w:lang w:val="en-GB"/>
              </w:rPr>
            </w:pPr>
            <w:r w:rsidRPr="00C6628A">
              <w:rPr>
                <w:rFonts w:ascii="Garamond" w:hAnsi="Garamond"/>
                <w:sz w:val="28"/>
                <w:szCs w:val="28"/>
              </w:rPr>
              <w:t>2009</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sz w:val="28"/>
                <w:szCs w:val="28"/>
              </w:rPr>
            </w:pPr>
            <w:r w:rsidRPr="00C6628A">
              <w:rPr>
                <w:rFonts w:ascii="Garamond" w:hAnsi="Garamond"/>
                <w:i/>
                <w:sz w:val="28"/>
                <w:szCs w:val="28"/>
              </w:rPr>
              <w:t>Οριενταλισμός: 30 χρόνια μετά – Μια κριτική αποτίμηση</w:t>
            </w:r>
            <w:r w:rsidRPr="00C6628A">
              <w:rPr>
                <w:rFonts w:ascii="Garamond" w:hAnsi="Garamond"/>
                <w:sz w:val="28"/>
                <w:szCs w:val="28"/>
              </w:rPr>
              <w:t>, Dictio (Επιστημονική Επετηρίδα Τμήματος Ξένων Γλωσσών, Μετάφρασης και Διερμηνείας Ιονίου Πανεπιστημίου), τεύχος 2 (2007 – 2008), 121-137.</w:t>
            </w:r>
          </w:p>
        </w:tc>
      </w:tr>
      <w:tr w:rsidR="001C451C" w:rsidRPr="00C6628A" w:rsidTr="00EA709B">
        <w:trPr>
          <w:trHeight w:val="1524"/>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5.</w:t>
            </w:r>
          </w:p>
        </w:tc>
        <w:tc>
          <w:tcPr>
            <w:tcW w:w="1226" w:type="dxa"/>
          </w:tcPr>
          <w:p w:rsidR="001C451C" w:rsidRPr="00C6628A" w:rsidRDefault="001C451C" w:rsidP="00C6628A">
            <w:pPr>
              <w:spacing w:line="360" w:lineRule="auto"/>
              <w:jc w:val="center"/>
              <w:rPr>
                <w:rFonts w:ascii="Garamond" w:hAnsi="Garamond"/>
                <w:sz w:val="28"/>
                <w:szCs w:val="28"/>
              </w:rPr>
            </w:pPr>
            <w:r w:rsidRPr="00C6628A">
              <w:rPr>
                <w:rFonts w:ascii="Garamond" w:hAnsi="Garamond"/>
                <w:sz w:val="28"/>
                <w:szCs w:val="28"/>
              </w:rPr>
              <w:t>2010</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sz w:val="28"/>
                <w:szCs w:val="28"/>
              </w:rPr>
            </w:pPr>
            <w:r w:rsidRPr="00C6628A">
              <w:rPr>
                <w:rFonts w:ascii="Garamond" w:hAnsi="Garamond"/>
                <w:i/>
                <w:sz w:val="28"/>
                <w:szCs w:val="28"/>
              </w:rPr>
              <w:t>Τζιχάντ, Φονταμενταλισμός και νέος ισλαμικός λόγος</w:t>
            </w:r>
            <w:r w:rsidRPr="00C6628A">
              <w:rPr>
                <w:rFonts w:ascii="Garamond" w:hAnsi="Garamond"/>
                <w:sz w:val="28"/>
                <w:szCs w:val="28"/>
              </w:rPr>
              <w:t>, Dictio (Επιστημονική Επετηρίδα Τμήματος Ξένων Γλωσσών, Μετάφρασης και Διερμηνείας Ιονίου Πανεπιστημίου), τεύχος 3 (2008 – 2009), 143-163.</w:t>
            </w:r>
          </w:p>
        </w:tc>
      </w:tr>
      <w:tr w:rsidR="001C451C" w:rsidRPr="00DA25B5" w:rsidTr="00EA709B">
        <w:trPr>
          <w:trHeight w:val="1898"/>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6.</w:t>
            </w:r>
          </w:p>
        </w:tc>
        <w:tc>
          <w:tcPr>
            <w:tcW w:w="1226" w:type="dxa"/>
          </w:tcPr>
          <w:p w:rsidR="001C451C" w:rsidRPr="00C6628A" w:rsidRDefault="001C451C" w:rsidP="00C6628A">
            <w:pPr>
              <w:spacing w:line="360" w:lineRule="auto"/>
              <w:jc w:val="center"/>
              <w:rPr>
                <w:rFonts w:ascii="Garamond" w:hAnsi="Garamond"/>
                <w:sz w:val="28"/>
                <w:szCs w:val="28"/>
              </w:rPr>
            </w:pPr>
            <w:r w:rsidRPr="00C6628A">
              <w:rPr>
                <w:rFonts w:ascii="Garamond" w:hAnsi="Garamond"/>
                <w:sz w:val="28"/>
                <w:szCs w:val="28"/>
                <w:lang w:val="en-US"/>
              </w:rPr>
              <w:t>2011</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sz w:val="28"/>
                <w:szCs w:val="28"/>
                <w:lang w:val="en-GB"/>
              </w:rPr>
            </w:pPr>
            <w:r w:rsidRPr="00C6628A">
              <w:rPr>
                <w:rFonts w:ascii="Garamond" w:hAnsi="Garamond"/>
                <w:sz w:val="28"/>
                <w:szCs w:val="28"/>
                <w:lang w:val="en-US"/>
              </w:rPr>
              <w:t xml:space="preserve">Tsitsani P., Psyllidou S., Batzios Sp., Livas S., Ouranos M., Cassimos D.: </w:t>
            </w:r>
            <w:r w:rsidRPr="00C6628A">
              <w:rPr>
                <w:rFonts w:ascii="Garamond" w:hAnsi="Garamond"/>
                <w:i/>
                <w:sz w:val="28"/>
                <w:szCs w:val="28"/>
                <w:lang w:val="en-US"/>
              </w:rPr>
              <w:t>Fairy Tales: a compass for children’s healthy development – a qualitative study in a Greek island</w:t>
            </w:r>
            <w:r w:rsidRPr="00C6628A">
              <w:rPr>
                <w:rFonts w:ascii="Garamond" w:hAnsi="Garamond"/>
                <w:sz w:val="28"/>
                <w:szCs w:val="28"/>
                <w:lang w:val="en-US"/>
              </w:rPr>
              <w:t>, Child: Care, Health and Development, 2011, March 6, doi: 10.1111/j.1365-2214.2011.01216.x. (Epub ahead of print).</w:t>
            </w:r>
          </w:p>
        </w:tc>
      </w:tr>
      <w:tr w:rsidR="001C451C" w:rsidRPr="00DA25B5" w:rsidTr="00EA709B">
        <w:trPr>
          <w:trHeight w:val="1141"/>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lastRenderedPageBreak/>
              <w:t>7.</w:t>
            </w:r>
          </w:p>
        </w:tc>
        <w:tc>
          <w:tcPr>
            <w:tcW w:w="1226" w:type="dxa"/>
          </w:tcPr>
          <w:p w:rsidR="001C451C" w:rsidRPr="00C6628A" w:rsidRDefault="001C451C" w:rsidP="00C6628A">
            <w:pPr>
              <w:spacing w:line="360" w:lineRule="auto"/>
              <w:jc w:val="center"/>
              <w:rPr>
                <w:rFonts w:ascii="Garamond" w:hAnsi="Garamond"/>
                <w:sz w:val="28"/>
                <w:szCs w:val="28"/>
                <w:lang w:val="en-GB"/>
              </w:rPr>
            </w:pPr>
            <w:r w:rsidRPr="00C6628A">
              <w:rPr>
                <w:rFonts w:ascii="Garamond" w:hAnsi="Garamond"/>
                <w:sz w:val="28"/>
                <w:szCs w:val="28"/>
                <w:lang w:val="en-US"/>
              </w:rPr>
              <w:t>2012</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sz w:val="28"/>
                <w:szCs w:val="28"/>
                <w:lang w:val="en-GB"/>
              </w:rPr>
            </w:pPr>
            <w:r w:rsidRPr="00C6628A">
              <w:rPr>
                <w:rFonts w:ascii="Garamond" w:hAnsi="Garamond"/>
                <w:i/>
                <w:iCs/>
                <w:sz w:val="28"/>
                <w:szCs w:val="28"/>
                <w:lang w:val="en-US"/>
              </w:rPr>
              <w:t>Hizmet Revisited: A Critical Reassessment of Fethullah Gülen’s Global Vision and Network</w:t>
            </w:r>
            <w:r w:rsidRPr="00C6628A">
              <w:rPr>
                <w:rFonts w:ascii="Garamond" w:hAnsi="Garamond"/>
                <w:sz w:val="28"/>
                <w:szCs w:val="28"/>
                <w:lang w:val="en-US"/>
              </w:rPr>
              <w:t>, Journal of Oriental and African Studies, 21, 97 – 109.</w:t>
            </w:r>
          </w:p>
        </w:tc>
      </w:tr>
      <w:tr w:rsidR="001C451C" w:rsidRPr="00DA25B5" w:rsidTr="00EA709B">
        <w:trPr>
          <w:trHeight w:val="1141"/>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8.</w:t>
            </w:r>
          </w:p>
        </w:tc>
        <w:tc>
          <w:tcPr>
            <w:tcW w:w="1226" w:type="dxa"/>
          </w:tcPr>
          <w:p w:rsidR="001C451C" w:rsidRPr="00C6628A" w:rsidRDefault="001C451C" w:rsidP="00C6628A">
            <w:pPr>
              <w:spacing w:line="360" w:lineRule="auto"/>
              <w:jc w:val="center"/>
              <w:rPr>
                <w:rFonts w:ascii="Garamond" w:hAnsi="Garamond"/>
                <w:sz w:val="28"/>
                <w:szCs w:val="28"/>
              </w:rPr>
            </w:pPr>
            <w:r w:rsidRPr="00C6628A">
              <w:rPr>
                <w:rFonts w:ascii="Garamond" w:hAnsi="Garamond"/>
                <w:sz w:val="28"/>
                <w:szCs w:val="28"/>
                <w:lang w:val="en-US"/>
              </w:rPr>
              <w:t>2012</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sz w:val="28"/>
                <w:szCs w:val="28"/>
                <w:lang w:val="en-GB"/>
              </w:rPr>
            </w:pPr>
            <w:r w:rsidRPr="00C6628A">
              <w:rPr>
                <w:rFonts w:ascii="Garamond" w:hAnsi="Garamond"/>
                <w:i/>
                <w:sz w:val="28"/>
                <w:szCs w:val="28"/>
                <w:lang w:val="en-US"/>
              </w:rPr>
              <w:t>From Erdoğanism to “The Corruption of the Turkish Example”: AKP, Erdoğan and the Tahrir Square Revolt in the Arab Press</w:t>
            </w:r>
            <w:r w:rsidRPr="00C6628A">
              <w:rPr>
                <w:rFonts w:ascii="Garamond" w:hAnsi="Garamond"/>
                <w:sz w:val="28"/>
                <w:szCs w:val="28"/>
                <w:lang w:val="en-US"/>
              </w:rPr>
              <w:t>, Journal of Oriental and African Studies, 22, 127 – 135.</w:t>
            </w:r>
          </w:p>
        </w:tc>
      </w:tr>
      <w:tr w:rsidR="001C451C" w:rsidRPr="00C6628A" w:rsidTr="00EA709B">
        <w:trPr>
          <w:trHeight w:val="1141"/>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9.</w:t>
            </w:r>
          </w:p>
        </w:tc>
        <w:tc>
          <w:tcPr>
            <w:tcW w:w="1226" w:type="dxa"/>
          </w:tcPr>
          <w:p w:rsidR="001C451C" w:rsidRPr="00C6628A" w:rsidRDefault="001C451C" w:rsidP="00C6628A">
            <w:pPr>
              <w:spacing w:line="360" w:lineRule="auto"/>
              <w:jc w:val="center"/>
              <w:rPr>
                <w:rFonts w:ascii="Garamond" w:hAnsi="Garamond"/>
                <w:sz w:val="28"/>
                <w:szCs w:val="28"/>
                <w:lang w:val="en-GB"/>
              </w:rPr>
            </w:pPr>
            <w:r w:rsidRPr="00C6628A">
              <w:rPr>
                <w:rFonts w:ascii="Garamond" w:hAnsi="Garamond"/>
                <w:iCs/>
                <w:sz w:val="28"/>
                <w:szCs w:val="28"/>
              </w:rPr>
              <w:t>2012</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sz w:val="28"/>
                <w:szCs w:val="28"/>
              </w:rPr>
            </w:pPr>
            <w:r w:rsidRPr="00C6628A">
              <w:rPr>
                <w:rFonts w:ascii="Garamond" w:hAnsi="Garamond"/>
                <w:i/>
                <w:iCs/>
                <w:sz w:val="28"/>
                <w:szCs w:val="28"/>
              </w:rPr>
              <w:t>Ανθρωπιστικές Επεμβάσεις της Διεθνούς Κοινότητας και Δημοκρατία: προβληματισμοί στην μετά την αραβική άνοιξη εποχή</w:t>
            </w:r>
            <w:r w:rsidRPr="00C6628A">
              <w:rPr>
                <w:rFonts w:ascii="Garamond" w:hAnsi="Garamond"/>
                <w:iCs/>
                <w:sz w:val="28"/>
                <w:szCs w:val="28"/>
              </w:rPr>
              <w:t>,</w:t>
            </w:r>
            <w:r w:rsidRPr="00C6628A">
              <w:rPr>
                <w:rFonts w:ascii="Garamond" w:hAnsi="Garamond"/>
                <w:sz w:val="28"/>
                <w:szCs w:val="28"/>
                <w:lang w:val="en-US"/>
              </w:rPr>
              <w:t>Dictio</w:t>
            </w:r>
            <w:r w:rsidRPr="00C6628A">
              <w:rPr>
                <w:rFonts w:ascii="Garamond" w:hAnsi="Garamond"/>
                <w:sz w:val="28"/>
                <w:szCs w:val="28"/>
              </w:rPr>
              <w:t>, 5, 2012, 121 – 129.</w:t>
            </w:r>
          </w:p>
        </w:tc>
      </w:tr>
      <w:tr w:rsidR="001C451C" w:rsidRPr="00C6628A" w:rsidTr="00EA709B">
        <w:trPr>
          <w:trHeight w:val="757"/>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10.</w:t>
            </w:r>
          </w:p>
        </w:tc>
        <w:tc>
          <w:tcPr>
            <w:tcW w:w="1226" w:type="dxa"/>
          </w:tcPr>
          <w:p w:rsidR="001C451C" w:rsidRPr="00C6628A" w:rsidRDefault="001C451C" w:rsidP="00C6628A">
            <w:pPr>
              <w:spacing w:line="360" w:lineRule="auto"/>
              <w:jc w:val="center"/>
              <w:rPr>
                <w:rFonts w:ascii="Garamond" w:hAnsi="Garamond"/>
                <w:sz w:val="28"/>
                <w:szCs w:val="28"/>
              </w:rPr>
            </w:pPr>
            <w:r w:rsidRPr="00C6628A">
              <w:rPr>
                <w:rFonts w:ascii="Garamond" w:hAnsi="Garamond"/>
                <w:iCs/>
                <w:sz w:val="28"/>
                <w:szCs w:val="28"/>
              </w:rPr>
              <w:t>2013</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sz w:val="28"/>
                <w:szCs w:val="28"/>
              </w:rPr>
            </w:pPr>
            <w:r w:rsidRPr="00C6628A">
              <w:rPr>
                <w:rFonts w:ascii="Garamond" w:hAnsi="Garamond"/>
                <w:i/>
                <w:iCs/>
                <w:sz w:val="28"/>
                <w:szCs w:val="28"/>
              </w:rPr>
              <w:t>Πολεμώντας (σ)το σκοτάδι: Σεκταρισμός και Ισλάμ στην Αραβική Άνοιξη</w:t>
            </w:r>
            <w:r w:rsidRPr="00C6628A">
              <w:rPr>
                <w:rFonts w:ascii="Garamond" w:hAnsi="Garamond"/>
                <w:iCs/>
                <w:sz w:val="28"/>
                <w:szCs w:val="28"/>
              </w:rPr>
              <w:t>,</w:t>
            </w:r>
            <w:r w:rsidR="00B14283">
              <w:rPr>
                <w:rFonts w:ascii="Garamond" w:hAnsi="Garamond"/>
                <w:iCs/>
                <w:sz w:val="28"/>
                <w:szCs w:val="28"/>
              </w:rPr>
              <w:t xml:space="preserve"> </w:t>
            </w:r>
            <w:r w:rsidRPr="00C6628A">
              <w:rPr>
                <w:rFonts w:ascii="Garamond" w:hAnsi="Garamond"/>
                <w:sz w:val="28"/>
                <w:szCs w:val="28"/>
                <w:lang w:val="en-US"/>
              </w:rPr>
              <w:t>Dictio</w:t>
            </w:r>
            <w:r w:rsidRPr="00C6628A">
              <w:rPr>
                <w:rFonts w:ascii="Garamond" w:hAnsi="Garamond"/>
                <w:sz w:val="28"/>
                <w:szCs w:val="28"/>
              </w:rPr>
              <w:t>, 6, 2013, 121 – 129.</w:t>
            </w:r>
          </w:p>
        </w:tc>
      </w:tr>
      <w:tr w:rsidR="001C451C" w:rsidRPr="00DA25B5" w:rsidTr="00EA709B">
        <w:trPr>
          <w:trHeight w:val="757"/>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11.</w:t>
            </w:r>
          </w:p>
        </w:tc>
        <w:tc>
          <w:tcPr>
            <w:tcW w:w="1226" w:type="dxa"/>
          </w:tcPr>
          <w:p w:rsidR="001C451C" w:rsidRPr="00C6628A" w:rsidRDefault="001C451C" w:rsidP="00C6628A">
            <w:pPr>
              <w:spacing w:line="360" w:lineRule="auto"/>
              <w:jc w:val="center"/>
              <w:rPr>
                <w:rFonts w:ascii="Garamond" w:hAnsi="Garamond"/>
                <w:iCs/>
                <w:sz w:val="28"/>
                <w:szCs w:val="28"/>
              </w:rPr>
            </w:pPr>
            <w:r w:rsidRPr="00C6628A">
              <w:rPr>
                <w:rFonts w:ascii="Garamond" w:hAnsi="Garamond"/>
                <w:sz w:val="28"/>
                <w:szCs w:val="28"/>
                <w:lang w:val="en-US"/>
              </w:rPr>
              <w:t>2013</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iCs/>
                <w:sz w:val="28"/>
                <w:szCs w:val="28"/>
                <w:lang w:val="en-GB"/>
              </w:rPr>
            </w:pPr>
            <w:r w:rsidRPr="00C6628A">
              <w:rPr>
                <w:rFonts w:ascii="Garamond" w:hAnsi="Garamond"/>
                <w:i/>
                <w:sz w:val="28"/>
                <w:szCs w:val="28"/>
                <w:lang w:val="en-US"/>
              </w:rPr>
              <w:t>Stuck in the quagmire: Muslim immigrants in economic crisis Greece</w:t>
            </w:r>
            <w:r w:rsidRPr="00C6628A">
              <w:rPr>
                <w:rFonts w:ascii="Garamond" w:hAnsi="Garamond"/>
                <w:sz w:val="28"/>
                <w:szCs w:val="28"/>
                <w:lang w:val="en-US"/>
              </w:rPr>
              <w:t>, Turkish Review, 3, 5, September – October 2013, 506 – 515.</w:t>
            </w:r>
          </w:p>
        </w:tc>
      </w:tr>
      <w:tr w:rsidR="001C451C" w:rsidRPr="00DA25B5" w:rsidTr="00EA709B">
        <w:trPr>
          <w:trHeight w:val="1141"/>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12.</w:t>
            </w:r>
          </w:p>
        </w:tc>
        <w:tc>
          <w:tcPr>
            <w:tcW w:w="1226" w:type="dxa"/>
          </w:tcPr>
          <w:p w:rsidR="001C451C" w:rsidRPr="00C6628A" w:rsidRDefault="001C451C" w:rsidP="00C6628A">
            <w:pPr>
              <w:spacing w:line="360" w:lineRule="auto"/>
              <w:jc w:val="center"/>
              <w:rPr>
                <w:rFonts w:ascii="Garamond" w:hAnsi="Garamond"/>
                <w:iCs/>
                <w:sz w:val="28"/>
                <w:szCs w:val="28"/>
                <w:lang w:val="en-GB"/>
              </w:rPr>
            </w:pPr>
            <w:r w:rsidRPr="00C6628A">
              <w:rPr>
                <w:rFonts w:ascii="Garamond" w:hAnsi="Garamond"/>
                <w:sz w:val="28"/>
                <w:szCs w:val="28"/>
                <w:lang w:val="en-US"/>
              </w:rPr>
              <w:t>2014</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iCs/>
                <w:sz w:val="28"/>
                <w:szCs w:val="28"/>
                <w:lang w:val="en-GB"/>
              </w:rPr>
            </w:pPr>
            <w:r w:rsidRPr="00C6628A">
              <w:rPr>
                <w:rFonts w:ascii="Garamond" w:hAnsi="Garamond"/>
                <w:i/>
                <w:sz w:val="28"/>
                <w:szCs w:val="28"/>
                <w:lang w:val="en-US"/>
              </w:rPr>
              <w:t>State Structuring, International Law and Interventions of the International Community: the African Paradigm</w:t>
            </w:r>
            <w:r w:rsidRPr="00C6628A">
              <w:rPr>
                <w:rFonts w:ascii="Garamond" w:hAnsi="Garamond"/>
                <w:sz w:val="28"/>
                <w:szCs w:val="28"/>
                <w:lang w:val="en-US"/>
              </w:rPr>
              <w:t>, Journal of Oriental and African Studies, 23, 2014, 185 – 189.</w:t>
            </w:r>
          </w:p>
        </w:tc>
      </w:tr>
      <w:tr w:rsidR="001C451C" w:rsidRPr="00DA25B5" w:rsidTr="00EA709B">
        <w:trPr>
          <w:trHeight w:val="757"/>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13.</w:t>
            </w:r>
          </w:p>
        </w:tc>
        <w:tc>
          <w:tcPr>
            <w:tcW w:w="1226" w:type="dxa"/>
          </w:tcPr>
          <w:p w:rsidR="001C451C" w:rsidRPr="00C6628A" w:rsidRDefault="001C451C" w:rsidP="00C6628A">
            <w:pPr>
              <w:spacing w:line="360" w:lineRule="auto"/>
              <w:jc w:val="center"/>
              <w:rPr>
                <w:rFonts w:ascii="Garamond" w:hAnsi="Garamond"/>
                <w:iCs/>
                <w:sz w:val="28"/>
                <w:szCs w:val="28"/>
                <w:lang w:val="en-GB"/>
              </w:rPr>
            </w:pPr>
            <w:r w:rsidRPr="00C6628A">
              <w:rPr>
                <w:rFonts w:ascii="Garamond" w:hAnsi="Garamond"/>
                <w:sz w:val="28"/>
                <w:szCs w:val="28"/>
                <w:lang w:val="en-US"/>
              </w:rPr>
              <w:t>2014</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iCs/>
                <w:sz w:val="28"/>
                <w:szCs w:val="28"/>
                <w:lang w:val="en-GB"/>
              </w:rPr>
            </w:pPr>
            <w:r w:rsidRPr="00C6628A">
              <w:rPr>
                <w:rFonts w:ascii="Garamond" w:hAnsi="Garamond"/>
                <w:i/>
                <w:sz w:val="28"/>
                <w:szCs w:val="28"/>
                <w:lang w:val="en-US"/>
              </w:rPr>
              <w:t>From Exclusivity to Exclusion: The Constant Interplay of Israeli – Palestinian Politics</w:t>
            </w:r>
            <w:r w:rsidRPr="00C6628A">
              <w:rPr>
                <w:rFonts w:ascii="Garamond" w:hAnsi="Garamond"/>
                <w:sz w:val="28"/>
                <w:szCs w:val="28"/>
                <w:lang w:val="en-US"/>
              </w:rPr>
              <w:t>, Boletim Malala, 3, 1, 2014, 124 – 127.</w:t>
            </w:r>
          </w:p>
        </w:tc>
      </w:tr>
      <w:tr w:rsidR="001C451C" w:rsidRPr="00C6628A" w:rsidTr="00EA709B">
        <w:trPr>
          <w:trHeight w:val="1141"/>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14.</w:t>
            </w:r>
          </w:p>
        </w:tc>
        <w:tc>
          <w:tcPr>
            <w:tcW w:w="1226" w:type="dxa"/>
          </w:tcPr>
          <w:p w:rsidR="001C451C" w:rsidRPr="00C6628A" w:rsidRDefault="001C451C" w:rsidP="00C6628A">
            <w:pPr>
              <w:spacing w:line="360" w:lineRule="auto"/>
              <w:jc w:val="center"/>
              <w:rPr>
                <w:rFonts w:ascii="Garamond" w:hAnsi="Garamond"/>
                <w:iCs/>
                <w:sz w:val="28"/>
                <w:szCs w:val="28"/>
              </w:rPr>
            </w:pPr>
            <w:r w:rsidRPr="00C6628A">
              <w:rPr>
                <w:rFonts w:ascii="Garamond" w:hAnsi="Garamond"/>
                <w:sz w:val="28"/>
                <w:szCs w:val="28"/>
              </w:rPr>
              <w:t>2014</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iCs/>
                <w:sz w:val="28"/>
                <w:szCs w:val="28"/>
              </w:rPr>
            </w:pPr>
            <w:r w:rsidRPr="00C6628A">
              <w:rPr>
                <w:rFonts w:ascii="Garamond" w:hAnsi="Garamond"/>
                <w:i/>
                <w:sz w:val="28"/>
                <w:szCs w:val="28"/>
              </w:rPr>
              <w:t>Η εφαρμογή πλαισίου προστασίας της άυλης πολιτιστικής κληρονομιάς στην ανατολική Μεσόγειο και τη Μέση Ανατολή</w:t>
            </w:r>
            <w:r w:rsidRPr="00C6628A">
              <w:rPr>
                <w:rFonts w:ascii="Garamond" w:hAnsi="Garamond"/>
                <w:sz w:val="28"/>
                <w:szCs w:val="28"/>
              </w:rPr>
              <w:t xml:space="preserve">, </w:t>
            </w:r>
            <w:r w:rsidRPr="00C6628A">
              <w:rPr>
                <w:rFonts w:ascii="Garamond" w:hAnsi="Garamond"/>
                <w:sz w:val="28"/>
                <w:szCs w:val="28"/>
                <w:lang w:val="en-US"/>
              </w:rPr>
              <w:t>Dictio</w:t>
            </w:r>
            <w:r w:rsidRPr="00C6628A">
              <w:rPr>
                <w:rFonts w:ascii="Garamond" w:hAnsi="Garamond"/>
                <w:sz w:val="28"/>
                <w:szCs w:val="28"/>
              </w:rPr>
              <w:t>, 7, 2014, 49 – 57.</w:t>
            </w:r>
          </w:p>
        </w:tc>
      </w:tr>
      <w:tr w:rsidR="001C451C" w:rsidRPr="00DA25B5" w:rsidTr="00EA709B">
        <w:trPr>
          <w:trHeight w:val="757"/>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15.</w:t>
            </w:r>
          </w:p>
        </w:tc>
        <w:tc>
          <w:tcPr>
            <w:tcW w:w="1226" w:type="dxa"/>
          </w:tcPr>
          <w:p w:rsidR="001C451C" w:rsidRPr="00C6628A" w:rsidRDefault="001C451C" w:rsidP="00C6628A">
            <w:pPr>
              <w:spacing w:line="360" w:lineRule="auto"/>
              <w:jc w:val="center"/>
              <w:rPr>
                <w:rFonts w:ascii="Garamond" w:hAnsi="Garamond"/>
                <w:iCs/>
                <w:sz w:val="28"/>
                <w:szCs w:val="28"/>
              </w:rPr>
            </w:pPr>
            <w:r w:rsidRPr="00C6628A">
              <w:rPr>
                <w:rFonts w:ascii="Garamond" w:hAnsi="Garamond"/>
                <w:sz w:val="28"/>
                <w:szCs w:val="28"/>
                <w:lang w:val="en-US"/>
              </w:rPr>
              <w:t>2015</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iCs/>
                <w:sz w:val="28"/>
                <w:szCs w:val="28"/>
                <w:lang w:val="en-GB"/>
              </w:rPr>
            </w:pPr>
            <w:r w:rsidRPr="00C6628A">
              <w:rPr>
                <w:rFonts w:ascii="Garamond" w:hAnsi="Garamond"/>
                <w:i/>
                <w:sz w:val="28"/>
                <w:szCs w:val="28"/>
                <w:lang w:val="en-US"/>
              </w:rPr>
              <w:t>Turkey’s Image in the Middle East via the Arab Media</w:t>
            </w:r>
            <w:r w:rsidRPr="00C6628A">
              <w:rPr>
                <w:rFonts w:ascii="Garamond" w:hAnsi="Garamond"/>
                <w:sz w:val="28"/>
                <w:szCs w:val="28"/>
                <w:lang w:val="en-US"/>
              </w:rPr>
              <w:t>, Turkish Review, 5, 1, January – February 2015, 14 – 21</w:t>
            </w:r>
          </w:p>
        </w:tc>
      </w:tr>
      <w:tr w:rsidR="001C451C" w:rsidRPr="00C6628A" w:rsidTr="00EA709B">
        <w:trPr>
          <w:trHeight w:val="1141"/>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16.</w:t>
            </w:r>
          </w:p>
        </w:tc>
        <w:tc>
          <w:tcPr>
            <w:tcW w:w="1226" w:type="dxa"/>
          </w:tcPr>
          <w:p w:rsidR="001C451C" w:rsidRPr="00C6628A" w:rsidRDefault="001C451C" w:rsidP="00C6628A">
            <w:pPr>
              <w:spacing w:line="360" w:lineRule="auto"/>
              <w:jc w:val="center"/>
              <w:rPr>
                <w:rFonts w:ascii="Garamond" w:hAnsi="Garamond"/>
                <w:iCs/>
                <w:sz w:val="28"/>
                <w:szCs w:val="28"/>
                <w:lang w:val="en-GB"/>
              </w:rPr>
            </w:pPr>
            <w:r w:rsidRPr="00C6628A">
              <w:rPr>
                <w:rFonts w:ascii="Garamond" w:hAnsi="Garamond"/>
                <w:iCs/>
                <w:sz w:val="28"/>
                <w:szCs w:val="28"/>
              </w:rPr>
              <w:t>2015</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iCs/>
                <w:sz w:val="28"/>
                <w:szCs w:val="28"/>
              </w:rPr>
            </w:pPr>
            <w:r w:rsidRPr="00C6628A">
              <w:rPr>
                <w:rFonts w:ascii="Garamond" w:hAnsi="Garamond"/>
                <w:i/>
                <w:iCs/>
                <w:sz w:val="28"/>
                <w:szCs w:val="28"/>
              </w:rPr>
              <w:t>Τα «Σχολεία του Γκιουλέν»: Πρότυπα άριστης εκπαίδευσης ή όργανα προπαγάνδας; - Αναζητώντας την αλήθεια</w:t>
            </w:r>
            <w:r w:rsidRPr="00C6628A">
              <w:rPr>
                <w:rFonts w:ascii="Garamond" w:hAnsi="Garamond"/>
                <w:iCs/>
                <w:sz w:val="28"/>
                <w:szCs w:val="28"/>
              </w:rPr>
              <w:t>,</w:t>
            </w:r>
            <w:r w:rsidRPr="00C6628A">
              <w:rPr>
                <w:rFonts w:ascii="Garamond" w:hAnsi="Garamond"/>
                <w:sz w:val="28"/>
                <w:szCs w:val="28"/>
              </w:rPr>
              <w:t xml:space="preserve"> Νέα Παιδεία, 155, 2015, 17 – 25.</w:t>
            </w:r>
          </w:p>
        </w:tc>
      </w:tr>
      <w:tr w:rsidR="001C451C" w:rsidRPr="00C6628A" w:rsidTr="005D19AC">
        <w:trPr>
          <w:trHeight w:val="428"/>
        </w:trPr>
        <w:tc>
          <w:tcPr>
            <w:tcW w:w="589" w:type="dxa"/>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17.</w:t>
            </w:r>
          </w:p>
        </w:tc>
        <w:tc>
          <w:tcPr>
            <w:tcW w:w="1226" w:type="dxa"/>
          </w:tcPr>
          <w:p w:rsidR="001C451C" w:rsidRPr="00C6628A" w:rsidRDefault="001C451C" w:rsidP="00C6628A">
            <w:pPr>
              <w:spacing w:line="360" w:lineRule="auto"/>
              <w:jc w:val="center"/>
              <w:rPr>
                <w:rFonts w:ascii="Garamond" w:hAnsi="Garamond"/>
                <w:iCs/>
                <w:sz w:val="28"/>
                <w:szCs w:val="28"/>
              </w:rPr>
            </w:pPr>
            <w:r w:rsidRPr="00C6628A">
              <w:rPr>
                <w:rFonts w:ascii="Garamond" w:hAnsi="Garamond"/>
                <w:iCs/>
                <w:sz w:val="28"/>
                <w:szCs w:val="28"/>
              </w:rPr>
              <w:t>2015</w:t>
            </w:r>
          </w:p>
        </w:tc>
        <w:tc>
          <w:tcPr>
            <w:tcW w:w="308" w:type="dxa"/>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Pr>
          <w:p w:rsidR="001C451C" w:rsidRPr="00C6628A" w:rsidRDefault="001C451C" w:rsidP="00C6628A">
            <w:pPr>
              <w:spacing w:line="360" w:lineRule="auto"/>
              <w:jc w:val="both"/>
              <w:rPr>
                <w:rFonts w:ascii="Garamond" w:hAnsi="Garamond"/>
                <w:i/>
                <w:iCs/>
                <w:sz w:val="28"/>
                <w:szCs w:val="28"/>
              </w:rPr>
            </w:pPr>
            <w:r w:rsidRPr="00C6628A">
              <w:rPr>
                <w:rFonts w:ascii="Garamond" w:hAnsi="Garamond"/>
                <w:i/>
                <w:iCs/>
                <w:sz w:val="28"/>
                <w:szCs w:val="28"/>
              </w:rPr>
              <w:t xml:space="preserve">Διεθνές Ποινικό Δικαστήριο. Απόφαση σε σχέση με τη «Διάταξη του Εισαγγελέα, σύμφωνα με το Άρθρο 58, αναφορικά με τους </w:t>
            </w:r>
            <w:r w:rsidRPr="00C6628A">
              <w:rPr>
                <w:rFonts w:ascii="Garamond" w:hAnsi="Garamond"/>
                <w:i/>
                <w:iCs/>
                <w:sz w:val="28"/>
                <w:szCs w:val="28"/>
                <w:lang w:val="en-US"/>
              </w:rPr>
              <w:t>Muammar</w:t>
            </w:r>
            <w:r w:rsidR="00B14283">
              <w:rPr>
                <w:rFonts w:ascii="Garamond" w:hAnsi="Garamond"/>
                <w:i/>
                <w:iCs/>
                <w:sz w:val="28"/>
                <w:szCs w:val="28"/>
              </w:rPr>
              <w:t xml:space="preserve"> </w:t>
            </w:r>
            <w:r w:rsidRPr="00C6628A">
              <w:rPr>
                <w:rFonts w:ascii="Garamond" w:hAnsi="Garamond"/>
                <w:i/>
                <w:iCs/>
                <w:sz w:val="28"/>
                <w:szCs w:val="28"/>
                <w:lang w:val="en-US"/>
              </w:rPr>
              <w:t>Mohammed</w:t>
            </w:r>
            <w:r w:rsidR="00B14283">
              <w:rPr>
                <w:rFonts w:ascii="Garamond" w:hAnsi="Garamond"/>
                <w:i/>
                <w:iCs/>
                <w:sz w:val="28"/>
                <w:szCs w:val="28"/>
              </w:rPr>
              <w:t xml:space="preserve"> </w:t>
            </w:r>
            <w:r w:rsidRPr="00C6628A">
              <w:rPr>
                <w:rFonts w:ascii="Garamond" w:hAnsi="Garamond"/>
                <w:i/>
                <w:iCs/>
                <w:sz w:val="28"/>
                <w:szCs w:val="28"/>
                <w:lang w:val="en-US"/>
              </w:rPr>
              <w:t>Abu</w:t>
            </w:r>
            <w:r w:rsidR="00B14283">
              <w:rPr>
                <w:rFonts w:ascii="Garamond" w:hAnsi="Garamond"/>
                <w:i/>
                <w:iCs/>
                <w:sz w:val="28"/>
                <w:szCs w:val="28"/>
              </w:rPr>
              <w:t xml:space="preserve"> </w:t>
            </w:r>
            <w:r w:rsidRPr="00C6628A">
              <w:rPr>
                <w:rFonts w:ascii="Garamond" w:hAnsi="Garamond"/>
                <w:i/>
                <w:iCs/>
                <w:sz w:val="28"/>
                <w:szCs w:val="28"/>
                <w:lang w:val="en-US"/>
              </w:rPr>
              <w:t>Minyar</w:t>
            </w:r>
            <w:r w:rsidR="00B14283">
              <w:rPr>
                <w:rFonts w:ascii="Garamond" w:hAnsi="Garamond"/>
                <w:i/>
                <w:iCs/>
                <w:sz w:val="28"/>
                <w:szCs w:val="28"/>
              </w:rPr>
              <w:t xml:space="preserve"> </w:t>
            </w:r>
            <w:r w:rsidRPr="00C6628A">
              <w:rPr>
                <w:rFonts w:ascii="Garamond" w:hAnsi="Garamond"/>
                <w:i/>
                <w:iCs/>
                <w:sz w:val="28"/>
                <w:szCs w:val="28"/>
                <w:lang w:val="en-US"/>
              </w:rPr>
              <w:t>Gaddafi</w:t>
            </w:r>
            <w:r w:rsidRPr="00C6628A">
              <w:rPr>
                <w:rFonts w:ascii="Garamond" w:hAnsi="Garamond"/>
                <w:i/>
                <w:iCs/>
                <w:sz w:val="28"/>
                <w:szCs w:val="28"/>
              </w:rPr>
              <w:t xml:space="preserve">, </w:t>
            </w:r>
            <w:r w:rsidRPr="00C6628A">
              <w:rPr>
                <w:rFonts w:ascii="Garamond" w:hAnsi="Garamond"/>
                <w:i/>
                <w:iCs/>
                <w:sz w:val="28"/>
                <w:szCs w:val="28"/>
                <w:lang w:val="en-US"/>
              </w:rPr>
              <w:t>Saif</w:t>
            </w:r>
            <w:r w:rsidR="00B14283">
              <w:rPr>
                <w:rFonts w:ascii="Garamond" w:hAnsi="Garamond"/>
                <w:i/>
                <w:iCs/>
                <w:sz w:val="28"/>
                <w:szCs w:val="28"/>
              </w:rPr>
              <w:t xml:space="preserve"> </w:t>
            </w:r>
            <w:r w:rsidRPr="00C6628A">
              <w:rPr>
                <w:rFonts w:ascii="Garamond" w:hAnsi="Garamond"/>
                <w:i/>
                <w:iCs/>
                <w:sz w:val="28"/>
                <w:szCs w:val="28"/>
                <w:lang w:val="en-US"/>
              </w:rPr>
              <w:t>Al</w:t>
            </w:r>
            <w:r w:rsidRPr="00C6628A">
              <w:rPr>
                <w:rFonts w:ascii="Garamond" w:hAnsi="Garamond"/>
                <w:i/>
                <w:iCs/>
                <w:sz w:val="28"/>
                <w:szCs w:val="28"/>
              </w:rPr>
              <w:t>-</w:t>
            </w:r>
            <w:r w:rsidRPr="00C6628A">
              <w:rPr>
                <w:rFonts w:ascii="Garamond" w:hAnsi="Garamond"/>
                <w:i/>
                <w:iCs/>
                <w:sz w:val="28"/>
                <w:szCs w:val="28"/>
                <w:lang w:val="en-US"/>
              </w:rPr>
              <w:t>Islam</w:t>
            </w:r>
            <w:r w:rsidR="00B14283">
              <w:rPr>
                <w:rFonts w:ascii="Garamond" w:hAnsi="Garamond"/>
                <w:i/>
                <w:iCs/>
                <w:sz w:val="28"/>
                <w:szCs w:val="28"/>
              </w:rPr>
              <w:t xml:space="preserve"> </w:t>
            </w:r>
            <w:r w:rsidRPr="00C6628A">
              <w:rPr>
                <w:rFonts w:ascii="Garamond" w:hAnsi="Garamond"/>
                <w:i/>
                <w:iCs/>
                <w:sz w:val="28"/>
                <w:szCs w:val="28"/>
                <w:lang w:val="en-US"/>
              </w:rPr>
              <w:t>Gaddafi</w:t>
            </w:r>
            <w:r w:rsidRPr="00C6628A">
              <w:rPr>
                <w:rFonts w:ascii="Garamond" w:hAnsi="Garamond"/>
                <w:i/>
                <w:iCs/>
                <w:sz w:val="28"/>
                <w:szCs w:val="28"/>
              </w:rPr>
              <w:t xml:space="preserve"> και </w:t>
            </w:r>
            <w:r w:rsidRPr="00C6628A">
              <w:rPr>
                <w:rFonts w:ascii="Garamond" w:hAnsi="Garamond"/>
                <w:i/>
                <w:iCs/>
                <w:sz w:val="28"/>
                <w:szCs w:val="28"/>
                <w:lang w:val="en-US"/>
              </w:rPr>
              <w:t>Abdullahal</w:t>
            </w:r>
            <w:r w:rsidRPr="00C6628A">
              <w:rPr>
                <w:rFonts w:ascii="Garamond" w:hAnsi="Garamond"/>
                <w:i/>
                <w:iCs/>
                <w:sz w:val="28"/>
                <w:szCs w:val="28"/>
              </w:rPr>
              <w:t xml:space="preserve"> – </w:t>
            </w:r>
            <w:r w:rsidRPr="00C6628A">
              <w:rPr>
                <w:rFonts w:ascii="Garamond" w:hAnsi="Garamond"/>
                <w:i/>
                <w:iCs/>
                <w:sz w:val="28"/>
                <w:szCs w:val="28"/>
                <w:lang w:val="en-US"/>
              </w:rPr>
              <w:t>Senussi</w:t>
            </w:r>
            <w:r w:rsidRPr="00C6628A">
              <w:rPr>
                <w:rFonts w:ascii="Garamond" w:hAnsi="Garamond"/>
                <w:iCs/>
                <w:sz w:val="28"/>
                <w:szCs w:val="28"/>
              </w:rPr>
              <w:t>, (επιμέλεια μετάφρασης – σχολιασμός)»,</w:t>
            </w:r>
            <w:r w:rsidRPr="00C6628A">
              <w:rPr>
                <w:rFonts w:ascii="Garamond" w:hAnsi="Garamond"/>
                <w:sz w:val="28"/>
                <w:szCs w:val="28"/>
              </w:rPr>
              <w:t>Δικαιώματα του Ανθρώπου (</w:t>
            </w:r>
            <w:r w:rsidRPr="00C6628A">
              <w:rPr>
                <w:rFonts w:ascii="Garamond" w:hAnsi="Garamond"/>
                <w:sz w:val="28"/>
                <w:szCs w:val="28"/>
                <w:lang w:val="en-US"/>
              </w:rPr>
              <w:t>R</w:t>
            </w:r>
            <w:r w:rsidRPr="00C6628A">
              <w:rPr>
                <w:rFonts w:ascii="Garamond" w:hAnsi="Garamond"/>
                <w:sz w:val="28"/>
                <w:szCs w:val="28"/>
              </w:rPr>
              <w:t>é</w:t>
            </w:r>
            <w:r w:rsidRPr="00C6628A">
              <w:rPr>
                <w:rFonts w:ascii="Garamond" w:hAnsi="Garamond"/>
                <w:sz w:val="28"/>
                <w:szCs w:val="28"/>
                <w:lang w:val="en-US"/>
              </w:rPr>
              <w:t>vue</w:t>
            </w:r>
            <w:r w:rsidR="00B14283">
              <w:rPr>
                <w:rFonts w:ascii="Garamond" w:hAnsi="Garamond"/>
                <w:sz w:val="28"/>
                <w:szCs w:val="28"/>
              </w:rPr>
              <w:t xml:space="preserve"> </w:t>
            </w:r>
            <w:r w:rsidRPr="00C6628A">
              <w:rPr>
                <w:rFonts w:ascii="Garamond" w:hAnsi="Garamond"/>
                <w:sz w:val="28"/>
                <w:szCs w:val="28"/>
                <w:lang w:val="en-US"/>
              </w:rPr>
              <w:t>Hell</w:t>
            </w:r>
            <w:r w:rsidRPr="00C6628A">
              <w:rPr>
                <w:rFonts w:ascii="Garamond" w:hAnsi="Garamond"/>
                <w:sz w:val="28"/>
                <w:szCs w:val="28"/>
              </w:rPr>
              <w:t>é</w:t>
            </w:r>
            <w:r w:rsidRPr="00C6628A">
              <w:rPr>
                <w:rFonts w:ascii="Garamond" w:hAnsi="Garamond"/>
                <w:sz w:val="28"/>
                <w:szCs w:val="28"/>
                <w:lang w:val="en-US"/>
              </w:rPr>
              <w:t>nique</w:t>
            </w:r>
            <w:r w:rsidR="00B14283">
              <w:rPr>
                <w:rFonts w:ascii="Garamond" w:hAnsi="Garamond"/>
                <w:sz w:val="28"/>
                <w:szCs w:val="28"/>
              </w:rPr>
              <w:t xml:space="preserve"> </w:t>
            </w:r>
            <w:r w:rsidRPr="00C6628A">
              <w:rPr>
                <w:rFonts w:ascii="Garamond" w:hAnsi="Garamond"/>
                <w:sz w:val="28"/>
                <w:szCs w:val="28"/>
                <w:lang w:val="en-US"/>
              </w:rPr>
              <w:t>des</w:t>
            </w:r>
            <w:r w:rsidR="00B14283">
              <w:rPr>
                <w:rFonts w:ascii="Garamond" w:hAnsi="Garamond"/>
                <w:sz w:val="28"/>
                <w:szCs w:val="28"/>
              </w:rPr>
              <w:t xml:space="preserve"> </w:t>
            </w:r>
            <w:r w:rsidRPr="00C6628A">
              <w:rPr>
                <w:rFonts w:ascii="Garamond" w:hAnsi="Garamond"/>
                <w:sz w:val="28"/>
                <w:szCs w:val="28"/>
                <w:lang w:val="en-US"/>
              </w:rPr>
              <w:t>Droits</w:t>
            </w:r>
            <w:r w:rsidR="00B14283">
              <w:rPr>
                <w:rFonts w:ascii="Garamond" w:hAnsi="Garamond"/>
                <w:sz w:val="28"/>
                <w:szCs w:val="28"/>
              </w:rPr>
              <w:t xml:space="preserve"> </w:t>
            </w:r>
            <w:r w:rsidRPr="00C6628A">
              <w:rPr>
                <w:rFonts w:ascii="Garamond" w:hAnsi="Garamond"/>
                <w:sz w:val="28"/>
                <w:szCs w:val="28"/>
                <w:lang w:val="en-US"/>
              </w:rPr>
              <w:t>de</w:t>
            </w:r>
            <w:r w:rsidR="00B14283">
              <w:rPr>
                <w:rFonts w:ascii="Garamond" w:hAnsi="Garamond"/>
                <w:sz w:val="28"/>
                <w:szCs w:val="28"/>
              </w:rPr>
              <w:t xml:space="preserve"> </w:t>
            </w:r>
            <w:r w:rsidRPr="00C6628A">
              <w:rPr>
                <w:rFonts w:ascii="Garamond" w:hAnsi="Garamond"/>
                <w:sz w:val="28"/>
                <w:szCs w:val="28"/>
                <w:lang w:val="en-US"/>
              </w:rPr>
              <w:t>l</w:t>
            </w:r>
            <w:r w:rsidRPr="00C6628A">
              <w:rPr>
                <w:rFonts w:ascii="Garamond" w:hAnsi="Garamond"/>
                <w:sz w:val="28"/>
                <w:szCs w:val="28"/>
              </w:rPr>
              <w:t xml:space="preserve">’ </w:t>
            </w:r>
            <w:r w:rsidRPr="00C6628A">
              <w:rPr>
                <w:rFonts w:ascii="Garamond" w:hAnsi="Garamond"/>
                <w:sz w:val="28"/>
                <w:szCs w:val="28"/>
                <w:lang w:val="en-US"/>
              </w:rPr>
              <w:t>Homme</w:t>
            </w:r>
            <w:r w:rsidRPr="00C6628A">
              <w:rPr>
                <w:rFonts w:ascii="Garamond" w:hAnsi="Garamond"/>
                <w:sz w:val="28"/>
                <w:szCs w:val="28"/>
              </w:rPr>
              <w:t xml:space="preserve">, </w:t>
            </w:r>
            <w:r w:rsidRPr="00C6628A">
              <w:rPr>
                <w:rFonts w:ascii="Garamond" w:hAnsi="Garamond"/>
                <w:sz w:val="28"/>
                <w:szCs w:val="28"/>
                <w:lang w:val="en-US"/>
              </w:rPr>
              <w:t>XVII</w:t>
            </w:r>
            <w:r w:rsidRPr="00C6628A">
              <w:rPr>
                <w:rFonts w:ascii="Garamond" w:hAnsi="Garamond"/>
                <w:sz w:val="28"/>
                <w:szCs w:val="28"/>
              </w:rPr>
              <w:t xml:space="preserve">, 65, </w:t>
            </w:r>
            <w:r w:rsidRPr="00C6628A">
              <w:rPr>
                <w:rFonts w:ascii="Garamond" w:hAnsi="Garamond"/>
                <w:sz w:val="28"/>
                <w:szCs w:val="28"/>
              </w:rPr>
              <w:lastRenderedPageBreak/>
              <w:t>2015, 647 – 660).</w:t>
            </w:r>
          </w:p>
        </w:tc>
      </w:tr>
      <w:tr w:rsidR="001C451C" w:rsidRPr="00DA25B5" w:rsidTr="00EA709B">
        <w:trPr>
          <w:trHeight w:val="1151"/>
        </w:trPr>
        <w:tc>
          <w:tcPr>
            <w:tcW w:w="589" w:type="dxa"/>
            <w:tcBorders>
              <w:bottom w:val="single" w:sz="4" w:space="0" w:color="auto"/>
            </w:tcBorders>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lastRenderedPageBreak/>
              <w:t>18.</w:t>
            </w:r>
          </w:p>
        </w:tc>
        <w:tc>
          <w:tcPr>
            <w:tcW w:w="1226" w:type="dxa"/>
            <w:tcBorders>
              <w:bottom w:val="single" w:sz="4" w:space="0" w:color="auto"/>
            </w:tcBorders>
          </w:tcPr>
          <w:p w:rsidR="001C451C" w:rsidRPr="00C6628A" w:rsidRDefault="001C451C" w:rsidP="007B4DED">
            <w:pPr>
              <w:spacing w:line="360" w:lineRule="auto"/>
              <w:rPr>
                <w:rFonts w:ascii="Garamond" w:hAnsi="Garamond"/>
                <w:iCs/>
                <w:sz w:val="28"/>
                <w:szCs w:val="28"/>
              </w:rPr>
            </w:pPr>
            <w:r w:rsidRPr="00C6628A">
              <w:rPr>
                <w:rFonts w:ascii="Garamond" w:hAnsi="Garamond"/>
                <w:iCs/>
                <w:sz w:val="28"/>
                <w:szCs w:val="28"/>
                <w:lang w:val="en-US"/>
              </w:rPr>
              <w:t>2017</w:t>
            </w:r>
          </w:p>
        </w:tc>
        <w:tc>
          <w:tcPr>
            <w:tcW w:w="308" w:type="dxa"/>
            <w:tcBorders>
              <w:bottom w:val="single" w:sz="4" w:space="0" w:color="auto"/>
            </w:tcBorders>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Borders>
              <w:bottom w:val="single" w:sz="4" w:space="0" w:color="auto"/>
            </w:tcBorders>
          </w:tcPr>
          <w:p w:rsidR="001C451C" w:rsidRPr="00C6628A" w:rsidRDefault="001C451C" w:rsidP="00C6628A">
            <w:pPr>
              <w:spacing w:line="360" w:lineRule="auto"/>
              <w:jc w:val="both"/>
              <w:rPr>
                <w:rFonts w:ascii="Garamond" w:hAnsi="Garamond"/>
                <w:i/>
                <w:iCs/>
                <w:sz w:val="28"/>
                <w:szCs w:val="28"/>
                <w:lang w:val="en-GB"/>
              </w:rPr>
            </w:pPr>
            <w:r w:rsidRPr="00C6628A">
              <w:rPr>
                <w:rFonts w:ascii="Garamond" w:hAnsi="Garamond"/>
                <w:i/>
                <w:iCs/>
                <w:sz w:val="28"/>
                <w:szCs w:val="28"/>
                <w:lang w:val="en-US"/>
              </w:rPr>
              <w:t>Community Belonging as a Substitute to the Migrants’ Double Absence Malaise</w:t>
            </w:r>
            <w:r w:rsidRPr="00C6628A">
              <w:rPr>
                <w:rFonts w:ascii="Garamond" w:hAnsi="Garamond"/>
                <w:iCs/>
                <w:sz w:val="28"/>
                <w:szCs w:val="28"/>
                <w:lang w:val="en-US"/>
              </w:rPr>
              <w:t xml:space="preserve">, </w:t>
            </w:r>
            <w:r w:rsidRPr="00C6628A">
              <w:rPr>
                <w:rFonts w:ascii="Garamond" w:hAnsi="Garamond"/>
                <w:sz w:val="28"/>
                <w:szCs w:val="28"/>
                <w:lang w:val="en-US"/>
              </w:rPr>
              <w:t>Journal of Oriental and African Studies, 26, 2017, 118 – 128.</w:t>
            </w:r>
          </w:p>
        </w:tc>
      </w:tr>
      <w:tr w:rsidR="001C451C" w:rsidRPr="00DA25B5" w:rsidTr="00196909">
        <w:trPr>
          <w:trHeight w:val="1506"/>
        </w:trPr>
        <w:tc>
          <w:tcPr>
            <w:tcW w:w="589" w:type="dxa"/>
            <w:tcBorders>
              <w:top w:val="single" w:sz="4" w:space="0" w:color="auto"/>
              <w:left w:val="single" w:sz="4" w:space="0" w:color="auto"/>
              <w:bottom w:val="single" w:sz="4" w:space="0" w:color="auto"/>
              <w:right w:val="single" w:sz="4" w:space="0" w:color="auto"/>
            </w:tcBorders>
          </w:tcPr>
          <w:p w:rsidR="001C451C" w:rsidRPr="00C6628A" w:rsidRDefault="001C451C" w:rsidP="00C6628A">
            <w:pPr>
              <w:spacing w:line="360" w:lineRule="auto"/>
              <w:rPr>
                <w:rFonts w:ascii="Garamond" w:hAnsi="Garamond"/>
                <w:b/>
                <w:sz w:val="28"/>
                <w:szCs w:val="28"/>
              </w:rPr>
            </w:pPr>
            <w:r w:rsidRPr="00C6628A">
              <w:rPr>
                <w:rFonts w:ascii="Garamond" w:hAnsi="Garamond"/>
                <w:b/>
                <w:sz w:val="28"/>
                <w:szCs w:val="28"/>
              </w:rPr>
              <w:t>19.</w:t>
            </w:r>
          </w:p>
        </w:tc>
        <w:tc>
          <w:tcPr>
            <w:tcW w:w="1226" w:type="dxa"/>
            <w:tcBorders>
              <w:top w:val="single" w:sz="4" w:space="0" w:color="auto"/>
              <w:left w:val="single" w:sz="4" w:space="0" w:color="auto"/>
              <w:bottom w:val="single" w:sz="4" w:space="0" w:color="auto"/>
              <w:right w:val="single" w:sz="4" w:space="0" w:color="auto"/>
            </w:tcBorders>
          </w:tcPr>
          <w:p w:rsidR="001C451C" w:rsidRPr="00C6628A" w:rsidRDefault="001C451C" w:rsidP="00C6628A">
            <w:pPr>
              <w:spacing w:line="360" w:lineRule="auto"/>
              <w:jc w:val="center"/>
              <w:rPr>
                <w:rFonts w:ascii="Garamond" w:hAnsi="Garamond"/>
                <w:iCs/>
                <w:sz w:val="28"/>
                <w:szCs w:val="28"/>
                <w:lang w:val="en-GB"/>
              </w:rPr>
            </w:pPr>
            <w:r w:rsidRPr="00C6628A">
              <w:rPr>
                <w:rFonts w:ascii="Garamond" w:hAnsi="Garamond"/>
                <w:sz w:val="28"/>
                <w:szCs w:val="28"/>
                <w:lang w:val="en-US"/>
              </w:rPr>
              <w:t>2019</w:t>
            </w:r>
          </w:p>
        </w:tc>
        <w:tc>
          <w:tcPr>
            <w:tcW w:w="308" w:type="dxa"/>
            <w:tcBorders>
              <w:top w:val="single" w:sz="4" w:space="0" w:color="auto"/>
              <w:left w:val="single" w:sz="4" w:space="0" w:color="auto"/>
              <w:bottom w:val="single" w:sz="4" w:space="0" w:color="auto"/>
              <w:right w:val="single" w:sz="4" w:space="0" w:color="auto"/>
            </w:tcBorders>
          </w:tcPr>
          <w:p w:rsidR="001C451C" w:rsidRPr="00C6628A" w:rsidRDefault="001C451C" w:rsidP="00C6628A">
            <w:pPr>
              <w:spacing w:line="360" w:lineRule="auto"/>
              <w:rPr>
                <w:rFonts w:ascii="Garamond" w:hAnsi="Garamond"/>
                <w:sz w:val="28"/>
                <w:szCs w:val="28"/>
              </w:rPr>
            </w:pPr>
            <w:r w:rsidRPr="00C6628A">
              <w:rPr>
                <w:rFonts w:ascii="Garamond" w:hAnsi="Garamond"/>
                <w:sz w:val="28"/>
                <w:szCs w:val="28"/>
              </w:rPr>
              <w:t>:</w:t>
            </w:r>
          </w:p>
        </w:tc>
        <w:tc>
          <w:tcPr>
            <w:tcW w:w="7588" w:type="dxa"/>
            <w:tcBorders>
              <w:top w:val="single" w:sz="4" w:space="0" w:color="auto"/>
              <w:left w:val="single" w:sz="4" w:space="0" w:color="auto"/>
              <w:bottom w:val="single" w:sz="4" w:space="0" w:color="auto"/>
              <w:right w:val="single" w:sz="4" w:space="0" w:color="auto"/>
            </w:tcBorders>
          </w:tcPr>
          <w:p w:rsidR="00711B8A" w:rsidRPr="00C051D3" w:rsidRDefault="001C451C" w:rsidP="00C6628A">
            <w:pPr>
              <w:spacing w:line="360" w:lineRule="auto"/>
              <w:jc w:val="both"/>
              <w:rPr>
                <w:rFonts w:ascii="Garamond" w:hAnsi="Garamond"/>
                <w:sz w:val="28"/>
                <w:szCs w:val="28"/>
                <w:lang w:val="en-US"/>
              </w:rPr>
            </w:pPr>
            <w:r w:rsidRPr="00C6628A">
              <w:rPr>
                <w:rFonts w:ascii="Garamond" w:hAnsi="Garamond"/>
                <w:i/>
                <w:sz w:val="28"/>
                <w:szCs w:val="28"/>
                <w:lang w:val="en-US"/>
              </w:rPr>
              <w:t>Pluralisme</w:t>
            </w:r>
            <w:r w:rsidR="00B14283" w:rsidRPr="00B14283">
              <w:rPr>
                <w:rFonts w:ascii="Garamond" w:hAnsi="Garamond"/>
                <w:i/>
                <w:sz w:val="28"/>
                <w:szCs w:val="28"/>
                <w:lang w:val="en-US"/>
              </w:rPr>
              <w:t xml:space="preserve"> </w:t>
            </w:r>
            <w:r w:rsidRPr="00C6628A">
              <w:rPr>
                <w:rFonts w:ascii="Garamond" w:hAnsi="Garamond"/>
                <w:i/>
                <w:sz w:val="28"/>
                <w:szCs w:val="28"/>
                <w:lang w:val="en-US"/>
              </w:rPr>
              <w:t>linguistique et droits de l' homme dans une Europe en crise: une lecture critique de la Charte</w:t>
            </w:r>
            <w:r w:rsidRPr="00C6628A">
              <w:rPr>
                <w:rFonts w:ascii="Garamond" w:hAnsi="Garamond"/>
                <w:sz w:val="28"/>
                <w:szCs w:val="28"/>
                <w:lang w:val="en-US"/>
              </w:rPr>
              <w:t>, Les Actes de la SILF, L' Harmattan, 59-65</w:t>
            </w:r>
            <w:r w:rsidRPr="00C6628A">
              <w:rPr>
                <w:rFonts w:ascii="Garamond" w:hAnsi="Garamond"/>
                <w:sz w:val="28"/>
                <w:szCs w:val="28"/>
                <w:lang w:val="en-GB"/>
              </w:rPr>
              <w:t xml:space="preserve"> (</w:t>
            </w:r>
            <w:r w:rsidRPr="00C6628A">
              <w:rPr>
                <w:rFonts w:ascii="Garamond" w:hAnsi="Garamond"/>
                <w:sz w:val="28"/>
                <w:szCs w:val="28"/>
              </w:rPr>
              <w:t>με</w:t>
            </w:r>
            <w:r w:rsidR="005A4F99">
              <w:rPr>
                <w:rFonts w:ascii="Garamond" w:hAnsi="Garamond"/>
                <w:sz w:val="28"/>
                <w:szCs w:val="28"/>
                <w:lang w:val="en-US"/>
              </w:rPr>
              <w:t xml:space="preserve"> </w:t>
            </w:r>
            <w:r w:rsidRPr="00C6628A">
              <w:rPr>
                <w:rFonts w:ascii="Garamond" w:hAnsi="Garamond"/>
                <w:sz w:val="28"/>
                <w:szCs w:val="28"/>
              </w:rPr>
              <w:t>τη</w:t>
            </w:r>
            <w:r w:rsidR="005A4F99">
              <w:rPr>
                <w:rFonts w:ascii="Garamond" w:hAnsi="Garamond"/>
                <w:sz w:val="28"/>
                <w:szCs w:val="28"/>
                <w:lang w:val="en-US"/>
              </w:rPr>
              <w:t xml:space="preserve"> </w:t>
            </w:r>
            <w:r w:rsidRPr="00C6628A">
              <w:rPr>
                <w:rFonts w:ascii="Garamond" w:hAnsi="Garamond"/>
                <w:sz w:val="28"/>
                <w:szCs w:val="28"/>
              </w:rPr>
              <w:t>Μαρία</w:t>
            </w:r>
            <w:r w:rsidR="005A4F99">
              <w:rPr>
                <w:rFonts w:ascii="Garamond" w:hAnsi="Garamond"/>
                <w:sz w:val="28"/>
                <w:szCs w:val="28"/>
                <w:lang w:val="en-US"/>
              </w:rPr>
              <w:t xml:space="preserve"> </w:t>
            </w:r>
            <w:r w:rsidRPr="00C6628A">
              <w:rPr>
                <w:rFonts w:ascii="Garamond" w:hAnsi="Garamond"/>
                <w:sz w:val="28"/>
                <w:szCs w:val="28"/>
              </w:rPr>
              <w:t>Τσίγκου</w:t>
            </w:r>
            <w:r w:rsidRPr="00C6628A">
              <w:rPr>
                <w:rFonts w:ascii="Garamond" w:hAnsi="Garamond"/>
                <w:sz w:val="28"/>
                <w:szCs w:val="28"/>
                <w:lang w:val="en-US"/>
              </w:rPr>
              <w:t>)</w:t>
            </w:r>
          </w:p>
        </w:tc>
      </w:tr>
      <w:tr w:rsidR="00711B8A" w:rsidRPr="00C6628A" w:rsidTr="00EA709B">
        <w:trPr>
          <w:trHeight w:val="1514"/>
        </w:trPr>
        <w:tc>
          <w:tcPr>
            <w:tcW w:w="589" w:type="dxa"/>
            <w:tcBorders>
              <w:top w:val="single" w:sz="4" w:space="0" w:color="auto"/>
              <w:left w:val="single" w:sz="4" w:space="0" w:color="auto"/>
              <w:bottom w:val="single" w:sz="4" w:space="0" w:color="auto"/>
              <w:right w:val="single" w:sz="4" w:space="0" w:color="auto"/>
            </w:tcBorders>
          </w:tcPr>
          <w:p w:rsidR="00711B8A" w:rsidRPr="00C6628A" w:rsidRDefault="00711B8A" w:rsidP="00C6628A">
            <w:pPr>
              <w:spacing w:line="360" w:lineRule="auto"/>
              <w:rPr>
                <w:rFonts w:ascii="Garamond" w:hAnsi="Garamond"/>
                <w:b/>
                <w:sz w:val="28"/>
                <w:szCs w:val="28"/>
              </w:rPr>
            </w:pPr>
            <w:r w:rsidRPr="00C6628A">
              <w:rPr>
                <w:rFonts w:ascii="Garamond" w:hAnsi="Garamond"/>
                <w:b/>
                <w:sz w:val="28"/>
                <w:szCs w:val="28"/>
              </w:rPr>
              <w:t>20.</w:t>
            </w:r>
          </w:p>
        </w:tc>
        <w:tc>
          <w:tcPr>
            <w:tcW w:w="1226" w:type="dxa"/>
            <w:tcBorders>
              <w:top w:val="single" w:sz="4" w:space="0" w:color="auto"/>
              <w:left w:val="single" w:sz="4" w:space="0" w:color="auto"/>
              <w:bottom w:val="single" w:sz="4" w:space="0" w:color="auto"/>
              <w:right w:val="single" w:sz="4" w:space="0" w:color="auto"/>
            </w:tcBorders>
          </w:tcPr>
          <w:p w:rsidR="00711B8A" w:rsidRPr="00C6628A" w:rsidRDefault="00711B8A" w:rsidP="00C6628A">
            <w:pPr>
              <w:spacing w:line="360" w:lineRule="auto"/>
              <w:jc w:val="center"/>
              <w:rPr>
                <w:rFonts w:ascii="Garamond" w:hAnsi="Garamond"/>
                <w:sz w:val="28"/>
                <w:szCs w:val="28"/>
              </w:rPr>
            </w:pPr>
            <w:r w:rsidRPr="00C6628A">
              <w:rPr>
                <w:rFonts w:ascii="Garamond" w:hAnsi="Garamond"/>
                <w:sz w:val="28"/>
                <w:szCs w:val="28"/>
              </w:rPr>
              <w:t>2021</w:t>
            </w:r>
          </w:p>
        </w:tc>
        <w:tc>
          <w:tcPr>
            <w:tcW w:w="308" w:type="dxa"/>
            <w:tcBorders>
              <w:top w:val="single" w:sz="4" w:space="0" w:color="auto"/>
              <w:left w:val="single" w:sz="4" w:space="0" w:color="auto"/>
              <w:bottom w:val="single" w:sz="4" w:space="0" w:color="auto"/>
              <w:right w:val="single" w:sz="4" w:space="0" w:color="auto"/>
            </w:tcBorders>
          </w:tcPr>
          <w:p w:rsidR="00711B8A" w:rsidRPr="00C6628A" w:rsidRDefault="00711B8A" w:rsidP="00C6628A">
            <w:pPr>
              <w:spacing w:line="360" w:lineRule="auto"/>
              <w:rPr>
                <w:rFonts w:ascii="Garamond" w:hAnsi="Garamond"/>
                <w:sz w:val="28"/>
                <w:szCs w:val="28"/>
              </w:rPr>
            </w:pPr>
            <w:r w:rsidRPr="00C6628A">
              <w:rPr>
                <w:rFonts w:ascii="Garamond" w:hAnsi="Garamond"/>
                <w:sz w:val="28"/>
                <w:szCs w:val="28"/>
              </w:rPr>
              <w:t>:</w:t>
            </w:r>
          </w:p>
        </w:tc>
        <w:tc>
          <w:tcPr>
            <w:tcW w:w="7588" w:type="dxa"/>
            <w:tcBorders>
              <w:top w:val="single" w:sz="4" w:space="0" w:color="auto"/>
              <w:left w:val="single" w:sz="4" w:space="0" w:color="auto"/>
              <w:bottom w:val="single" w:sz="4" w:space="0" w:color="auto"/>
              <w:right w:val="single" w:sz="4" w:space="0" w:color="auto"/>
            </w:tcBorders>
          </w:tcPr>
          <w:p w:rsidR="00711B8A" w:rsidRPr="00C6628A" w:rsidRDefault="001677F3" w:rsidP="00C6628A">
            <w:pPr>
              <w:spacing w:line="360" w:lineRule="auto"/>
              <w:jc w:val="both"/>
              <w:rPr>
                <w:rFonts w:ascii="Garamond" w:hAnsi="Garamond"/>
                <w:sz w:val="28"/>
                <w:szCs w:val="28"/>
              </w:rPr>
            </w:pPr>
            <w:r w:rsidRPr="00C6628A">
              <w:rPr>
                <w:rFonts w:ascii="Garamond" w:hAnsi="Garamond"/>
                <w:i/>
                <w:sz w:val="28"/>
                <w:szCs w:val="28"/>
              </w:rPr>
              <w:t xml:space="preserve">Το Διεθνές Δίκαιο ως Δίκαιο των Λαών: Προοπτικές και Εμπόδια στη Μετεξέλιξη του Διεθνούς Δικαίου </w:t>
            </w:r>
            <w:r w:rsidRPr="00C6628A">
              <w:rPr>
                <w:rFonts w:ascii="Garamond" w:hAnsi="Garamond"/>
                <w:sz w:val="28"/>
                <w:szCs w:val="28"/>
              </w:rPr>
              <w:t>στον αναθηματικό τόμο του τμήματος Ξένων Γλωσσών, μετάφρασης και Διερμηνείας για τον Χάρη Κατσούλη</w:t>
            </w:r>
            <w:r w:rsidR="00E629FD" w:rsidRPr="00C6628A">
              <w:rPr>
                <w:rFonts w:ascii="Garamond" w:hAnsi="Garamond"/>
                <w:sz w:val="28"/>
                <w:szCs w:val="28"/>
              </w:rPr>
              <w:t>, 155-161</w:t>
            </w:r>
          </w:p>
        </w:tc>
      </w:tr>
    </w:tbl>
    <w:p w:rsidR="00FC518C" w:rsidRDefault="00FC518C" w:rsidP="00FC518C">
      <w:pPr>
        <w:spacing w:line="360" w:lineRule="auto"/>
        <w:ind w:right="-807"/>
        <w:jc w:val="both"/>
        <w:rPr>
          <w:rFonts w:ascii="Garamond" w:hAnsi="Garamond"/>
          <w:b/>
          <w:sz w:val="28"/>
          <w:szCs w:val="28"/>
        </w:rPr>
      </w:pPr>
    </w:p>
    <w:tbl>
      <w:tblPr>
        <w:tblStyle w:val="a7"/>
        <w:tblW w:w="971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9"/>
        <w:gridCol w:w="1226"/>
        <w:gridCol w:w="308"/>
        <w:gridCol w:w="7588"/>
      </w:tblGrid>
      <w:tr w:rsidR="00FC518C" w:rsidRPr="00C6628A" w:rsidTr="005A4F99">
        <w:trPr>
          <w:trHeight w:val="1514"/>
        </w:trPr>
        <w:tc>
          <w:tcPr>
            <w:tcW w:w="589" w:type="dxa"/>
            <w:tcBorders>
              <w:top w:val="single" w:sz="4" w:space="0" w:color="auto"/>
              <w:left w:val="single" w:sz="4" w:space="0" w:color="auto"/>
              <w:bottom w:val="single" w:sz="4" w:space="0" w:color="auto"/>
              <w:right w:val="single" w:sz="4" w:space="0" w:color="auto"/>
            </w:tcBorders>
          </w:tcPr>
          <w:p w:rsidR="00FC518C" w:rsidRPr="00C6628A" w:rsidRDefault="00FC518C" w:rsidP="005A4F99">
            <w:pPr>
              <w:spacing w:line="360" w:lineRule="auto"/>
              <w:rPr>
                <w:rFonts w:ascii="Garamond" w:hAnsi="Garamond"/>
                <w:b/>
                <w:sz w:val="28"/>
                <w:szCs w:val="28"/>
              </w:rPr>
            </w:pPr>
            <w:r w:rsidRPr="00C6628A">
              <w:rPr>
                <w:rFonts w:ascii="Garamond" w:hAnsi="Garamond"/>
                <w:b/>
                <w:sz w:val="28"/>
                <w:szCs w:val="28"/>
              </w:rPr>
              <w:t>21.</w:t>
            </w:r>
          </w:p>
        </w:tc>
        <w:tc>
          <w:tcPr>
            <w:tcW w:w="1226" w:type="dxa"/>
            <w:tcBorders>
              <w:top w:val="single" w:sz="4" w:space="0" w:color="auto"/>
              <w:left w:val="single" w:sz="4" w:space="0" w:color="auto"/>
              <w:bottom w:val="single" w:sz="4" w:space="0" w:color="auto"/>
              <w:right w:val="single" w:sz="4" w:space="0" w:color="auto"/>
            </w:tcBorders>
          </w:tcPr>
          <w:p w:rsidR="00FC518C" w:rsidRPr="00C6628A" w:rsidRDefault="00FC518C" w:rsidP="005A4F99">
            <w:pPr>
              <w:spacing w:line="360" w:lineRule="auto"/>
              <w:jc w:val="center"/>
              <w:rPr>
                <w:rFonts w:ascii="Garamond" w:hAnsi="Garamond"/>
                <w:sz w:val="28"/>
                <w:szCs w:val="28"/>
              </w:rPr>
            </w:pPr>
            <w:r w:rsidRPr="00C6628A">
              <w:rPr>
                <w:rFonts w:ascii="Garamond" w:hAnsi="Garamond"/>
                <w:sz w:val="28"/>
                <w:szCs w:val="28"/>
              </w:rPr>
              <w:t>2021</w:t>
            </w:r>
          </w:p>
        </w:tc>
        <w:tc>
          <w:tcPr>
            <w:tcW w:w="308" w:type="dxa"/>
            <w:tcBorders>
              <w:top w:val="single" w:sz="4" w:space="0" w:color="auto"/>
              <w:left w:val="single" w:sz="4" w:space="0" w:color="auto"/>
              <w:bottom w:val="single" w:sz="4" w:space="0" w:color="auto"/>
              <w:right w:val="single" w:sz="4" w:space="0" w:color="auto"/>
            </w:tcBorders>
          </w:tcPr>
          <w:p w:rsidR="00FC518C" w:rsidRPr="00C6628A" w:rsidRDefault="00FC518C" w:rsidP="005A4F99">
            <w:pPr>
              <w:spacing w:line="360" w:lineRule="auto"/>
              <w:rPr>
                <w:rFonts w:ascii="Garamond" w:hAnsi="Garamond"/>
                <w:sz w:val="28"/>
                <w:szCs w:val="28"/>
              </w:rPr>
            </w:pPr>
            <w:r w:rsidRPr="00C6628A">
              <w:rPr>
                <w:rFonts w:ascii="Garamond" w:hAnsi="Garamond"/>
                <w:sz w:val="28"/>
                <w:szCs w:val="28"/>
              </w:rPr>
              <w:t>:</w:t>
            </w:r>
          </w:p>
        </w:tc>
        <w:tc>
          <w:tcPr>
            <w:tcW w:w="7588" w:type="dxa"/>
            <w:tcBorders>
              <w:top w:val="single" w:sz="4" w:space="0" w:color="auto"/>
              <w:left w:val="single" w:sz="4" w:space="0" w:color="auto"/>
              <w:bottom w:val="single" w:sz="4" w:space="0" w:color="auto"/>
              <w:right w:val="single" w:sz="4" w:space="0" w:color="auto"/>
            </w:tcBorders>
          </w:tcPr>
          <w:p w:rsidR="00FC518C" w:rsidRPr="00C6628A" w:rsidRDefault="00FC518C" w:rsidP="005A4F99">
            <w:pPr>
              <w:spacing w:line="360" w:lineRule="auto"/>
              <w:jc w:val="both"/>
              <w:rPr>
                <w:rFonts w:ascii="Garamond" w:hAnsi="Garamond"/>
                <w:sz w:val="28"/>
                <w:szCs w:val="28"/>
              </w:rPr>
            </w:pPr>
            <w:r w:rsidRPr="00C6628A">
              <w:rPr>
                <w:rFonts w:ascii="Garamond" w:hAnsi="Garamond"/>
                <w:i/>
                <w:sz w:val="28"/>
                <w:szCs w:val="28"/>
              </w:rPr>
              <w:t xml:space="preserve">Περί μίσους, φόβων και ριζοσπαστισμού, </w:t>
            </w:r>
            <w:r w:rsidRPr="00C6628A">
              <w:rPr>
                <w:rFonts w:ascii="Garamond" w:hAnsi="Garamond"/>
                <w:sz w:val="28"/>
                <w:szCs w:val="28"/>
              </w:rPr>
              <w:t>στον αναθηματικό τόμο του τμήματος Ξένων Γλωσσών, μετάφρασης και Διερμηνείας για τον Χάρη Κατσούλη</w:t>
            </w:r>
            <w:r w:rsidRPr="00C6628A">
              <w:rPr>
                <w:rFonts w:ascii="Garamond" w:hAnsi="Garamond"/>
                <w:i/>
                <w:sz w:val="28"/>
                <w:szCs w:val="28"/>
              </w:rPr>
              <w:t xml:space="preserve">, </w:t>
            </w:r>
            <w:r w:rsidRPr="00C6628A">
              <w:rPr>
                <w:rFonts w:ascii="Garamond" w:hAnsi="Garamond"/>
                <w:sz w:val="28"/>
                <w:szCs w:val="28"/>
              </w:rPr>
              <w:t>161-170</w:t>
            </w:r>
          </w:p>
        </w:tc>
      </w:tr>
    </w:tbl>
    <w:p w:rsidR="003F22C5" w:rsidRPr="00C6628A" w:rsidRDefault="00EA709B" w:rsidP="00C6628A">
      <w:pPr>
        <w:spacing w:line="360" w:lineRule="auto"/>
        <w:ind w:left="185" w:right="-807" w:hanging="43"/>
        <w:jc w:val="both"/>
        <w:rPr>
          <w:rFonts w:ascii="Garamond" w:hAnsi="Garamond"/>
          <w:sz w:val="28"/>
          <w:szCs w:val="28"/>
        </w:rPr>
      </w:pPr>
      <w:r w:rsidRPr="00C6628A">
        <w:rPr>
          <w:rFonts w:ascii="Garamond" w:hAnsi="Garamond"/>
          <w:b/>
          <w:sz w:val="28"/>
          <w:szCs w:val="28"/>
        </w:rPr>
        <w:t>22.</w:t>
      </w:r>
      <w:r w:rsidR="005A4F99">
        <w:rPr>
          <w:rFonts w:ascii="Garamond" w:hAnsi="Garamond"/>
          <w:b/>
          <w:sz w:val="28"/>
          <w:szCs w:val="28"/>
        </w:rPr>
        <w:t xml:space="preserve"> </w:t>
      </w:r>
      <w:r w:rsidR="00DE7B75" w:rsidRPr="00C6628A">
        <w:rPr>
          <w:rFonts w:ascii="Garamond" w:hAnsi="Garamond"/>
          <w:sz w:val="28"/>
          <w:szCs w:val="28"/>
        </w:rPr>
        <w:t xml:space="preserve">2023: </w:t>
      </w:r>
      <w:r w:rsidRPr="00C6628A">
        <w:rPr>
          <w:rFonts w:ascii="Garamond" w:hAnsi="Garamond"/>
          <w:i/>
          <w:sz w:val="28"/>
          <w:szCs w:val="28"/>
        </w:rPr>
        <w:t>Χρήσεις της Μικρασιατικής Καταστροφής στον σύγχρονο τουρκικό πολιτικό λόγο</w:t>
      </w:r>
      <w:r w:rsidRPr="00C6628A">
        <w:rPr>
          <w:rFonts w:ascii="Garamond" w:hAnsi="Garamond"/>
          <w:sz w:val="28"/>
          <w:szCs w:val="28"/>
        </w:rPr>
        <w:t>, στο διαδικτυακό περιοδικό «Επτάνησος Πολιτεία» του Εργαστηρίου Γλώσσας, Ιστορίας και Πολιτισμού του Επτανησιακού Χώρου (1ος τόμος - 2023)</w:t>
      </w:r>
    </w:p>
    <w:p w:rsidR="0024371B" w:rsidRPr="000E186E" w:rsidRDefault="0024371B" w:rsidP="00C6628A">
      <w:pPr>
        <w:spacing w:line="360" w:lineRule="auto"/>
        <w:ind w:right="-807"/>
        <w:jc w:val="both"/>
        <w:rPr>
          <w:rFonts w:ascii="Garamond" w:hAnsi="Garamond"/>
          <w:sz w:val="28"/>
          <w:szCs w:val="28"/>
          <w:lang w:val="en-US"/>
        </w:rPr>
      </w:pPr>
      <w:r w:rsidRPr="00C6628A">
        <w:rPr>
          <w:rFonts w:ascii="Garamond" w:hAnsi="Garamond"/>
          <w:b/>
          <w:sz w:val="28"/>
          <w:szCs w:val="28"/>
          <w:lang w:val="en-US"/>
        </w:rPr>
        <w:t>23.</w:t>
      </w:r>
      <w:r w:rsidRPr="00C6628A">
        <w:rPr>
          <w:rFonts w:ascii="Garamond" w:hAnsi="Garamond"/>
          <w:sz w:val="28"/>
          <w:szCs w:val="28"/>
          <w:lang w:val="en-US"/>
        </w:rPr>
        <w:t xml:space="preserve"> 2023: </w:t>
      </w:r>
      <w:r w:rsidRPr="000E186E">
        <w:rPr>
          <w:rFonts w:ascii="Garamond" w:hAnsi="Garamond"/>
          <w:i/>
          <w:sz w:val="28"/>
          <w:szCs w:val="28"/>
          <w:lang w:val="en-US"/>
        </w:rPr>
        <w:t>“They are going to implore us … to kill them”  – Social, legal and political aspects of the 2016 – 2022 anti – Hizmet purges in Turkey</w:t>
      </w:r>
      <w:r w:rsidRPr="000E186E">
        <w:rPr>
          <w:rFonts w:ascii="Garamond" w:hAnsi="Garamond"/>
          <w:sz w:val="28"/>
          <w:szCs w:val="28"/>
          <w:lang w:val="en-US"/>
        </w:rPr>
        <w:t xml:space="preserve"> (Evrigenis yearbook of International &amp; European law, 4, 2022, 40 - 49)</w:t>
      </w:r>
    </w:p>
    <w:p w:rsidR="005A4F99" w:rsidRPr="000E186E" w:rsidRDefault="005A4F99" w:rsidP="00C6628A">
      <w:pPr>
        <w:spacing w:line="360" w:lineRule="auto"/>
        <w:ind w:right="-807"/>
        <w:jc w:val="both"/>
        <w:rPr>
          <w:rFonts w:ascii="Garamond" w:hAnsi="Garamond"/>
          <w:sz w:val="28"/>
          <w:szCs w:val="28"/>
          <w:lang w:val="en-US"/>
        </w:rPr>
      </w:pPr>
      <w:r w:rsidRPr="000E186E">
        <w:rPr>
          <w:rFonts w:ascii="Garamond" w:hAnsi="Garamond"/>
          <w:b/>
          <w:sz w:val="28"/>
          <w:szCs w:val="28"/>
          <w:lang w:val="en-US"/>
        </w:rPr>
        <w:t>24.</w:t>
      </w:r>
      <w:r w:rsidRPr="000E186E">
        <w:rPr>
          <w:rFonts w:ascii="Garamond" w:hAnsi="Garamond"/>
          <w:sz w:val="28"/>
          <w:szCs w:val="28"/>
          <w:lang w:val="en-US"/>
        </w:rPr>
        <w:t xml:space="preserve"> 2023: </w:t>
      </w:r>
      <w:r w:rsidRPr="000E186E">
        <w:rPr>
          <w:rFonts w:ascii="Garamond" w:hAnsi="Garamond"/>
          <w:i/>
          <w:sz w:val="28"/>
          <w:szCs w:val="28"/>
          <w:lang w:val="en-US"/>
        </w:rPr>
        <w:t>The Hizmet Movement – A Greek Perspective</w:t>
      </w:r>
      <w:r w:rsidRPr="000E186E">
        <w:rPr>
          <w:rFonts w:ascii="Garamond" w:hAnsi="Garamond"/>
          <w:sz w:val="28"/>
          <w:szCs w:val="28"/>
          <w:lang w:val="en-US"/>
        </w:rPr>
        <w:t xml:space="preserve">, Journal of Oriental and African Studies, 32, 2023, 96 </w:t>
      </w:r>
      <w:r w:rsidR="00C051D3" w:rsidRPr="000E186E">
        <w:rPr>
          <w:rFonts w:ascii="Garamond" w:hAnsi="Garamond"/>
          <w:sz w:val="28"/>
          <w:szCs w:val="28"/>
          <w:lang w:val="en-US"/>
        </w:rPr>
        <w:t>–</w:t>
      </w:r>
      <w:r w:rsidRPr="000E186E">
        <w:rPr>
          <w:rFonts w:ascii="Garamond" w:hAnsi="Garamond"/>
          <w:sz w:val="28"/>
          <w:szCs w:val="28"/>
          <w:lang w:val="en-US"/>
        </w:rPr>
        <w:t xml:space="preserve"> 106</w:t>
      </w:r>
    </w:p>
    <w:p w:rsidR="00C051D3" w:rsidRDefault="00C051D3" w:rsidP="002851F3">
      <w:pPr>
        <w:spacing w:line="360" w:lineRule="auto"/>
        <w:ind w:right="-807"/>
        <w:jc w:val="both"/>
        <w:rPr>
          <w:rFonts w:ascii="Garamond" w:hAnsi="Garamond" w:cs="Arial"/>
          <w:color w:val="222222"/>
          <w:sz w:val="28"/>
          <w:szCs w:val="28"/>
          <w:shd w:val="clear" w:color="auto" w:fill="FFFFFF"/>
        </w:rPr>
      </w:pPr>
      <w:r w:rsidRPr="000E186E">
        <w:rPr>
          <w:rFonts w:ascii="Garamond" w:hAnsi="Garamond"/>
          <w:b/>
          <w:sz w:val="28"/>
          <w:szCs w:val="28"/>
          <w:lang w:val="en-US"/>
        </w:rPr>
        <w:t xml:space="preserve">25. </w:t>
      </w:r>
      <w:r w:rsidRPr="000E186E">
        <w:rPr>
          <w:rFonts w:ascii="Garamond" w:hAnsi="Garamond"/>
          <w:sz w:val="28"/>
          <w:szCs w:val="28"/>
          <w:lang w:val="en-US"/>
        </w:rPr>
        <w:t xml:space="preserve">2023: </w:t>
      </w:r>
      <w:r w:rsidRPr="000E186E">
        <w:rPr>
          <w:rFonts w:ascii="Garamond" w:hAnsi="Garamond" w:cs="Arial"/>
          <w:color w:val="222222"/>
          <w:sz w:val="28"/>
          <w:szCs w:val="28"/>
          <w:shd w:val="clear" w:color="auto" w:fill="FFFFFF"/>
          <w:lang w:val="en-US"/>
        </w:rPr>
        <w:t xml:space="preserve">Stefanos Vlachopoulos, Sotirios Livas, Stavros Kozobolis (2023), </w:t>
      </w:r>
      <w:r w:rsidRPr="000E186E">
        <w:rPr>
          <w:rFonts w:ascii="Garamond" w:hAnsi="Garamond" w:cs="Arial"/>
          <w:i/>
          <w:color w:val="222222"/>
          <w:sz w:val="28"/>
          <w:szCs w:val="28"/>
          <w:shd w:val="clear" w:color="auto" w:fill="FFFFFF"/>
          <w:lang w:val="en-US"/>
        </w:rPr>
        <w:t>Tearing down the communication barriers:  Towards the Greek register for Public Service Interpreters</w:t>
      </w:r>
      <w:r w:rsidR="00EF0DBA" w:rsidRPr="000E186E">
        <w:rPr>
          <w:rFonts w:ascii="Garamond" w:hAnsi="Garamond" w:cs="Arial"/>
          <w:color w:val="222222"/>
          <w:sz w:val="28"/>
          <w:szCs w:val="28"/>
          <w:shd w:val="clear" w:color="auto" w:fill="FFFFFF"/>
          <w:lang w:val="en-US"/>
        </w:rPr>
        <w:t>.</w:t>
      </w:r>
      <w:r w:rsidRPr="000E186E">
        <w:rPr>
          <w:rFonts w:ascii="Garamond" w:hAnsi="Garamond" w:cs="Arial"/>
          <w:color w:val="222222"/>
          <w:sz w:val="28"/>
          <w:szCs w:val="28"/>
          <w:shd w:val="clear" w:color="auto" w:fill="FFFFFF"/>
          <w:lang w:val="en-US"/>
        </w:rPr>
        <w:t xml:space="preserve"> Proceedings of the International Conference on Humanitarian Crisis Managment (KRISIS 2023), M. Drakaki, D. Vega (Editors). Institute for the Management of Refugee Flows and Crises, University Research Center, International Hellenic University, ISBN 978-618-5630-17-1 (e-book). </w:t>
      </w:r>
      <w:hyperlink r:id="rId9" w:tgtFrame="_blank" w:history="1">
        <w:r w:rsidRPr="000E186E">
          <w:rPr>
            <w:rStyle w:val="-"/>
            <w:rFonts w:ascii="Garamond" w:hAnsi="Garamond" w:cs="Arial"/>
            <w:color w:val="1155CC"/>
            <w:sz w:val="28"/>
            <w:szCs w:val="28"/>
            <w:shd w:val="clear" w:color="auto" w:fill="FFFFFF"/>
          </w:rPr>
          <w:t>https://www.ihu.gr/wp-content/uploads/sites/4/ucips-custom-uploads/krisis2023/KRISIS-2023_Proceedings.pdf</w:t>
        </w:r>
      </w:hyperlink>
      <w:r w:rsidRPr="000E186E">
        <w:rPr>
          <w:rFonts w:ascii="Garamond" w:hAnsi="Garamond" w:cs="Arial"/>
          <w:color w:val="222222"/>
          <w:sz w:val="28"/>
          <w:szCs w:val="28"/>
          <w:shd w:val="clear" w:color="auto" w:fill="FFFFFF"/>
        </w:rPr>
        <w:t>.</w:t>
      </w:r>
    </w:p>
    <w:p w:rsidR="008158AA" w:rsidRPr="008158AA" w:rsidRDefault="008158AA" w:rsidP="002851F3">
      <w:pPr>
        <w:spacing w:line="360" w:lineRule="auto"/>
        <w:ind w:right="-807"/>
        <w:jc w:val="both"/>
        <w:rPr>
          <w:rFonts w:ascii="Garamond" w:hAnsi="Garamond" w:cs="Arial"/>
          <w:color w:val="222222"/>
          <w:sz w:val="28"/>
          <w:szCs w:val="28"/>
          <w:shd w:val="clear" w:color="auto" w:fill="FFFFFF"/>
        </w:rPr>
      </w:pPr>
      <w:r w:rsidRPr="00092208">
        <w:rPr>
          <w:rFonts w:ascii="Garamond" w:hAnsi="Garamond" w:cs="Arial"/>
          <w:b/>
          <w:color w:val="222222"/>
          <w:sz w:val="28"/>
          <w:szCs w:val="28"/>
          <w:shd w:val="clear" w:color="auto" w:fill="FFFFFF"/>
        </w:rPr>
        <w:lastRenderedPageBreak/>
        <w:t>26.</w:t>
      </w:r>
      <w:r>
        <w:rPr>
          <w:rFonts w:ascii="Garamond" w:hAnsi="Garamond" w:cs="Arial"/>
          <w:color w:val="222222"/>
          <w:sz w:val="28"/>
          <w:szCs w:val="28"/>
          <w:shd w:val="clear" w:color="auto" w:fill="FFFFFF"/>
        </w:rPr>
        <w:t xml:space="preserve"> 2024: </w:t>
      </w:r>
      <w:r>
        <w:rPr>
          <w:rFonts w:ascii="Garamond" w:hAnsi="Garamond" w:cs="Arial"/>
          <w:i/>
          <w:color w:val="222222"/>
          <w:sz w:val="28"/>
          <w:szCs w:val="28"/>
          <w:shd w:val="clear" w:color="auto" w:fill="FFFFFF"/>
        </w:rPr>
        <w:t xml:space="preserve">Μεσσιανισμός, λατρεία μαρτύρων και λόγος του μίσους στο Παλαιστινιακό, </w:t>
      </w:r>
      <w:r>
        <w:rPr>
          <w:rFonts w:ascii="Garamond" w:hAnsi="Garamond" w:cs="Arial"/>
          <w:color w:val="222222"/>
          <w:sz w:val="28"/>
          <w:szCs w:val="28"/>
          <w:shd w:val="clear" w:color="auto" w:fill="FFFFFF"/>
        </w:rPr>
        <w:t>Τετράδια Διεθνούς Δικαίου και Διεθνούς Πολιτικής, 10, Ιούνιος 2024, 193-203, Ι. Σιδέρης</w:t>
      </w:r>
    </w:p>
    <w:p w:rsidR="008158AA" w:rsidRPr="002851F3" w:rsidRDefault="008158AA" w:rsidP="002851F3">
      <w:pPr>
        <w:spacing w:line="360" w:lineRule="auto"/>
        <w:ind w:right="-807"/>
        <w:jc w:val="both"/>
        <w:rPr>
          <w:rFonts w:ascii="Garamond" w:hAnsi="Garamond"/>
          <w:sz w:val="28"/>
          <w:szCs w:val="28"/>
        </w:rPr>
      </w:pPr>
    </w:p>
    <w:p w:rsidR="007025F1" w:rsidRPr="005A4F99" w:rsidRDefault="007025F1" w:rsidP="00C6628A">
      <w:pPr>
        <w:spacing w:line="360" w:lineRule="auto"/>
        <w:jc w:val="both"/>
        <w:rPr>
          <w:rFonts w:ascii="Garamond" w:hAnsi="Garamond"/>
          <w:b/>
          <w:sz w:val="28"/>
          <w:szCs w:val="28"/>
        </w:rPr>
      </w:pPr>
      <w:r w:rsidRPr="00C6628A">
        <w:rPr>
          <w:rFonts w:ascii="Garamond" w:hAnsi="Garamond"/>
          <w:b/>
          <w:sz w:val="28"/>
          <w:szCs w:val="28"/>
        </w:rPr>
        <w:t>Ε</w:t>
      </w:r>
      <w:r w:rsidRPr="005A4F99">
        <w:rPr>
          <w:rFonts w:ascii="Garamond" w:hAnsi="Garamond"/>
          <w:b/>
          <w:sz w:val="28"/>
          <w:szCs w:val="28"/>
        </w:rPr>
        <w:t xml:space="preserve">5. </w:t>
      </w:r>
      <w:r w:rsidRPr="00C6628A">
        <w:rPr>
          <w:rFonts w:ascii="Garamond" w:hAnsi="Garamond"/>
          <w:b/>
          <w:sz w:val="28"/>
          <w:szCs w:val="28"/>
        </w:rPr>
        <w:t>ΒΙΒΛΙΟΚΡΙΤΙΚΕΣ</w:t>
      </w:r>
    </w:p>
    <w:p w:rsidR="007025F1" w:rsidRPr="00C6628A" w:rsidRDefault="007025F1"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rPr>
        <w:t>Α</w:t>
      </w:r>
      <w:r w:rsidRPr="00C6628A">
        <w:rPr>
          <w:rFonts w:ascii="Garamond" w:hAnsi="Garamond"/>
          <w:sz w:val="28"/>
          <w:szCs w:val="28"/>
          <w:lang w:val="en-US"/>
        </w:rPr>
        <w:t xml:space="preserve">ndreas Christmann (translation, editing and introduction): </w:t>
      </w:r>
      <w:r w:rsidRPr="00C6628A">
        <w:rPr>
          <w:rFonts w:ascii="Garamond" w:hAnsi="Garamond"/>
          <w:i/>
          <w:sz w:val="28"/>
          <w:szCs w:val="28"/>
          <w:lang w:val="en-US"/>
        </w:rPr>
        <w:t xml:space="preserve">The Qur’an, Morality and Critical Reason – The essential Muhammad Shahrur, </w:t>
      </w:r>
      <w:r w:rsidRPr="00C6628A">
        <w:rPr>
          <w:rFonts w:ascii="Garamond" w:hAnsi="Garamond"/>
          <w:sz w:val="28"/>
          <w:szCs w:val="28"/>
          <w:lang w:val="en-US"/>
        </w:rPr>
        <w:t xml:space="preserve">(Leiden: Brill – Social, Economic and Political Studies of the Middle East and Asia, 2009), </w:t>
      </w:r>
      <w:r w:rsidRPr="00C6628A">
        <w:rPr>
          <w:rFonts w:ascii="Garamond" w:hAnsi="Garamond"/>
          <w:sz w:val="28"/>
          <w:szCs w:val="28"/>
        </w:rPr>
        <w:t>στο</w:t>
      </w:r>
      <w:r w:rsidRPr="00C6628A">
        <w:rPr>
          <w:rFonts w:ascii="Garamond" w:hAnsi="Garamond"/>
          <w:sz w:val="28"/>
          <w:szCs w:val="28"/>
          <w:lang w:val="en-US"/>
        </w:rPr>
        <w:t xml:space="preserve"> Journal of Oriental and African Studies, Volume 18 (2009), 397 – 399.</w:t>
      </w:r>
    </w:p>
    <w:p w:rsidR="007025F1" w:rsidRPr="00C6628A" w:rsidRDefault="007025F1"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Meir Hatina (editing): </w:t>
      </w:r>
      <w:r w:rsidRPr="00C6628A">
        <w:rPr>
          <w:rFonts w:ascii="Garamond" w:hAnsi="Garamond"/>
          <w:i/>
          <w:sz w:val="28"/>
          <w:szCs w:val="28"/>
          <w:lang w:val="en-US"/>
        </w:rPr>
        <w:t xml:space="preserve">Guardians of Faith in Modern Times: ‘Ulama’ in the Middle East, </w:t>
      </w:r>
      <w:r w:rsidRPr="00C6628A">
        <w:rPr>
          <w:rFonts w:ascii="Garamond" w:hAnsi="Garamond"/>
          <w:sz w:val="28"/>
          <w:szCs w:val="28"/>
          <w:lang w:val="en-US"/>
        </w:rPr>
        <w:t xml:space="preserve">(Leiden: Brill – Social, Economic and Political Studies of the Middle East and Asia, Vol. 105, 2009), </w:t>
      </w:r>
      <w:r w:rsidRPr="00C6628A">
        <w:rPr>
          <w:rFonts w:ascii="Garamond" w:hAnsi="Garamond"/>
          <w:sz w:val="28"/>
          <w:szCs w:val="28"/>
        </w:rPr>
        <w:t>στο</w:t>
      </w:r>
      <w:r w:rsidRPr="00C6628A">
        <w:rPr>
          <w:rFonts w:ascii="Garamond" w:hAnsi="Garamond"/>
          <w:sz w:val="28"/>
          <w:szCs w:val="28"/>
          <w:lang w:val="en-US"/>
        </w:rPr>
        <w:t xml:space="preserve"> Journal of Oriental and African Studies, Volume 18 (2009), 400 – 401.</w:t>
      </w:r>
    </w:p>
    <w:p w:rsidR="007025F1" w:rsidRPr="00C6628A" w:rsidRDefault="007025F1"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Paul Powers: </w:t>
      </w:r>
      <w:r w:rsidRPr="00C6628A">
        <w:rPr>
          <w:rFonts w:ascii="Garamond" w:hAnsi="Garamond"/>
          <w:i/>
          <w:sz w:val="28"/>
          <w:szCs w:val="28"/>
          <w:lang w:val="en-US"/>
        </w:rPr>
        <w:t xml:space="preserve">Intent in Islamic Law – Motive and Meaning in Medieval Sunni Fiqh </w:t>
      </w:r>
      <w:r w:rsidRPr="00C6628A">
        <w:rPr>
          <w:rFonts w:ascii="Garamond" w:hAnsi="Garamond"/>
          <w:sz w:val="28"/>
          <w:szCs w:val="28"/>
          <w:lang w:val="en-US"/>
        </w:rPr>
        <w:t xml:space="preserve">(Leiden: Brill – Social, Economic and Political Studies of the Middle East and Asia, Vol. 25, 2006), </w:t>
      </w:r>
      <w:r w:rsidRPr="00C6628A">
        <w:rPr>
          <w:rFonts w:ascii="Garamond" w:hAnsi="Garamond"/>
          <w:sz w:val="28"/>
          <w:szCs w:val="28"/>
        </w:rPr>
        <w:t>στο</w:t>
      </w:r>
      <w:r w:rsidRPr="00C6628A">
        <w:rPr>
          <w:rFonts w:ascii="Garamond" w:hAnsi="Garamond"/>
          <w:sz w:val="28"/>
          <w:szCs w:val="28"/>
          <w:lang w:val="en-US"/>
        </w:rPr>
        <w:t xml:space="preserve"> Journal of Oriental and African Studies, Volume 19 (2010), 392 – 393.</w:t>
      </w:r>
    </w:p>
    <w:p w:rsidR="006B3569" w:rsidRPr="00C6628A" w:rsidRDefault="007025F1"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Abdullahi Ali Ibrahim: </w:t>
      </w:r>
      <w:r w:rsidRPr="00C6628A">
        <w:rPr>
          <w:rFonts w:ascii="Garamond" w:hAnsi="Garamond"/>
          <w:i/>
          <w:sz w:val="28"/>
          <w:szCs w:val="28"/>
          <w:lang w:val="en-US"/>
        </w:rPr>
        <w:t xml:space="preserve">Manichean Delirium – Decolonizing the judiciary and Islamic Renewal in Sudan, 1898 – 1985, </w:t>
      </w:r>
      <w:r w:rsidRPr="00C6628A">
        <w:rPr>
          <w:rFonts w:ascii="Garamond" w:hAnsi="Garamond"/>
          <w:sz w:val="28"/>
          <w:szCs w:val="28"/>
          <w:lang w:val="en-US"/>
        </w:rPr>
        <w:t xml:space="preserve">(Leiden: Brill, Islam in Africa, Volume 7, 2008), </w:t>
      </w:r>
      <w:r w:rsidRPr="00C6628A">
        <w:rPr>
          <w:rFonts w:ascii="Garamond" w:hAnsi="Garamond"/>
          <w:sz w:val="28"/>
          <w:szCs w:val="28"/>
        </w:rPr>
        <w:t>στο</w:t>
      </w:r>
      <w:r w:rsidRPr="00C6628A">
        <w:rPr>
          <w:rFonts w:ascii="Garamond" w:hAnsi="Garamond"/>
          <w:sz w:val="28"/>
          <w:szCs w:val="28"/>
          <w:lang w:val="en-US"/>
        </w:rPr>
        <w:t xml:space="preserve"> Journal of Oriental and African Studies, Volume 19 (2010), 396 – 397.</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Yaron Friedman: </w:t>
      </w:r>
      <w:r w:rsidRPr="00C6628A">
        <w:rPr>
          <w:rFonts w:ascii="Garamond" w:hAnsi="Garamond"/>
          <w:i/>
          <w:sz w:val="28"/>
          <w:szCs w:val="28"/>
          <w:lang w:val="en-GB"/>
        </w:rPr>
        <w:t>The Nusayri – Alawis – An Introduction to the Religion, History and Identity of the Leading Minority in Syria</w:t>
      </w:r>
      <w:r w:rsidRPr="00C6628A">
        <w:rPr>
          <w:rFonts w:ascii="Garamond" w:hAnsi="Garamond"/>
          <w:sz w:val="28"/>
          <w:szCs w:val="28"/>
          <w:lang w:val="en-GB"/>
        </w:rPr>
        <w:t xml:space="preserve">, (Brill, Leiden, 2010),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w:t>
      </w:r>
      <w:r w:rsidRPr="00C6628A">
        <w:rPr>
          <w:rFonts w:ascii="Garamond" w:hAnsi="Garamond"/>
          <w:sz w:val="28"/>
          <w:szCs w:val="28"/>
          <w:lang w:val="en-GB"/>
        </w:rPr>
        <w:t>0</w:t>
      </w:r>
      <w:r w:rsidRPr="00C6628A">
        <w:rPr>
          <w:rFonts w:ascii="Garamond" w:hAnsi="Garamond"/>
          <w:sz w:val="28"/>
          <w:szCs w:val="28"/>
          <w:lang w:val="en-US"/>
        </w:rPr>
        <w:t xml:space="preserve"> (201</w:t>
      </w:r>
      <w:r w:rsidRPr="00C6628A">
        <w:rPr>
          <w:rFonts w:ascii="Garamond" w:hAnsi="Garamond"/>
          <w:sz w:val="28"/>
          <w:szCs w:val="28"/>
          <w:lang w:val="en-GB"/>
        </w:rPr>
        <w:t>1</w:t>
      </w:r>
      <w:r w:rsidRPr="00C6628A">
        <w:rPr>
          <w:rFonts w:ascii="Garamond" w:hAnsi="Garamond"/>
          <w:sz w:val="28"/>
          <w:szCs w:val="28"/>
          <w:lang w:val="en-US"/>
        </w:rPr>
        <w:t xml:space="preserve">), </w:t>
      </w:r>
      <w:r w:rsidRPr="00C6628A">
        <w:rPr>
          <w:rFonts w:ascii="Garamond" w:hAnsi="Garamond"/>
          <w:sz w:val="28"/>
          <w:szCs w:val="28"/>
          <w:lang w:val="en-GB"/>
        </w:rPr>
        <w:t>275 - 276</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Brigitte Marechal: </w:t>
      </w:r>
      <w:r w:rsidRPr="00C6628A">
        <w:rPr>
          <w:rFonts w:ascii="Garamond" w:hAnsi="Garamond"/>
          <w:i/>
          <w:sz w:val="28"/>
          <w:szCs w:val="28"/>
          <w:lang w:val="en-GB"/>
        </w:rPr>
        <w:t>The Muslim Brotherhood in Europe – Roots and Discourse,</w:t>
      </w:r>
      <w:r w:rsidRPr="00C6628A">
        <w:rPr>
          <w:rFonts w:ascii="Garamond" w:hAnsi="Garamond"/>
          <w:sz w:val="28"/>
          <w:szCs w:val="28"/>
          <w:lang w:val="en-GB"/>
        </w:rPr>
        <w:t xml:space="preserve"> (Brill, Leiden, 2008),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w:t>
      </w:r>
      <w:r w:rsidRPr="00C6628A">
        <w:rPr>
          <w:rFonts w:ascii="Garamond" w:hAnsi="Garamond"/>
          <w:sz w:val="28"/>
          <w:szCs w:val="28"/>
          <w:lang w:val="en-GB"/>
        </w:rPr>
        <w:t>0</w:t>
      </w:r>
      <w:r w:rsidRPr="00C6628A">
        <w:rPr>
          <w:rFonts w:ascii="Garamond" w:hAnsi="Garamond"/>
          <w:sz w:val="28"/>
          <w:szCs w:val="28"/>
          <w:lang w:val="en-US"/>
        </w:rPr>
        <w:t xml:space="preserve"> (201</w:t>
      </w:r>
      <w:r w:rsidRPr="00C6628A">
        <w:rPr>
          <w:rFonts w:ascii="Garamond" w:hAnsi="Garamond"/>
          <w:sz w:val="28"/>
          <w:szCs w:val="28"/>
          <w:lang w:val="en-GB"/>
        </w:rPr>
        <w:t>1</w:t>
      </w:r>
      <w:r w:rsidRPr="00C6628A">
        <w:rPr>
          <w:rFonts w:ascii="Garamond" w:hAnsi="Garamond"/>
          <w:sz w:val="28"/>
          <w:szCs w:val="28"/>
          <w:lang w:val="en-US"/>
        </w:rPr>
        <w:t xml:space="preserve">), </w:t>
      </w:r>
      <w:r w:rsidRPr="00C6628A">
        <w:rPr>
          <w:rFonts w:ascii="Garamond" w:hAnsi="Garamond"/>
          <w:sz w:val="28"/>
          <w:szCs w:val="28"/>
          <w:lang w:val="en-GB"/>
        </w:rPr>
        <w:t>306 - 308</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Jorgen Nielsen: </w:t>
      </w:r>
      <w:r w:rsidRPr="00C6628A">
        <w:rPr>
          <w:rFonts w:ascii="Garamond" w:hAnsi="Garamond"/>
          <w:i/>
          <w:sz w:val="28"/>
          <w:szCs w:val="28"/>
          <w:lang w:val="en-GB"/>
        </w:rPr>
        <w:t>Yearbook of Muslims in Europe</w:t>
      </w:r>
      <w:r w:rsidRPr="00C6628A">
        <w:rPr>
          <w:rFonts w:ascii="Garamond" w:hAnsi="Garamond"/>
          <w:sz w:val="28"/>
          <w:szCs w:val="28"/>
          <w:lang w:val="en-GB"/>
        </w:rPr>
        <w:t xml:space="preserve">, (Brill, Leiden, 2009 - 2010),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w:t>
      </w:r>
      <w:r w:rsidRPr="00C6628A">
        <w:rPr>
          <w:rFonts w:ascii="Garamond" w:hAnsi="Garamond"/>
          <w:sz w:val="28"/>
          <w:szCs w:val="28"/>
          <w:lang w:val="en-GB"/>
        </w:rPr>
        <w:t>0</w:t>
      </w:r>
      <w:r w:rsidRPr="00C6628A">
        <w:rPr>
          <w:rFonts w:ascii="Garamond" w:hAnsi="Garamond"/>
          <w:sz w:val="28"/>
          <w:szCs w:val="28"/>
          <w:lang w:val="en-US"/>
        </w:rPr>
        <w:t xml:space="preserve"> (201</w:t>
      </w:r>
      <w:r w:rsidRPr="00C6628A">
        <w:rPr>
          <w:rFonts w:ascii="Garamond" w:hAnsi="Garamond"/>
          <w:sz w:val="28"/>
          <w:szCs w:val="28"/>
          <w:lang w:val="en-GB"/>
        </w:rPr>
        <w:t>1</w:t>
      </w:r>
      <w:r w:rsidRPr="00C6628A">
        <w:rPr>
          <w:rFonts w:ascii="Garamond" w:hAnsi="Garamond"/>
          <w:sz w:val="28"/>
          <w:szCs w:val="28"/>
          <w:lang w:val="en-US"/>
        </w:rPr>
        <w:t xml:space="preserve">), </w:t>
      </w:r>
      <w:r w:rsidRPr="00C6628A">
        <w:rPr>
          <w:rFonts w:ascii="Garamond" w:hAnsi="Garamond"/>
          <w:sz w:val="28"/>
          <w:szCs w:val="28"/>
          <w:lang w:val="en-GB"/>
        </w:rPr>
        <w:t>276 - 278</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Andreas Mehler, Henning Melber, Klaas van Walraven (editors): </w:t>
      </w:r>
      <w:r w:rsidRPr="00C6628A">
        <w:rPr>
          <w:rFonts w:ascii="Garamond" w:hAnsi="Garamond"/>
          <w:i/>
          <w:sz w:val="28"/>
          <w:szCs w:val="28"/>
          <w:lang w:val="en-GB"/>
        </w:rPr>
        <w:t>Africa Yearbook: Politics, Economy and Society south of the Sahara, 2005, 2006, 2007,</w:t>
      </w:r>
      <w:r w:rsidR="00F84657">
        <w:rPr>
          <w:rFonts w:ascii="Garamond" w:hAnsi="Garamond"/>
          <w:i/>
          <w:sz w:val="28"/>
          <w:szCs w:val="28"/>
          <w:lang w:val="en-GB"/>
        </w:rPr>
        <w:t xml:space="preserve">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w:t>
      </w:r>
      <w:r w:rsidRPr="00C6628A">
        <w:rPr>
          <w:rFonts w:ascii="Garamond" w:hAnsi="Garamond"/>
          <w:sz w:val="28"/>
          <w:szCs w:val="28"/>
          <w:lang w:val="en-GB"/>
        </w:rPr>
        <w:t>0</w:t>
      </w:r>
      <w:r w:rsidRPr="00C6628A">
        <w:rPr>
          <w:rFonts w:ascii="Garamond" w:hAnsi="Garamond"/>
          <w:sz w:val="28"/>
          <w:szCs w:val="28"/>
          <w:lang w:val="en-US"/>
        </w:rPr>
        <w:t xml:space="preserve"> (201</w:t>
      </w:r>
      <w:r w:rsidRPr="00C6628A">
        <w:rPr>
          <w:rFonts w:ascii="Garamond" w:hAnsi="Garamond"/>
          <w:sz w:val="28"/>
          <w:szCs w:val="28"/>
          <w:lang w:val="en-GB"/>
        </w:rPr>
        <w:t>1</w:t>
      </w:r>
      <w:r w:rsidRPr="00C6628A">
        <w:rPr>
          <w:rFonts w:ascii="Garamond" w:hAnsi="Garamond"/>
          <w:sz w:val="28"/>
          <w:szCs w:val="28"/>
          <w:lang w:val="en-US"/>
        </w:rPr>
        <w:t xml:space="preserve">), </w:t>
      </w:r>
      <w:r w:rsidRPr="00C6628A">
        <w:rPr>
          <w:rFonts w:ascii="Garamond" w:hAnsi="Garamond"/>
          <w:sz w:val="28"/>
          <w:szCs w:val="28"/>
          <w:lang w:val="en-GB"/>
        </w:rPr>
        <w:t>283 - 284</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lastRenderedPageBreak/>
        <w:t xml:space="preserve">Walid Shaleh: </w:t>
      </w:r>
      <w:r w:rsidRPr="00C6628A">
        <w:rPr>
          <w:rFonts w:ascii="Garamond" w:hAnsi="Garamond"/>
          <w:i/>
          <w:sz w:val="28"/>
          <w:szCs w:val="28"/>
          <w:lang w:val="en-GB"/>
        </w:rPr>
        <w:t>The Formation of the Classical Tafsir Tradition – The Qur’an Commentary of al – Tha’labi</w:t>
      </w:r>
      <w:r w:rsidRPr="00C6628A">
        <w:rPr>
          <w:rFonts w:ascii="Garamond" w:hAnsi="Garamond"/>
          <w:sz w:val="28"/>
          <w:szCs w:val="28"/>
          <w:lang w:val="en-GB"/>
        </w:rPr>
        <w:t xml:space="preserve">, (Brill, Leiden, 2004), </w:t>
      </w:r>
      <w:r w:rsidRPr="00C6628A">
        <w:rPr>
          <w:rFonts w:ascii="Garamond" w:hAnsi="Garamond"/>
          <w:sz w:val="28"/>
          <w:szCs w:val="28"/>
        </w:rPr>
        <w:t>στο</w:t>
      </w:r>
      <w:r w:rsidRPr="00C6628A">
        <w:rPr>
          <w:rFonts w:ascii="Garamond" w:hAnsi="Garamond"/>
          <w:sz w:val="28"/>
          <w:szCs w:val="28"/>
          <w:lang w:val="en-US"/>
        </w:rPr>
        <w:t>Journal of Oriental and African Studies, Volume 2</w:t>
      </w:r>
      <w:r w:rsidRPr="00C6628A">
        <w:rPr>
          <w:rFonts w:ascii="Garamond" w:hAnsi="Garamond"/>
          <w:sz w:val="28"/>
          <w:szCs w:val="28"/>
          <w:lang w:val="en-GB"/>
        </w:rPr>
        <w:t>0</w:t>
      </w:r>
      <w:r w:rsidRPr="00C6628A">
        <w:rPr>
          <w:rFonts w:ascii="Garamond" w:hAnsi="Garamond"/>
          <w:sz w:val="28"/>
          <w:szCs w:val="28"/>
          <w:lang w:val="en-US"/>
        </w:rPr>
        <w:t xml:space="preserve"> (201</w:t>
      </w:r>
      <w:r w:rsidRPr="00C6628A">
        <w:rPr>
          <w:rFonts w:ascii="Garamond" w:hAnsi="Garamond"/>
          <w:sz w:val="28"/>
          <w:szCs w:val="28"/>
          <w:lang w:val="en-GB"/>
        </w:rPr>
        <w:t>1</w:t>
      </w:r>
      <w:r w:rsidRPr="00C6628A">
        <w:rPr>
          <w:rFonts w:ascii="Garamond" w:hAnsi="Garamond"/>
          <w:sz w:val="28"/>
          <w:szCs w:val="28"/>
          <w:lang w:val="en-US"/>
        </w:rPr>
        <w:t xml:space="preserve">), </w:t>
      </w:r>
      <w:r w:rsidRPr="00C6628A">
        <w:rPr>
          <w:rFonts w:ascii="Garamond" w:hAnsi="Garamond"/>
          <w:sz w:val="28"/>
          <w:szCs w:val="28"/>
          <w:lang w:val="en-GB"/>
        </w:rPr>
        <w:t>284 - 286</w:t>
      </w:r>
      <w:r w:rsidRPr="00C6628A">
        <w:rPr>
          <w:rFonts w:ascii="Garamond" w:hAnsi="Garamond"/>
          <w:sz w:val="28"/>
          <w:szCs w:val="28"/>
          <w:lang w:val="en-US"/>
        </w:rPr>
        <w:t>.</w:t>
      </w:r>
    </w:p>
    <w:p w:rsidR="00573632" w:rsidRPr="00C6628A" w:rsidRDefault="00573632" w:rsidP="00C6628A">
      <w:pPr>
        <w:pStyle w:val="a5"/>
        <w:numPr>
          <w:ilvl w:val="0"/>
          <w:numId w:val="3"/>
        </w:numPr>
        <w:spacing w:line="360" w:lineRule="auto"/>
        <w:jc w:val="both"/>
        <w:rPr>
          <w:rFonts w:ascii="Garamond" w:hAnsi="Garamond"/>
          <w:sz w:val="28"/>
          <w:szCs w:val="28"/>
          <w:lang w:val="en-GB"/>
        </w:rPr>
      </w:pPr>
      <w:r w:rsidRPr="00C6628A">
        <w:rPr>
          <w:rFonts w:ascii="Garamond" w:hAnsi="Garamond"/>
          <w:sz w:val="28"/>
          <w:szCs w:val="28"/>
          <w:lang w:val="en-GB"/>
        </w:rPr>
        <w:t xml:space="preserve">Franz Rosenthal: </w:t>
      </w:r>
      <w:r w:rsidRPr="005A4F99">
        <w:rPr>
          <w:rFonts w:ascii="Garamond" w:hAnsi="Garamond"/>
          <w:i/>
          <w:sz w:val="28"/>
          <w:szCs w:val="28"/>
          <w:lang w:val="en-GB"/>
        </w:rPr>
        <w:t>Humor in early I</w:t>
      </w:r>
      <w:r w:rsidRPr="00F84657">
        <w:rPr>
          <w:rFonts w:ascii="Garamond" w:hAnsi="Garamond"/>
          <w:i/>
          <w:sz w:val="28"/>
          <w:szCs w:val="28"/>
          <w:lang w:val="en-GB"/>
        </w:rPr>
        <w:t>slam</w:t>
      </w:r>
      <w:r w:rsidRPr="00C6628A">
        <w:rPr>
          <w:rFonts w:ascii="Garamond" w:hAnsi="Garamond"/>
          <w:sz w:val="28"/>
          <w:szCs w:val="28"/>
          <w:lang w:val="en-GB"/>
        </w:rPr>
        <w:t>, (Brill, Leiden, 2011), στο Journal of Oriental and African Studies, Volume 21 (2012), 267 - 268.</w:t>
      </w:r>
    </w:p>
    <w:p w:rsidR="00573632" w:rsidRPr="00C6628A" w:rsidRDefault="00573632" w:rsidP="00C6628A">
      <w:pPr>
        <w:pStyle w:val="a5"/>
        <w:numPr>
          <w:ilvl w:val="0"/>
          <w:numId w:val="3"/>
        </w:numPr>
        <w:spacing w:line="360" w:lineRule="auto"/>
        <w:jc w:val="both"/>
        <w:rPr>
          <w:rFonts w:ascii="Garamond" w:hAnsi="Garamond"/>
          <w:sz w:val="28"/>
          <w:szCs w:val="28"/>
          <w:lang w:val="en-GB"/>
        </w:rPr>
      </w:pPr>
      <w:r w:rsidRPr="00C6628A">
        <w:rPr>
          <w:rFonts w:ascii="Garamond" w:hAnsi="Garamond"/>
          <w:sz w:val="28"/>
          <w:szCs w:val="28"/>
          <w:lang w:val="en-GB"/>
        </w:rPr>
        <w:t xml:space="preserve">Khaled al - Rouayheb: </w:t>
      </w:r>
      <w:r w:rsidRPr="005A4F99">
        <w:rPr>
          <w:rFonts w:ascii="Garamond" w:hAnsi="Garamond"/>
          <w:i/>
          <w:sz w:val="28"/>
          <w:szCs w:val="28"/>
          <w:lang w:val="en-GB"/>
        </w:rPr>
        <w:t>Relational Syllogisms and the History of Arabic Logic</w:t>
      </w:r>
      <w:r w:rsidRPr="00C6628A">
        <w:rPr>
          <w:rFonts w:ascii="Garamond" w:hAnsi="Garamond"/>
          <w:sz w:val="28"/>
          <w:szCs w:val="28"/>
          <w:lang w:val="en-GB"/>
        </w:rPr>
        <w:t>, 900 – 1900, (Brill, Leiden, 2010), στο Journal of Oriental and African Studies, Volume 21 (2012), 291 - 293.</w:t>
      </w:r>
    </w:p>
    <w:p w:rsidR="00573632" w:rsidRPr="00C6628A" w:rsidRDefault="00573632" w:rsidP="00C6628A">
      <w:pPr>
        <w:pStyle w:val="a5"/>
        <w:numPr>
          <w:ilvl w:val="0"/>
          <w:numId w:val="3"/>
        </w:numPr>
        <w:spacing w:line="360" w:lineRule="auto"/>
        <w:jc w:val="both"/>
        <w:rPr>
          <w:rFonts w:ascii="Garamond" w:hAnsi="Garamond"/>
          <w:sz w:val="28"/>
          <w:szCs w:val="28"/>
        </w:rPr>
      </w:pPr>
      <w:r w:rsidRPr="00C6628A">
        <w:rPr>
          <w:rFonts w:ascii="Garamond" w:hAnsi="Garamond"/>
          <w:sz w:val="28"/>
          <w:szCs w:val="28"/>
        </w:rPr>
        <w:t xml:space="preserve">Γεώργιος Μιχαλακόπουλος: </w:t>
      </w:r>
      <w:r w:rsidRPr="005A4F99">
        <w:rPr>
          <w:rFonts w:ascii="Garamond" w:hAnsi="Garamond"/>
          <w:i/>
          <w:sz w:val="28"/>
          <w:szCs w:val="28"/>
        </w:rPr>
        <w:t>Κάτω από την ίσαλο γραμμή – Προσεγγίζοντας την Τουρκία που αγνοούμε</w:t>
      </w:r>
      <w:r w:rsidRPr="00C6628A">
        <w:rPr>
          <w:rFonts w:ascii="Garamond" w:hAnsi="Garamond"/>
          <w:sz w:val="28"/>
          <w:szCs w:val="28"/>
        </w:rPr>
        <w:t xml:space="preserve">, Οσελότος, 2012, στο </w:t>
      </w:r>
      <w:r w:rsidRPr="00C6628A">
        <w:rPr>
          <w:rFonts w:ascii="Garamond" w:hAnsi="Garamond"/>
          <w:sz w:val="28"/>
          <w:szCs w:val="28"/>
          <w:lang w:val="en-GB"/>
        </w:rPr>
        <w:t>Journal</w:t>
      </w:r>
      <w:r w:rsidR="005A4F99" w:rsidRPr="005A4F99">
        <w:rPr>
          <w:rFonts w:ascii="Garamond" w:hAnsi="Garamond"/>
          <w:sz w:val="28"/>
          <w:szCs w:val="28"/>
        </w:rPr>
        <w:t xml:space="preserve"> </w:t>
      </w:r>
      <w:r w:rsidRPr="00C6628A">
        <w:rPr>
          <w:rFonts w:ascii="Garamond" w:hAnsi="Garamond"/>
          <w:sz w:val="28"/>
          <w:szCs w:val="28"/>
          <w:lang w:val="en-GB"/>
        </w:rPr>
        <w:t>of</w:t>
      </w:r>
      <w:r w:rsidR="005A4F99" w:rsidRPr="005A4F99">
        <w:rPr>
          <w:rFonts w:ascii="Garamond" w:hAnsi="Garamond"/>
          <w:sz w:val="28"/>
          <w:szCs w:val="28"/>
        </w:rPr>
        <w:t xml:space="preserve"> </w:t>
      </w:r>
      <w:r w:rsidRPr="00C6628A">
        <w:rPr>
          <w:rFonts w:ascii="Garamond" w:hAnsi="Garamond"/>
          <w:sz w:val="28"/>
          <w:szCs w:val="28"/>
          <w:lang w:val="en-GB"/>
        </w:rPr>
        <w:t>Oriental</w:t>
      </w:r>
      <w:r w:rsidR="005A4F99" w:rsidRPr="005A4F99">
        <w:rPr>
          <w:rFonts w:ascii="Garamond" w:hAnsi="Garamond"/>
          <w:sz w:val="28"/>
          <w:szCs w:val="28"/>
        </w:rPr>
        <w:t xml:space="preserve"> </w:t>
      </w:r>
      <w:r w:rsidRPr="00C6628A">
        <w:rPr>
          <w:rFonts w:ascii="Garamond" w:hAnsi="Garamond"/>
          <w:sz w:val="28"/>
          <w:szCs w:val="28"/>
          <w:lang w:val="en-GB"/>
        </w:rPr>
        <w:t>and</w:t>
      </w:r>
      <w:r w:rsidR="005A4F99" w:rsidRPr="005A4F99">
        <w:rPr>
          <w:rFonts w:ascii="Garamond" w:hAnsi="Garamond"/>
          <w:sz w:val="28"/>
          <w:szCs w:val="28"/>
        </w:rPr>
        <w:t xml:space="preserve"> </w:t>
      </w:r>
      <w:r w:rsidRPr="00C6628A">
        <w:rPr>
          <w:rFonts w:ascii="Garamond" w:hAnsi="Garamond"/>
          <w:sz w:val="28"/>
          <w:szCs w:val="28"/>
          <w:lang w:val="en-GB"/>
        </w:rPr>
        <w:t>African</w:t>
      </w:r>
      <w:r w:rsidR="005A4F99" w:rsidRPr="005A4F99">
        <w:rPr>
          <w:rFonts w:ascii="Garamond" w:hAnsi="Garamond"/>
          <w:sz w:val="28"/>
          <w:szCs w:val="28"/>
        </w:rPr>
        <w:t xml:space="preserve"> </w:t>
      </w:r>
      <w:r w:rsidRPr="00C6628A">
        <w:rPr>
          <w:rFonts w:ascii="Garamond" w:hAnsi="Garamond"/>
          <w:sz w:val="28"/>
          <w:szCs w:val="28"/>
          <w:lang w:val="en-GB"/>
        </w:rPr>
        <w:t>Studies</w:t>
      </w:r>
      <w:r w:rsidRPr="00C6628A">
        <w:rPr>
          <w:rFonts w:ascii="Garamond" w:hAnsi="Garamond"/>
          <w:sz w:val="28"/>
          <w:szCs w:val="28"/>
        </w:rPr>
        <w:t xml:space="preserve">, </w:t>
      </w:r>
      <w:r w:rsidRPr="00C6628A">
        <w:rPr>
          <w:rFonts w:ascii="Garamond" w:hAnsi="Garamond"/>
          <w:sz w:val="28"/>
          <w:szCs w:val="28"/>
          <w:lang w:val="en-GB"/>
        </w:rPr>
        <w:t>Volume</w:t>
      </w:r>
      <w:r w:rsidRPr="00C6628A">
        <w:rPr>
          <w:rFonts w:ascii="Garamond" w:hAnsi="Garamond"/>
          <w:sz w:val="28"/>
          <w:szCs w:val="28"/>
        </w:rPr>
        <w:t xml:space="preserve"> 21 (2012), 291.</w:t>
      </w:r>
    </w:p>
    <w:p w:rsidR="00573632" w:rsidRPr="00C6628A" w:rsidRDefault="00573632" w:rsidP="00C6628A">
      <w:pPr>
        <w:pStyle w:val="a5"/>
        <w:numPr>
          <w:ilvl w:val="0"/>
          <w:numId w:val="3"/>
        </w:numPr>
        <w:spacing w:line="360" w:lineRule="auto"/>
        <w:jc w:val="both"/>
        <w:rPr>
          <w:rFonts w:ascii="Garamond" w:hAnsi="Garamond"/>
          <w:sz w:val="28"/>
          <w:szCs w:val="28"/>
          <w:lang w:val="en-GB"/>
        </w:rPr>
      </w:pPr>
      <w:r w:rsidRPr="00C6628A">
        <w:rPr>
          <w:rFonts w:ascii="Garamond" w:hAnsi="Garamond"/>
          <w:sz w:val="28"/>
          <w:szCs w:val="28"/>
          <w:lang w:val="en-GB"/>
        </w:rPr>
        <w:t xml:space="preserve">Ank Nga Longva – Anne Sofie Roald (editors): </w:t>
      </w:r>
      <w:r w:rsidRPr="005A4F99">
        <w:rPr>
          <w:rFonts w:ascii="Garamond" w:hAnsi="Garamond"/>
          <w:i/>
          <w:sz w:val="28"/>
          <w:szCs w:val="28"/>
          <w:lang w:val="en-GB"/>
        </w:rPr>
        <w:t>Religious Minorities in the Middle East – Domination, Self – Empowerment, Accommodation</w:t>
      </w:r>
      <w:r w:rsidRPr="00C6628A">
        <w:rPr>
          <w:rFonts w:ascii="Garamond" w:hAnsi="Garamond"/>
          <w:sz w:val="28"/>
          <w:szCs w:val="28"/>
          <w:lang w:val="en-GB"/>
        </w:rPr>
        <w:t xml:space="preserve"> (Brill, Leiden, 2012), στο Journal of Oriental and African Studies, Volume 21 (2012), 263 – 265.</w:t>
      </w:r>
    </w:p>
    <w:p w:rsidR="00573632" w:rsidRPr="00C6628A" w:rsidRDefault="00573632" w:rsidP="00C6628A">
      <w:pPr>
        <w:pStyle w:val="a5"/>
        <w:numPr>
          <w:ilvl w:val="0"/>
          <w:numId w:val="3"/>
        </w:numPr>
        <w:spacing w:line="360" w:lineRule="auto"/>
        <w:jc w:val="both"/>
        <w:rPr>
          <w:rFonts w:ascii="Garamond" w:hAnsi="Garamond"/>
          <w:sz w:val="28"/>
          <w:szCs w:val="28"/>
          <w:lang w:val="en-GB"/>
        </w:rPr>
      </w:pPr>
      <w:r w:rsidRPr="00C6628A">
        <w:rPr>
          <w:rFonts w:ascii="Garamond" w:hAnsi="Garamond"/>
          <w:sz w:val="28"/>
          <w:szCs w:val="28"/>
          <w:lang w:val="en-GB"/>
        </w:rPr>
        <w:t xml:space="preserve">Joseph E. Lowry: </w:t>
      </w:r>
      <w:r w:rsidRPr="005A4F99">
        <w:rPr>
          <w:rFonts w:ascii="Garamond" w:hAnsi="Garamond"/>
          <w:i/>
          <w:sz w:val="28"/>
          <w:szCs w:val="28"/>
          <w:lang w:val="en-GB"/>
        </w:rPr>
        <w:t>Early Islamic Legal Theory – The Risāla of Mu</w:t>
      </w:r>
      <w:r w:rsidRPr="005A4F99">
        <w:rPr>
          <w:rFonts w:ascii="Cambria" w:hAnsi="Cambria" w:cs="Cambria"/>
          <w:i/>
          <w:sz w:val="28"/>
          <w:szCs w:val="28"/>
          <w:lang w:val="en-GB"/>
        </w:rPr>
        <w:t>ḥ</w:t>
      </w:r>
      <w:r w:rsidRPr="005A4F99">
        <w:rPr>
          <w:rFonts w:ascii="Garamond" w:hAnsi="Garamond"/>
          <w:i/>
          <w:sz w:val="28"/>
          <w:szCs w:val="28"/>
          <w:lang w:val="en-GB"/>
        </w:rPr>
        <w:t>ammad ibn Idr</w:t>
      </w:r>
      <w:r w:rsidRPr="005A4F99">
        <w:rPr>
          <w:rFonts w:ascii="Garamond" w:hAnsi="Garamond" w:cs="Constantia"/>
          <w:i/>
          <w:sz w:val="28"/>
          <w:szCs w:val="28"/>
          <w:lang w:val="en-GB"/>
        </w:rPr>
        <w:t>ī</w:t>
      </w:r>
      <w:r w:rsidRPr="005A4F99">
        <w:rPr>
          <w:rFonts w:ascii="Garamond" w:hAnsi="Garamond"/>
          <w:i/>
          <w:sz w:val="28"/>
          <w:szCs w:val="28"/>
          <w:lang w:val="en-GB"/>
        </w:rPr>
        <w:t>s al-Sh</w:t>
      </w:r>
      <w:r w:rsidRPr="005A4F99">
        <w:rPr>
          <w:rFonts w:ascii="Garamond" w:hAnsi="Garamond" w:cs="Constantia"/>
          <w:i/>
          <w:sz w:val="28"/>
          <w:szCs w:val="28"/>
          <w:lang w:val="en-GB"/>
        </w:rPr>
        <w:t>ā</w:t>
      </w:r>
      <w:r w:rsidRPr="005A4F99">
        <w:rPr>
          <w:rFonts w:ascii="Garamond" w:hAnsi="Garamond"/>
          <w:i/>
          <w:sz w:val="28"/>
          <w:szCs w:val="28"/>
          <w:lang w:val="en-GB"/>
        </w:rPr>
        <w:t>fi</w:t>
      </w:r>
      <w:r w:rsidRPr="005A4F99">
        <w:rPr>
          <w:i/>
          <w:sz w:val="28"/>
          <w:szCs w:val="28"/>
          <w:lang w:val="en-GB"/>
        </w:rPr>
        <w:t>ʻ</w:t>
      </w:r>
      <w:r w:rsidRPr="005A4F99">
        <w:rPr>
          <w:rFonts w:ascii="Garamond" w:hAnsi="Garamond" w:cs="Constantia"/>
          <w:i/>
          <w:sz w:val="28"/>
          <w:szCs w:val="28"/>
          <w:lang w:val="en-GB"/>
        </w:rPr>
        <w:t>ī</w:t>
      </w:r>
      <w:r w:rsidRPr="00C6628A">
        <w:rPr>
          <w:rFonts w:ascii="Garamond" w:hAnsi="Garamond"/>
          <w:sz w:val="28"/>
          <w:szCs w:val="28"/>
          <w:lang w:val="en-GB"/>
        </w:rPr>
        <w:t xml:space="preserve">, [Studies in Islamic Law and Society, Volume 30]. Brill. Leiden- Boston, 2007, </w:t>
      </w:r>
      <w:r w:rsidRPr="00C6628A">
        <w:rPr>
          <w:rFonts w:ascii="Garamond" w:hAnsi="Garamond" w:cs="Constantia"/>
          <w:sz w:val="28"/>
          <w:szCs w:val="28"/>
          <w:lang w:val="en-GB"/>
        </w:rPr>
        <w:t>στο</w:t>
      </w:r>
      <w:r w:rsidRPr="00C6628A">
        <w:rPr>
          <w:rFonts w:ascii="Garamond" w:hAnsi="Garamond"/>
          <w:sz w:val="28"/>
          <w:szCs w:val="28"/>
          <w:lang w:val="en-GB"/>
        </w:rPr>
        <w:t xml:space="preserve"> Journal of Oriental and African Studies, Volume 21 (2012), 293 – 294.</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Andreas Mehler, Henning Melber, Klaas van Walraven (editors): </w:t>
      </w:r>
      <w:r w:rsidRPr="00C6628A">
        <w:rPr>
          <w:rFonts w:ascii="Garamond" w:hAnsi="Garamond"/>
          <w:i/>
          <w:sz w:val="28"/>
          <w:szCs w:val="28"/>
          <w:lang w:val="en-GB"/>
        </w:rPr>
        <w:t>Africa Yearbook: Politics, Economy and Society south of the Sahara in 2011</w:t>
      </w:r>
      <w:r w:rsidRPr="00C6628A">
        <w:rPr>
          <w:rFonts w:ascii="Garamond" w:hAnsi="Garamond"/>
          <w:sz w:val="28"/>
          <w:szCs w:val="28"/>
          <w:lang w:val="en-GB"/>
        </w:rPr>
        <w:t xml:space="preserve">, </w:t>
      </w:r>
      <w:r w:rsidRPr="00C6628A">
        <w:rPr>
          <w:rFonts w:ascii="Garamond" w:hAnsi="Garamond"/>
          <w:i/>
          <w:sz w:val="28"/>
          <w:szCs w:val="28"/>
          <w:lang w:val="en-GB"/>
        </w:rPr>
        <w:t>vol. 8,</w:t>
      </w:r>
      <w:r w:rsidRPr="00C6628A">
        <w:rPr>
          <w:rFonts w:ascii="Garamond" w:hAnsi="Garamond"/>
          <w:sz w:val="28"/>
          <w:szCs w:val="28"/>
          <w:lang w:val="en-GB"/>
        </w:rPr>
        <w:t xml:space="preserve"> (Brill, Leiden, 2012),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w:t>
      </w:r>
      <w:r w:rsidRPr="00C6628A">
        <w:rPr>
          <w:rFonts w:ascii="Garamond" w:hAnsi="Garamond"/>
          <w:sz w:val="28"/>
          <w:szCs w:val="28"/>
          <w:lang w:val="en-GB"/>
        </w:rPr>
        <w:t>2</w:t>
      </w:r>
      <w:r w:rsidRPr="00C6628A">
        <w:rPr>
          <w:rFonts w:ascii="Garamond" w:hAnsi="Garamond"/>
          <w:sz w:val="28"/>
          <w:szCs w:val="28"/>
          <w:lang w:val="en-US"/>
        </w:rPr>
        <w:t xml:space="preserve"> (201</w:t>
      </w:r>
      <w:r w:rsidRPr="00C6628A">
        <w:rPr>
          <w:rFonts w:ascii="Garamond" w:hAnsi="Garamond"/>
          <w:sz w:val="28"/>
          <w:szCs w:val="28"/>
          <w:lang w:val="en-GB"/>
        </w:rPr>
        <w:t>3</w:t>
      </w:r>
      <w:r w:rsidRPr="00C6628A">
        <w:rPr>
          <w:rFonts w:ascii="Garamond" w:hAnsi="Garamond"/>
          <w:sz w:val="28"/>
          <w:szCs w:val="28"/>
          <w:lang w:val="en-US"/>
        </w:rPr>
        <w:t>), 3</w:t>
      </w:r>
      <w:r w:rsidRPr="00C6628A">
        <w:rPr>
          <w:rFonts w:ascii="Garamond" w:hAnsi="Garamond"/>
          <w:sz w:val="28"/>
          <w:szCs w:val="28"/>
          <w:lang w:val="en-GB"/>
        </w:rPr>
        <w:t>2</w:t>
      </w:r>
      <w:r w:rsidRPr="00C6628A">
        <w:rPr>
          <w:rFonts w:ascii="Garamond" w:hAnsi="Garamond"/>
          <w:sz w:val="28"/>
          <w:szCs w:val="28"/>
          <w:lang w:val="en-US"/>
        </w:rPr>
        <w:t xml:space="preserve">9 – </w:t>
      </w:r>
      <w:r w:rsidRPr="00C6628A">
        <w:rPr>
          <w:rFonts w:ascii="Garamond" w:hAnsi="Garamond"/>
          <w:sz w:val="28"/>
          <w:szCs w:val="28"/>
          <w:lang w:val="en-GB"/>
        </w:rPr>
        <w:t>330</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Muhammad Khalid Masud, Rudolf Peters, David Powers (editors): </w:t>
      </w:r>
      <w:r w:rsidRPr="00C6628A">
        <w:rPr>
          <w:rFonts w:ascii="Garamond" w:hAnsi="Garamond"/>
          <w:i/>
          <w:sz w:val="28"/>
          <w:szCs w:val="28"/>
          <w:lang w:val="en-GB"/>
        </w:rPr>
        <w:t>Dispensing Justice in Islam – Qadis and their judgments</w:t>
      </w:r>
      <w:r w:rsidRPr="00C6628A">
        <w:rPr>
          <w:rFonts w:ascii="Garamond" w:hAnsi="Garamond"/>
          <w:sz w:val="28"/>
          <w:szCs w:val="28"/>
          <w:lang w:val="en-GB"/>
        </w:rPr>
        <w:t xml:space="preserve">, (Brill, Leiden, 2006),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w:t>
      </w:r>
      <w:r w:rsidRPr="00C6628A">
        <w:rPr>
          <w:rFonts w:ascii="Garamond" w:hAnsi="Garamond"/>
          <w:sz w:val="28"/>
          <w:szCs w:val="28"/>
          <w:lang w:val="en-GB"/>
        </w:rPr>
        <w:t>2</w:t>
      </w:r>
      <w:r w:rsidRPr="00C6628A">
        <w:rPr>
          <w:rFonts w:ascii="Garamond" w:hAnsi="Garamond"/>
          <w:sz w:val="28"/>
          <w:szCs w:val="28"/>
          <w:lang w:val="en-US"/>
        </w:rPr>
        <w:t xml:space="preserve"> (201</w:t>
      </w:r>
      <w:r w:rsidRPr="00C6628A">
        <w:rPr>
          <w:rFonts w:ascii="Garamond" w:hAnsi="Garamond"/>
          <w:sz w:val="28"/>
          <w:szCs w:val="28"/>
          <w:lang w:val="en-GB"/>
        </w:rPr>
        <w:t>3</w:t>
      </w:r>
      <w:r w:rsidRPr="00C6628A">
        <w:rPr>
          <w:rFonts w:ascii="Garamond" w:hAnsi="Garamond"/>
          <w:sz w:val="28"/>
          <w:szCs w:val="28"/>
          <w:lang w:val="en-US"/>
        </w:rPr>
        <w:t>),</w:t>
      </w:r>
      <w:r w:rsidRPr="00C6628A">
        <w:rPr>
          <w:rFonts w:ascii="Garamond" w:hAnsi="Garamond"/>
          <w:sz w:val="28"/>
          <w:szCs w:val="28"/>
          <w:lang w:val="en-GB"/>
        </w:rPr>
        <w:t xml:space="preserve"> 373 - 375</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Dalya Aboudi: </w:t>
      </w:r>
      <w:r w:rsidRPr="00C6628A">
        <w:rPr>
          <w:rFonts w:ascii="Garamond" w:hAnsi="Garamond"/>
          <w:i/>
          <w:sz w:val="28"/>
          <w:szCs w:val="28"/>
          <w:lang w:val="en-GB"/>
        </w:rPr>
        <w:t>Mothers and Daughters in Arab Women’s Literature,</w:t>
      </w:r>
      <w:r w:rsidRPr="00C6628A">
        <w:rPr>
          <w:rFonts w:ascii="Garamond" w:hAnsi="Garamond"/>
          <w:sz w:val="28"/>
          <w:szCs w:val="28"/>
          <w:lang w:val="en-GB"/>
        </w:rPr>
        <w:t xml:space="preserve"> (Brill, Leiden, 2011),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w:t>
      </w:r>
      <w:r w:rsidRPr="00C6628A">
        <w:rPr>
          <w:rFonts w:ascii="Garamond" w:hAnsi="Garamond"/>
          <w:sz w:val="28"/>
          <w:szCs w:val="28"/>
          <w:lang w:val="en-GB"/>
        </w:rPr>
        <w:t>2</w:t>
      </w:r>
      <w:r w:rsidRPr="00C6628A">
        <w:rPr>
          <w:rFonts w:ascii="Garamond" w:hAnsi="Garamond"/>
          <w:sz w:val="28"/>
          <w:szCs w:val="28"/>
          <w:lang w:val="en-US"/>
        </w:rPr>
        <w:t xml:space="preserve"> (201</w:t>
      </w:r>
      <w:r w:rsidRPr="00C6628A">
        <w:rPr>
          <w:rFonts w:ascii="Garamond" w:hAnsi="Garamond"/>
          <w:sz w:val="28"/>
          <w:szCs w:val="28"/>
          <w:lang w:val="en-GB"/>
        </w:rPr>
        <w:t>3</w:t>
      </w:r>
      <w:r w:rsidRPr="00C6628A">
        <w:rPr>
          <w:rFonts w:ascii="Garamond" w:hAnsi="Garamond"/>
          <w:sz w:val="28"/>
          <w:szCs w:val="28"/>
          <w:lang w:val="en-US"/>
        </w:rPr>
        <w:t>),</w:t>
      </w:r>
      <w:r w:rsidRPr="00C6628A">
        <w:rPr>
          <w:rFonts w:ascii="Garamond" w:hAnsi="Garamond"/>
          <w:sz w:val="28"/>
          <w:szCs w:val="28"/>
          <w:lang w:val="en-GB"/>
        </w:rPr>
        <w:t xml:space="preserve"> 351 - 352</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Jorgen Nielsen: </w:t>
      </w:r>
      <w:r w:rsidRPr="00C6628A">
        <w:rPr>
          <w:rFonts w:ascii="Garamond" w:hAnsi="Garamond"/>
          <w:i/>
          <w:sz w:val="28"/>
          <w:szCs w:val="28"/>
          <w:lang w:val="en-GB"/>
        </w:rPr>
        <w:t>Yearbook of Muslims in Europe</w:t>
      </w:r>
      <w:r w:rsidRPr="00C6628A">
        <w:rPr>
          <w:rFonts w:ascii="Garamond" w:hAnsi="Garamond"/>
          <w:sz w:val="28"/>
          <w:szCs w:val="28"/>
          <w:lang w:val="en-GB"/>
        </w:rPr>
        <w:t xml:space="preserve">, (Brill, Leiden, 2011),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24 (2015),</w:t>
      </w:r>
      <w:r w:rsidRPr="00C6628A">
        <w:rPr>
          <w:rFonts w:ascii="Garamond" w:hAnsi="Garamond"/>
          <w:sz w:val="28"/>
          <w:szCs w:val="28"/>
          <w:lang w:val="en-GB"/>
        </w:rPr>
        <w:t xml:space="preserve"> 352 – 354</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lastRenderedPageBreak/>
        <w:t xml:space="preserve">Hiroyuki Yanagihashi: </w:t>
      </w:r>
      <w:r w:rsidRPr="00C6628A">
        <w:rPr>
          <w:rFonts w:ascii="Garamond" w:hAnsi="Garamond"/>
          <w:i/>
          <w:sz w:val="28"/>
          <w:szCs w:val="28"/>
          <w:lang w:val="en-GB"/>
        </w:rPr>
        <w:t>A history of the early Islamic Law of Property – Reconstructing the early Development, 7th – 9</w:t>
      </w:r>
      <w:r w:rsidRPr="00C6628A">
        <w:rPr>
          <w:rFonts w:ascii="Garamond" w:hAnsi="Garamond"/>
          <w:i/>
          <w:sz w:val="28"/>
          <w:szCs w:val="28"/>
          <w:vertAlign w:val="superscript"/>
          <w:lang w:val="en-GB"/>
        </w:rPr>
        <w:t>th</w:t>
      </w:r>
      <w:r w:rsidRPr="00C6628A">
        <w:rPr>
          <w:rFonts w:ascii="Garamond" w:hAnsi="Garamond"/>
          <w:i/>
          <w:sz w:val="28"/>
          <w:szCs w:val="28"/>
          <w:lang w:val="en-GB"/>
        </w:rPr>
        <w:t xml:space="preserve"> centuries,</w:t>
      </w:r>
      <w:r w:rsidRPr="00C6628A">
        <w:rPr>
          <w:rFonts w:ascii="Garamond" w:hAnsi="Garamond"/>
          <w:sz w:val="28"/>
          <w:szCs w:val="28"/>
          <w:lang w:val="en-US"/>
        </w:rPr>
        <w:t xml:space="preserve"> (Leiden: Brill – Studies in Islamic Law and Society, Vol. 20, 2004), </w:t>
      </w:r>
      <w:r w:rsidRPr="00C6628A">
        <w:rPr>
          <w:rFonts w:ascii="Garamond" w:hAnsi="Garamond"/>
          <w:sz w:val="28"/>
          <w:szCs w:val="28"/>
        </w:rPr>
        <w:t>στο</w:t>
      </w:r>
      <w:r w:rsidRPr="00C6628A">
        <w:rPr>
          <w:rFonts w:ascii="Garamond" w:hAnsi="Garamond"/>
          <w:sz w:val="28"/>
          <w:szCs w:val="28"/>
          <w:lang w:val="en-US"/>
        </w:rPr>
        <w:t xml:space="preserve"> Journal of Oriental and African Studies, Volume 23 (2014), 439 – 441.</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Firrozeh Papan – Matin: </w:t>
      </w:r>
      <w:r w:rsidRPr="00C6628A">
        <w:rPr>
          <w:rFonts w:ascii="Garamond" w:hAnsi="Garamond"/>
          <w:i/>
          <w:sz w:val="28"/>
          <w:szCs w:val="28"/>
          <w:lang w:val="en-GB"/>
        </w:rPr>
        <w:t>Beyond Death – the Mystical teachings of Ayn Qudat – al Hamadhani</w:t>
      </w:r>
      <w:r w:rsidRPr="00C6628A">
        <w:rPr>
          <w:rFonts w:ascii="Garamond" w:hAnsi="Garamond"/>
          <w:sz w:val="28"/>
          <w:szCs w:val="28"/>
          <w:lang w:val="en-GB"/>
        </w:rPr>
        <w:t xml:space="preserve">, (Brill, Leiden, 2010),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w:t>
      </w:r>
      <w:r w:rsidRPr="00C6628A">
        <w:rPr>
          <w:rFonts w:ascii="Garamond" w:hAnsi="Garamond"/>
          <w:sz w:val="28"/>
          <w:szCs w:val="28"/>
          <w:lang w:val="en-GB"/>
        </w:rPr>
        <w:t>3</w:t>
      </w:r>
      <w:r w:rsidRPr="00C6628A">
        <w:rPr>
          <w:rFonts w:ascii="Garamond" w:hAnsi="Garamond"/>
          <w:sz w:val="28"/>
          <w:szCs w:val="28"/>
          <w:lang w:val="en-US"/>
        </w:rPr>
        <w:t xml:space="preserve"> (201</w:t>
      </w:r>
      <w:r w:rsidRPr="00C6628A">
        <w:rPr>
          <w:rFonts w:ascii="Garamond" w:hAnsi="Garamond"/>
          <w:sz w:val="28"/>
          <w:szCs w:val="28"/>
          <w:lang w:val="en-GB"/>
        </w:rPr>
        <w:t>4</w:t>
      </w:r>
      <w:r w:rsidRPr="00C6628A">
        <w:rPr>
          <w:rFonts w:ascii="Garamond" w:hAnsi="Garamond"/>
          <w:sz w:val="28"/>
          <w:szCs w:val="28"/>
          <w:lang w:val="en-US"/>
        </w:rPr>
        <w:t xml:space="preserve">), </w:t>
      </w:r>
      <w:r w:rsidRPr="00C6628A">
        <w:rPr>
          <w:rFonts w:ascii="Garamond" w:hAnsi="Garamond"/>
          <w:sz w:val="28"/>
          <w:szCs w:val="28"/>
          <w:lang w:val="en-GB"/>
        </w:rPr>
        <w:t>420</w:t>
      </w:r>
      <w:r w:rsidRPr="00C6628A">
        <w:rPr>
          <w:rFonts w:ascii="Garamond" w:hAnsi="Garamond"/>
          <w:sz w:val="28"/>
          <w:szCs w:val="28"/>
          <w:lang w:val="en-US"/>
        </w:rPr>
        <w:t xml:space="preserve"> – </w:t>
      </w:r>
      <w:r w:rsidRPr="00C6628A">
        <w:rPr>
          <w:rFonts w:ascii="Garamond" w:hAnsi="Garamond"/>
          <w:sz w:val="28"/>
          <w:szCs w:val="28"/>
          <w:lang w:val="en-GB"/>
        </w:rPr>
        <w:t>421</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Andreas Mehler, Henning Melber, Klaas van Walraven (editors): </w:t>
      </w:r>
      <w:r w:rsidRPr="00C6628A">
        <w:rPr>
          <w:rFonts w:ascii="Garamond" w:hAnsi="Garamond"/>
          <w:i/>
          <w:sz w:val="28"/>
          <w:szCs w:val="28"/>
          <w:lang w:val="en-GB"/>
        </w:rPr>
        <w:t>Africa Yearbook: Politics, Economy and Society south of the Sahara in 2012</w:t>
      </w:r>
      <w:r w:rsidRPr="00C6628A">
        <w:rPr>
          <w:rFonts w:ascii="Garamond" w:hAnsi="Garamond"/>
          <w:sz w:val="28"/>
          <w:szCs w:val="28"/>
          <w:lang w:val="en-GB"/>
        </w:rPr>
        <w:t xml:space="preserve">, </w:t>
      </w:r>
      <w:r w:rsidRPr="00C6628A">
        <w:rPr>
          <w:rFonts w:ascii="Garamond" w:hAnsi="Garamond"/>
          <w:i/>
          <w:sz w:val="28"/>
          <w:szCs w:val="28"/>
          <w:lang w:val="en-GB"/>
        </w:rPr>
        <w:t>vol. 9,</w:t>
      </w:r>
      <w:r w:rsidRPr="00C6628A">
        <w:rPr>
          <w:rFonts w:ascii="Garamond" w:hAnsi="Garamond"/>
          <w:sz w:val="28"/>
          <w:szCs w:val="28"/>
          <w:lang w:val="en-GB"/>
        </w:rPr>
        <w:t xml:space="preserve"> (Brill, Leiden, 2013),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23 (2014),</w:t>
      </w:r>
      <w:r w:rsidRPr="00C6628A">
        <w:rPr>
          <w:rFonts w:ascii="Garamond" w:hAnsi="Garamond"/>
          <w:sz w:val="28"/>
          <w:szCs w:val="28"/>
          <w:lang w:val="en-GB"/>
        </w:rPr>
        <w:t xml:space="preserve"> 445 - 446</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Andreas Bandak – Mikkel Bille (editors): </w:t>
      </w:r>
      <w:r w:rsidRPr="00C6628A">
        <w:rPr>
          <w:rFonts w:ascii="Garamond" w:hAnsi="Garamond"/>
          <w:i/>
          <w:sz w:val="28"/>
          <w:szCs w:val="28"/>
          <w:lang w:val="en-GB"/>
        </w:rPr>
        <w:t>Politics of Worship in the contemporary Middle East,</w:t>
      </w:r>
      <w:r w:rsidRPr="00C6628A">
        <w:rPr>
          <w:rFonts w:ascii="Garamond" w:hAnsi="Garamond"/>
          <w:sz w:val="28"/>
          <w:szCs w:val="28"/>
          <w:lang w:val="en-GB"/>
        </w:rPr>
        <w:t xml:space="preserve"> (Brill, Leiden, 2013),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23 (2014),</w:t>
      </w:r>
      <w:r w:rsidRPr="00C6628A">
        <w:rPr>
          <w:rFonts w:ascii="Garamond" w:hAnsi="Garamond"/>
          <w:sz w:val="28"/>
          <w:szCs w:val="28"/>
          <w:lang w:val="en-GB"/>
        </w:rPr>
        <w:t xml:space="preserve"> 489 - 490</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Paul Hennigan: </w:t>
      </w:r>
      <w:r w:rsidRPr="00C6628A">
        <w:rPr>
          <w:rFonts w:ascii="Garamond" w:hAnsi="Garamond"/>
          <w:i/>
          <w:sz w:val="28"/>
          <w:szCs w:val="28"/>
          <w:lang w:val="en-US"/>
        </w:rPr>
        <w:t>The Birth of a Legal Institution – The formation of the Waqf in third century AH Hanafi Legal Discourse</w:t>
      </w:r>
      <w:r w:rsidRPr="00C6628A">
        <w:rPr>
          <w:rFonts w:ascii="Garamond" w:hAnsi="Garamond"/>
          <w:sz w:val="28"/>
          <w:szCs w:val="28"/>
          <w:lang w:val="en-US"/>
        </w:rPr>
        <w:t xml:space="preserve">, </w:t>
      </w:r>
      <w:r w:rsidRPr="00C6628A">
        <w:rPr>
          <w:rFonts w:ascii="Garamond" w:hAnsi="Garamond"/>
          <w:sz w:val="28"/>
          <w:szCs w:val="28"/>
          <w:lang w:val="en-GB"/>
        </w:rPr>
        <w:t xml:space="preserve">(Brill, Leiden, 2004),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23 (2014),</w:t>
      </w:r>
      <w:r w:rsidRPr="00C6628A">
        <w:rPr>
          <w:rFonts w:ascii="Garamond" w:hAnsi="Garamond"/>
          <w:sz w:val="28"/>
          <w:szCs w:val="28"/>
          <w:lang w:val="en-GB"/>
        </w:rPr>
        <w:t xml:space="preserve"> 432 - 434</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Susan Spektorsky: </w:t>
      </w:r>
      <w:r w:rsidRPr="00C6628A">
        <w:rPr>
          <w:rFonts w:ascii="Garamond" w:hAnsi="Garamond"/>
          <w:i/>
          <w:sz w:val="28"/>
          <w:szCs w:val="28"/>
          <w:lang w:val="en-US"/>
        </w:rPr>
        <w:t>Women in Classical Islamic Law</w:t>
      </w:r>
      <w:r w:rsidRPr="00C6628A">
        <w:rPr>
          <w:rFonts w:ascii="Garamond" w:hAnsi="Garamond"/>
          <w:sz w:val="28"/>
          <w:szCs w:val="28"/>
          <w:lang w:val="en-US"/>
        </w:rPr>
        <w:t xml:space="preserve"> – </w:t>
      </w:r>
      <w:r w:rsidRPr="00C6628A">
        <w:rPr>
          <w:rFonts w:ascii="Garamond" w:hAnsi="Garamond"/>
          <w:i/>
          <w:sz w:val="28"/>
          <w:szCs w:val="28"/>
          <w:lang w:val="en-US"/>
        </w:rPr>
        <w:t>A Survey of the Sources</w:t>
      </w:r>
      <w:r w:rsidRPr="00C6628A">
        <w:rPr>
          <w:rFonts w:ascii="Garamond" w:hAnsi="Garamond"/>
          <w:sz w:val="28"/>
          <w:szCs w:val="28"/>
          <w:lang w:val="en-US"/>
        </w:rPr>
        <w:t>,</w:t>
      </w:r>
      <w:r w:rsidRPr="00C6628A">
        <w:rPr>
          <w:rFonts w:ascii="Garamond" w:hAnsi="Garamond"/>
          <w:sz w:val="28"/>
          <w:szCs w:val="28"/>
          <w:lang w:val="en-GB"/>
        </w:rPr>
        <w:t xml:space="preserve"> (Brill, Leiden, 2010),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23 (2014),</w:t>
      </w:r>
      <w:r w:rsidRPr="00C6628A">
        <w:rPr>
          <w:rFonts w:ascii="Garamond" w:hAnsi="Garamond"/>
          <w:sz w:val="28"/>
          <w:szCs w:val="28"/>
          <w:lang w:val="en-GB"/>
        </w:rPr>
        <w:t xml:space="preserve"> 469 - 470</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Samim Akgonul: </w:t>
      </w:r>
      <w:r w:rsidRPr="00C6628A">
        <w:rPr>
          <w:rFonts w:ascii="Garamond" w:hAnsi="Garamond"/>
          <w:i/>
          <w:sz w:val="28"/>
          <w:szCs w:val="28"/>
          <w:lang w:val="en-US"/>
        </w:rPr>
        <w:t>The Minority Concept in the Turkish Context – Practices and Perceptions in Turkey, Greece and France</w:t>
      </w:r>
      <w:r w:rsidRPr="00C6628A">
        <w:rPr>
          <w:rFonts w:ascii="Garamond" w:hAnsi="Garamond"/>
          <w:sz w:val="28"/>
          <w:szCs w:val="28"/>
          <w:lang w:val="en-US"/>
        </w:rPr>
        <w:t xml:space="preserve">, </w:t>
      </w:r>
      <w:r w:rsidRPr="00C6628A">
        <w:rPr>
          <w:rFonts w:ascii="Garamond" w:hAnsi="Garamond"/>
          <w:sz w:val="28"/>
          <w:szCs w:val="28"/>
          <w:lang w:val="en-GB"/>
        </w:rPr>
        <w:t xml:space="preserve">(Brill, Leiden, 2013),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23 (2014),</w:t>
      </w:r>
      <w:r w:rsidRPr="00C6628A">
        <w:rPr>
          <w:rFonts w:ascii="Garamond" w:hAnsi="Garamond"/>
          <w:sz w:val="28"/>
          <w:szCs w:val="28"/>
          <w:lang w:val="en-GB"/>
        </w:rPr>
        <w:t xml:space="preserve"> 446 - 449</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Gerhard Bowering – Bilal Orfali: </w:t>
      </w:r>
      <w:r w:rsidRPr="00C6628A">
        <w:rPr>
          <w:rFonts w:ascii="Garamond" w:hAnsi="Garamond"/>
          <w:i/>
          <w:sz w:val="28"/>
          <w:szCs w:val="28"/>
          <w:lang w:val="en-US"/>
        </w:rPr>
        <w:t>The Comfort of the Mystics – A Manual and Anthology of Early Sufism</w:t>
      </w:r>
      <w:r w:rsidRPr="00C6628A">
        <w:rPr>
          <w:rFonts w:ascii="Garamond" w:hAnsi="Garamond"/>
          <w:sz w:val="28"/>
          <w:szCs w:val="28"/>
          <w:lang w:val="en-US"/>
        </w:rPr>
        <w:t xml:space="preserve">, </w:t>
      </w:r>
      <w:r w:rsidRPr="00C6628A">
        <w:rPr>
          <w:rFonts w:ascii="Garamond" w:hAnsi="Garamond"/>
          <w:sz w:val="28"/>
          <w:szCs w:val="28"/>
          <w:lang w:val="en-GB"/>
        </w:rPr>
        <w:t xml:space="preserve">(Brill, Leiden, 2013),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23 (2014),</w:t>
      </w:r>
      <w:r w:rsidRPr="00C6628A">
        <w:rPr>
          <w:rFonts w:ascii="Garamond" w:hAnsi="Garamond"/>
          <w:sz w:val="28"/>
          <w:szCs w:val="28"/>
          <w:lang w:val="en-GB"/>
        </w:rPr>
        <w:t xml:space="preserve"> 436 - 437</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Baz Lecocq: </w:t>
      </w:r>
      <w:r w:rsidRPr="00C6628A">
        <w:rPr>
          <w:rFonts w:ascii="Garamond" w:hAnsi="Garamond"/>
          <w:i/>
          <w:sz w:val="28"/>
          <w:szCs w:val="28"/>
          <w:lang w:val="en-GB"/>
        </w:rPr>
        <w:t>Disputed Desert – Decolonisation, Competing Nationalisms and Tuareg Rebellions in Northern Mali</w:t>
      </w:r>
      <w:r w:rsidRPr="00C6628A">
        <w:rPr>
          <w:rFonts w:ascii="Garamond" w:hAnsi="Garamond"/>
          <w:sz w:val="28"/>
          <w:szCs w:val="28"/>
          <w:lang w:val="en-GB"/>
        </w:rPr>
        <w:t xml:space="preserve">, (Brill, Leiden, 2010),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24 (2015),</w:t>
      </w:r>
      <w:r w:rsidRPr="00C6628A">
        <w:rPr>
          <w:rFonts w:ascii="Garamond" w:hAnsi="Garamond"/>
          <w:sz w:val="28"/>
          <w:szCs w:val="28"/>
          <w:lang w:val="en-GB"/>
        </w:rPr>
        <w:t xml:space="preserve"> 490 - 491</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lastRenderedPageBreak/>
        <w:t xml:space="preserve">Oussama Arabi, Susan Spektorsky, David Powers (editors): </w:t>
      </w:r>
      <w:r w:rsidRPr="00C6628A">
        <w:rPr>
          <w:rFonts w:ascii="Garamond" w:hAnsi="Garamond"/>
          <w:i/>
          <w:sz w:val="28"/>
          <w:szCs w:val="28"/>
          <w:lang w:val="en-GB"/>
        </w:rPr>
        <w:t xml:space="preserve">Islamic Legal Thought – A Compendium of Muslim Jurists, </w:t>
      </w:r>
      <w:r w:rsidRPr="00C6628A">
        <w:rPr>
          <w:rFonts w:ascii="Garamond" w:hAnsi="Garamond"/>
          <w:sz w:val="28"/>
          <w:szCs w:val="28"/>
          <w:lang w:val="en-GB"/>
        </w:rPr>
        <w:t xml:space="preserve">(Brill, Leiden, 2013),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24 (2015),</w:t>
      </w:r>
      <w:r w:rsidRPr="00C6628A">
        <w:rPr>
          <w:rFonts w:ascii="Garamond" w:hAnsi="Garamond"/>
          <w:sz w:val="28"/>
          <w:szCs w:val="28"/>
          <w:lang w:val="en-GB"/>
        </w:rPr>
        <w:t xml:space="preserve"> 487 - 488</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Aharon Layish: </w:t>
      </w:r>
      <w:r w:rsidRPr="00C6628A">
        <w:rPr>
          <w:rFonts w:ascii="Garamond" w:hAnsi="Garamond"/>
          <w:i/>
          <w:sz w:val="28"/>
          <w:szCs w:val="28"/>
          <w:lang w:val="en-GB"/>
        </w:rPr>
        <w:t xml:space="preserve">Legal Documents from the Judean Desert – The impact of the Shari’a on Bedouin Customary Law, </w:t>
      </w:r>
      <w:r w:rsidRPr="00C6628A">
        <w:rPr>
          <w:rFonts w:ascii="Garamond" w:hAnsi="Garamond"/>
          <w:sz w:val="28"/>
          <w:szCs w:val="28"/>
          <w:lang w:val="en-GB"/>
        </w:rPr>
        <w:t xml:space="preserve">(Brill, Leiden, 2011),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24 (2015),</w:t>
      </w:r>
      <w:r w:rsidRPr="00C6628A">
        <w:rPr>
          <w:rFonts w:ascii="Garamond" w:hAnsi="Garamond"/>
          <w:sz w:val="28"/>
          <w:szCs w:val="28"/>
          <w:lang w:val="en-GB"/>
        </w:rPr>
        <w:t xml:space="preserve"> 488 - 489</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John Chesworth – Frank Kogelman (editors): </w:t>
      </w:r>
      <w:r w:rsidRPr="00C6628A">
        <w:rPr>
          <w:rFonts w:ascii="Garamond" w:hAnsi="Garamond"/>
          <w:i/>
          <w:sz w:val="28"/>
          <w:szCs w:val="28"/>
          <w:lang w:val="en-GB"/>
        </w:rPr>
        <w:t>Shari’a in Africa today</w:t>
      </w:r>
      <w:r w:rsidRPr="00C6628A">
        <w:rPr>
          <w:rFonts w:ascii="Garamond" w:hAnsi="Garamond"/>
          <w:sz w:val="28"/>
          <w:szCs w:val="28"/>
          <w:lang w:val="en-GB"/>
        </w:rPr>
        <w:t xml:space="preserve">, (Brill, Leiden, 2014),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24 (2015),</w:t>
      </w:r>
      <w:r w:rsidRPr="00C6628A">
        <w:rPr>
          <w:rFonts w:ascii="Garamond" w:hAnsi="Garamond"/>
          <w:sz w:val="28"/>
          <w:szCs w:val="28"/>
          <w:lang w:val="en-GB"/>
        </w:rPr>
        <w:t xml:space="preserve"> 485 - 486</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Sean Anthony: </w:t>
      </w:r>
      <w:r w:rsidRPr="00C6628A">
        <w:rPr>
          <w:rFonts w:ascii="Garamond" w:hAnsi="Garamond"/>
          <w:i/>
          <w:sz w:val="28"/>
          <w:szCs w:val="28"/>
          <w:lang w:val="en-GB"/>
        </w:rPr>
        <w:t>The Caliph and the Heretic – Ibn Saba’ and the Origins of Shi’ism</w:t>
      </w:r>
      <w:r w:rsidRPr="00C6628A">
        <w:rPr>
          <w:rFonts w:ascii="Garamond" w:hAnsi="Garamond"/>
          <w:sz w:val="28"/>
          <w:szCs w:val="28"/>
          <w:lang w:val="en-GB"/>
        </w:rPr>
        <w:t xml:space="preserve">, (Brill, Leiden, 2012),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24 (2015),</w:t>
      </w:r>
      <w:r w:rsidRPr="00C6628A">
        <w:rPr>
          <w:rFonts w:ascii="Garamond" w:hAnsi="Garamond"/>
          <w:sz w:val="28"/>
          <w:szCs w:val="28"/>
          <w:lang w:val="en-GB"/>
        </w:rPr>
        <w:t xml:space="preserve"> 526 - 527</w:t>
      </w:r>
      <w:r w:rsidRPr="00C6628A">
        <w:rPr>
          <w:rFonts w:ascii="Garamond" w:hAnsi="Garamond"/>
          <w:sz w:val="28"/>
          <w:szCs w:val="28"/>
          <w:lang w:val="en-US"/>
        </w:rPr>
        <w:t>.</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Robert Roos, Marja Hinfelaar, Iva Persa (editors): </w:t>
      </w:r>
      <w:r w:rsidRPr="00C6628A">
        <w:rPr>
          <w:rFonts w:ascii="Garamond" w:hAnsi="Garamond"/>
          <w:i/>
          <w:sz w:val="28"/>
          <w:szCs w:val="28"/>
          <w:lang w:val="en-GB"/>
        </w:rPr>
        <w:t>The Objects of Life in Central Africa,</w:t>
      </w:r>
      <w:r w:rsidRPr="00C6628A">
        <w:rPr>
          <w:rFonts w:ascii="Garamond" w:hAnsi="Garamond"/>
          <w:sz w:val="28"/>
          <w:szCs w:val="28"/>
          <w:lang w:val="en-GB"/>
        </w:rPr>
        <w:t xml:space="preserve"> (Brill, Leiden, 2013),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24 (2015),</w:t>
      </w:r>
      <w:r w:rsidRPr="00C6628A">
        <w:rPr>
          <w:rFonts w:ascii="Garamond" w:hAnsi="Garamond"/>
          <w:sz w:val="28"/>
          <w:szCs w:val="28"/>
          <w:lang w:val="en-GB"/>
        </w:rPr>
        <w:t xml:space="preserve"> 464.</w:t>
      </w:r>
    </w:p>
    <w:p w:rsidR="006B3569" w:rsidRPr="00C6628A" w:rsidRDefault="006B356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GB"/>
        </w:rPr>
        <w:t xml:space="preserve">Jorgen Nielsen et al.: </w:t>
      </w:r>
      <w:r w:rsidRPr="00C6628A">
        <w:rPr>
          <w:rFonts w:ascii="Garamond" w:hAnsi="Garamond"/>
          <w:i/>
          <w:sz w:val="28"/>
          <w:szCs w:val="28"/>
          <w:lang w:val="en-GB"/>
        </w:rPr>
        <w:t>Yearbook of Muslims in Europe</w:t>
      </w:r>
      <w:r w:rsidRPr="00C6628A">
        <w:rPr>
          <w:rFonts w:ascii="Garamond" w:hAnsi="Garamond"/>
          <w:sz w:val="28"/>
          <w:szCs w:val="28"/>
          <w:lang w:val="en-GB"/>
        </w:rPr>
        <w:t xml:space="preserve">, (Brill, Leiden, 2013 - 2014),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24 (2015),</w:t>
      </w:r>
      <w:r w:rsidRPr="00C6628A">
        <w:rPr>
          <w:rFonts w:ascii="Garamond" w:hAnsi="Garamond"/>
          <w:sz w:val="28"/>
          <w:szCs w:val="28"/>
          <w:lang w:val="en-GB"/>
        </w:rPr>
        <w:t xml:space="preserve"> 489 - 490.</w:t>
      </w:r>
    </w:p>
    <w:p w:rsidR="006B3569" w:rsidRPr="00C6628A" w:rsidRDefault="00135961"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Gülru</w:t>
      </w:r>
      <w:r w:rsidR="00FC518C" w:rsidRPr="00EC3E79">
        <w:rPr>
          <w:rFonts w:ascii="Garamond" w:hAnsi="Garamond"/>
          <w:sz w:val="28"/>
          <w:szCs w:val="28"/>
          <w:lang w:val="en-US"/>
        </w:rPr>
        <w:t xml:space="preserve"> </w:t>
      </w:r>
      <w:r w:rsidRPr="00C6628A">
        <w:rPr>
          <w:rFonts w:ascii="Garamond" w:hAnsi="Garamond"/>
          <w:sz w:val="28"/>
          <w:szCs w:val="28"/>
          <w:lang w:val="en-US"/>
        </w:rPr>
        <w:t xml:space="preserve">Necipoğlu (editor): </w:t>
      </w:r>
      <w:r w:rsidRPr="00C6628A">
        <w:rPr>
          <w:rFonts w:ascii="Garamond" w:hAnsi="Garamond"/>
          <w:i/>
          <w:iCs/>
          <w:sz w:val="28"/>
          <w:szCs w:val="28"/>
          <w:lang w:val="en-US"/>
        </w:rPr>
        <w:t xml:space="preserve">Muqarnas. An Annual on the Visual Cultures of the Islamic World, </w:t>
      </w:r>
      <w:r w:rsidRPr="00C6628A">
        <w:rPr>
          <w:rFonts w:ascii="Garamond" w:hAnsi="Garamond"/>
          <w:sz w:val="28"/>
          <w:szCs w:val="28"/>
          <w:lang w:val="en-GB"/>
        </w:rPr>
        <w:t xml:space="preserve">(Brill, Leiden, 2013),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25 (2016),</w:t>
      </w:r>
      <w:r w:rsidRPr="00C6628A">
        <w:rPr>
          <w:rFonts w:ascii="Garamond" w:hAnsi="Garamond"/>
          <w:sz w:val="28"/>
          <w:szCs w:val="28"/>
          <w:lang w:val="en-GB"/>
        </w:rPr>
        <w:t xml:space="preserve"> 463 - 464.</w:t>
      </w:r>
    </w:p>
    <w:p w:rsidR="00135961" w:rsidRPr="00C6628A" w:rsidRDefault="00135961"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Umar Abd Allah Wymann – Landgraf: </w:t>
      </w:r>
      <w:r w:rsidRPr="00C6628A">
        <w:rPr>
          <w:rFonts w:ascii="Garamond" w:hAnsi="Garamond"/>
          <w:i/>
          <w:iCs/>
          <w:sz w:val="28"/>
          <w:szCs w:val="28"/>
          <w:lang w:val="en-US"/>
        </w:rPr>
        <w:t xml:space="preserve">Malik and Medina – Islamic Legal Reasoning in the Formative Period, </w:t>
      </w:r>
      <w:r w:rsidRPr="00C6628A">
        <w:rPr>
          <w:rFonts w:ascii="Garamond" w:hAnsi="Garamond"/>
          <w:sz w:val="28"/>
          <w:szCs w:val="28"/>
          <w:lang w:val="en-GB"/>
        </w:rPr>
        <w:t xml:space="preserve">(Brill, Leiden, 2013),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25 (2016),</w:t>
      </w:r>
      <w:r w:rsidRPr="00C6628A">
        <w:rPr>
          <w:rFonts w:ascii="Garamond" w:hAnsi="Garamond"/>
          <w:sz w:val="28"/>
          <w:szCs w:val="28"/>
          <w:lang w:val="en-GB"/>
        </w:rPr>
        <w:t xml:space="preserve"> 471-473.</w:t>
      </w:r>
    </w:p>
    <w:p w:rsidR="00135961" w:rsidRPr="00C6628A" w:rsidRDefault="00135961"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Etan Kohlberg – Mohammad Ali Amor – Moezzi: </w:t>
      </w:r>
      <w:r w:rsidRPr="00C6628A">
        <w:rPr>
          <w:rFonts w:ascii="Garamond" w:hAnsi="Garamond"/>
          <w:i/>
          <w:iCs/>
          <w:sz w:val="28"/>
          <w:szCs w:val="28"/>
          <w:lang w:val="en-US"/>
        </w:rPr>
        <w:t xml:space="preserve">Revelation and Falsification – The Kitāb al-qirā’āt of Ahmad b. Muhammad al – Sayyāri, </w:t>
      </w:r>
      <w:r w:rsidRPr="00C6628A">
        <w:rPr>
          <w:rFonts w:ascii="Garamond" w:hAnsi="Garamond"/>
          <w:sz w:val="28"/>
          <w:szCs w:val="28"/>
          <w:lang w:val="en-GB"/>
        </w:rPr>
        <w:t xml:space="preserve">(Brill, Leiden, 2009),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w:t>
      </w:r>
      <w:r w:rsidR="007F35ED" w:rsidRPr="00C6628A">
        <w:rPr>
          <w:rFonts w:ascii="Garamond" w:hAnsi="Garamond"/>
          <w:sz w:val="28"/>
          <w:szCs w:val="28"/>
          <w:lang w:val="en-US"/>
        </w:rPr>
        <w:t>l and African Studies, Volume 25</w:t>
      </w:r>
      <w:r w:rsidRPr="00C6628A">
        <w:rPr>
          <w:rFonts w:ascii="Garamond" w:hAnsi="Garamond"/>
          <w:sz w:val="28"/>
          <w:szCs w:val="28"/>
          <w:lang w:val="en-US"/>
        </w:rPr>
        <w:t xml:space="preserve"> (2016),</w:t>
      </w:r>
      <w:r w:rsidRPr="00C6628A">
        <w:rPr>
          <w:rFonts w:ascii="Garamond" w:hAnsi="Garamond"/>
          <w:sz w:val="28"/>
          <w:szCs w:val="28"/>
          <w:lang w:val="en-GB"/>
        </w:rPr>
        <w:t xml:space="preserve"> 476 - 477.</w:t>
      </w:r>
    </w:p>
    <w:p w:rsidR="00135961" w:rsidRPr="00C6628A" w:rsidRDefault="00135961"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Amikam Elad: </w:t>
      </w:r>
      <w:r w:rsidRPr="00C6628A">
        <w:rPr>
          <w:rFonts w:ascii="Garamond" w:hAnsi="Garamond"/>
          <w:i/>
          <w:iCs/>
          <w:sz w:val="28"/>
          <w:szCs w:val="28"/>
          <w:lang w:val="en-US"/>
        </w:rPr>
        <w:t>The Rebellion of Muhammad al-Nafs al-Zakiyya in 145/762 – Tālibis and early Abbāsis in Conflict</w:t>
      </w:r>
      <w:r w:rsidRPr="00C6628A">
        <w:rPr>
          <w:rFonts w:ascii="Garamond" w:hAnsi="Garamond"/>
          <w:sz w:val="28"/>
          <w:szCs w:val="28"/>
          <w:lang w:val="en-US"/>
        </w:rPr>
        <w:t xml:space="preserve">, </w:t>
      </w:r>
      <w:r w:rsidRPr="00C6628A">
        <w:rPr>
          <w:rFonts w:ascii="Garamond" w:hAnsi="Garamond"/>
          <w:sz w:val="28"/>
          <w:szCs w:val="28"/>
          <w:lang w:val="en-GB"/>
        </w:rPr>
        <w:t xml:space="preserve">(Brill, Leiden, 2016),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w:t>
      </w:r>
      <w:r w:rsidR="007F35ED" w:rsidRPr="00C6628A">
        <w:rPr>
          <w:rFonts w:ascii="Garamond" w:hAnsi="Garamond"/>
          <w:sz w:val="28"/>
          <w:szCs w:val="28"/>
          <w:lang w:val="en-US"/>
        </w:rPr>
        <w:t>l and African Studies, Volume 25</w:t>
      </w:r>
      <w:r w:rsidRPr="00C6628A">
        <w:rPr>
          <w:rFonts w:ascii="Garamond" w:hAnsi="Garamond"/>
          <w:sz w:val="28"/>
          <w:szCs w:val="28"/>
          <w:lang w:val="en-US"/>
        </w:rPr>
        <w:t xml:space="preserve"> (2016),</w:t>
      </w:r>
      <w:r w:rsidRPr="00C6628A">
        <w:rPr>
          <w:rFonts w:ascii="Garamond" w:hAnsi="Garamond"/>
          <w:sz w:val="28"/>
          <w:szCs w:val="28"/>
          <w:lang w:val="en-GB"/>
        </w:rPr>
        <w:t xml:space="preserve"> 477-479.</w:t>
      </w:r>
    </w:p>
    <w:p w:rsidR="00135961" w:rsidRPr="00C6628A" w:rsidRDefault="00A64B9E"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Camilla Adang – Hassan Ansari – Maribel Fierro – Sabine Schmidtke (editors): </w:t>
      </w:r>
      <w:r w:rsidRPr="00C6628A">
        <w:rPr>
          <w:rFonts w:ascii="Garamond" w:hAnsi="Garamond"/>
          <w:i/>
          <w:iCs/>
          <w:sz w:val="28"/>
          <w:szCs w:val="28"/>
          <w:lang w:val="en-US"/>
        </w:rPr>
        <w:t>Accusations of Unbelief in Islam – A Diachronic Perspective on Takfir</w:t>
      </w:r>
      <w:r w:rsidRPr="00C6628A">
        <w:rPr>
          <w:rFonts w:ascii="Garamond" w:hAnsi="Garamond"/>
          <w:sz w:val="28"/>
          <w:szCs w:val="28"/>
          <w:lang w:val="en-US"/>
        </w:rPr>
        <w:t xml:space="preserve">, </w:t>
      </w:r>
      <w:r w:rsidRPr="00C6628A">
        <w:rPr>
          <w:rFonts w:ascii="Garamond" w:hAnsi="Garamond"/>
          <w:sz w:val="28"/>
          <w:szCs w:val="28"/>
          <w:lang w:val="en-GB"/>
        </w:rPr>
        <w:t xml:space="preserve">(Brill, </w:t>
      </w:r>
      <w:r w:rsidRPr="00C6628A">
        <w:rPr>
          <w:rFonts w:ascii="Garamond" w:hAnsi="Garamond"/>
          <w:sz w:val="28"/>
          <w:szCs w:val="28"/>
          <w:lang w:val="en-GB"/>
        </w:rPr>
        <w:lastRenderedPageBreak/>
        <w:t xml:space="preserve">Leiden, 2016),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w:t>
      </w:r>
      <w:r w:rsidR="007F35ED" w:rsidRPr="00C6628A">
        <w:rPr>
          <w:rFonts w:ascii="Garamond" w:hAnsi="Garamond"/>
          <w:sz w:val="28"/>
          <w:szCs w:val="28"/>
          <w:lang w:val="en-US"/>
        </w:rPr>
        <w:t>l and African Studies, Volume 25</w:t>
      </w:r>
      <w:r w:rsidRPr="00C6628A">
        <w:rPr>
          <w:rFonts w:ascii="Garamond" w:hAnsi="Garamond"/>
          <w:sz w:val="28"/>
          <w:szCs w:val="28"/>
          <w:lang w:val="en-US"/>
        </w:rPr>
        <w:t xml:space="preserve"> (2016),</w:t>
      </w:r>
      <w:r w:rsidRPr="00C6628A">
        <w:rPr>
          <w:rFonts w:ascii="Garamond" w:hAnsi="Garamond"/>
          <w:sz w:val="28"/>
          <w:szCs w:val="28"/>
          <w:lang w:val="en-GB"/>
        </w:rPr>
        <w:t xml:space="preserve"> 479 - 482.</w:t>
      </w:r>
    </w:p>
    <w:p w:rsidR="00A64B9E" w:rsidRPr="00C6628A" w:rsidRDefault="00A64B9E"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Elsaid Badawi – Muhammad Abdel Haleem: </w:t>
      </w:r>
      <w:r w:rsidRPr="00C6628A">
        <w:rPr>
          <w:rFonts w:ascii="Garamond" w:hAnsi="Garamond"/>
          <w:i/>
          <w:iCs/>
          <w:sz w:val="28"/>
          <w:szCs w:val="28"/>
          <w:lang w:val="en-US"/>
        </w:rPr>
        <w:t>Arabic – English Dictionary of Qur’anic Usage</w:t>
      </w:r>
      <w:r w:rsidRPr="00C6628A">
        <w:rPr>
          <w:rFonts w:ascii="Garamond" w:hAnsi="Garamond"/>
          <w:sz w:val="28"/>
          <w:szCs w:val="28"/>
          <w:lang w:val="en-US"/>
        </w:rPr>
        <w:t xml:space="preserve">, </w:t>
      </w:r>
      <w:r w:rsidRPr="00C6628A">
        <w:rPr>
          <w:rFonts w:ascii="Garamond" w:hAnsi="Garamond"/>
          <w:sz w:val="28"/>
          <w:szCs w:val="28"/>
          <w:lang w:val="en-GB"/>
        </w:rPr>
        <w:t xml:space="preserve">(Brill, Leiden, 2008),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w:t>
      </w:r>
      <w:r w:rsidR="007F35ED" w:rsidRPr="00C6628A">
        <w:rPr>
          <w:rFonts w:ascii="Garamond" w:hAnsi="Garamond"/>
          <w:sz w:val="28"/>
          <w:szCs w:val="28"/>
          <w:lang w:val="en-US"/>
        </w:rPr>
        <w:t>l and African Studies, Volume 25</w:t>
      </w:r>
      <w:r w:rsidRPr="00C6628A">
        <w:rPr>
          <w:rFonts w:ascii="Garamond" w:hAnsi="Garamond"/>
          <w:sz w:val="28"/>
          <w:szCs w:val="28"/>
          <w:lang w:val="en-US"/>
        </w:rPr>
        <w:t xml:space="preserve"> (2016),</w:t>
      </w:r>
      <w:r w:rsidRPr="00C6628A">
        <w:rPr>
          <w:rFonts w:ascii="Garamond" w:hAnsi="Garamond"/>
          <w:sz w:val="28"/>
          <w:szCs w:val="28"/>
          <w:lang w:val="en-GB"/>
        </w:rPr>
        <w:t xml:space="preserve"> 489 - 490.</w:t>
      </w:r>
    </w:p>
    <w:p w:rsidR="00A64B9E" w:rsidRPr="00C6628A" w:rsidRDefault="007F35ED"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Patricia Crone: </w:t>
      </w:r>
      <w:r w:rsidRPr="00C6628A">
        <w:rPr>
          <w:rFonts w:ascii="Garamond" w:hAnsi="Garamond"/>
          <w:i/>
          <w:iCs/>
          <w:sz w:val="28"/>
          <w:szCs w:val="28"/>
          <w:lang w:val="en-US"/>
        </w:rPr>
        <w:t>Collected Studies</w:t>
      </w:r>
      <w:r w:rsidRPr="00C6628A">
        <w:rPr>
          <w:rFonts w:ascii="Garamond" w:hAnsi="Garamond"/>
          <w:sz w:val="28"/>
          <w:szCs w:val="28"/>
          <w:lang w:val="en-US"/>
        </w:rPr>
        <w:t xml:space="preserve"> in three volumes (Brill, Leiden, 2016),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26 (2017),</w:t>
      </w:r>
      <w:r w:rsidRPr="00C6628A">
        <w:rPr>
          <w:rFonts w:ascii="Garamond" w:hAnsi="Garamond"/>
          <w:sz w:val="28"/>
          <w:szCs w:val="28"/>
          <w:lang w:val="en-GB"/>
        </w:rPr>
        <w:t xml:space="preserve"> 447 - 449.</w:t>
      </w:r>
    </w:p>
    <w:p w:rsidR="007F35ED" w:rsidRPr="00C6628A" w:rsidRDefault="007F35ED"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Aharon Layish: </w:t>
      </w:r>
      <w:r w:rsidRPr="00C6628A">
        <w:rPr>
          <w:rFonts w:ascii="Garamond" w:hAnsi="Garamond"/>
          <w:i/>
          <w:iCs/>
          <w:sz w:val="28"/>
          <w:szCs w:val="28"/>
          <w:lang w:val="en-US"/>
        </w:rPr>
        <w:t>Shari’a and the Islamic State in 19</w:t>
      </w:r>
      <w:r w:rsidRPr="00C6628A">
        <w:rPr>
          <w:rFonts w:ascii="Garamond" w:hAnsi="Garamond"/>
          <w:i/>
          <w:iCs/>
          <w:sz w:val="28"/>
          <w:szCs w:val="28"/>
          <w:vertAlign w:val="superscript"/>
          <w:lang w:val="en-US"/>
        </w:rPr>
        <w:t>th</w:t>
      </w:r>
      <w:r w:rsidRPr="00C6628A">
        <w:rPr>
          <w:rFonts w:ascii="Garamond" w:hAnsi="Garamond"/>
          <w:i/>
          <w:iCs/>
          <w:sz w:val="28"/>
          <w:szCs w:val="28"/>
          <w:lang w:val="en-US"/>
        </w:rPr>
        <w:t xml:space="preserve"> century Sudan: The Mahdi’s Legal Methodology and Doctrine, </w:t>
      </w:r>
      <w:r w:rsidRPr="00C6628A">
        <w:rPr>
          <w:rFonts w:ascii="Garamond" w:hAnsi="Garamond"/>
          <w:sz w:val="28"/>
          <w:szCs w:val="28"/>
          <w:lang w:val="en-US"/>
        </w:rPr>
        <w:t xml:space="preserve">(Brill, Leiden, 2016),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26 (2017),</w:t>
      </w:r>
      <w:r w:rsidRPr="00C6628A">
        <w:rPr>
          <w:rFonts w:ascii="Garamond" w:hAnsi="Garamond"/>
          <w:sz w:val="28"/>
          <w:szCs w:val="28"/>
          <w:lang w:val="en-GB"/>
        </w:rPr>
        <w:t xml:space="preserve"> 452 - 454.</w:t>
      </w:r>
    </w:p>
    <w:p w:rsidR="007F35ED" w:rsidRPr="00C6628A" w:rsidRDefault="007F35ED"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John Abbink, Sebastian Elischer, Andreas Mehler, Henning Melber (editors): </w:t>
      </w:r>
      <w:r w:rsidRPr="00C6628A">
        <w:rPr>
          <w:rFonts w:ascii="Garamond" w:hAnsi="Garamond"/>
          <w:i/>
          <w:iCs/>
          <w:sz w:val="28"/>
          <w:szCs w:val="28"/>
          <w:lang w:val="en-US"/>
        </w:rPr>
        <w:t>Africa Yearbook Volume 12: Politics, Economy and Society south of the Sahara in 2015</w:t>
      </w:r>
      <w:r w:rsidRPr="00C6628A">
        <w:rPr>
          <w:rFonts w:ascii="Garamond" w:hAnsi="Garamond"/>
          <w:sz w:val="28"/>
          <w:szCs w:val="28"/>
          <w:lang w:val="en-US"/>
        </w:rPr>
        <w:t xml:space="preserve">, (Brill, Leiden, 2016), </w:t>
      </w:r>
      <w:r w:rsidRPr="00C6628A">
        <w:rPr>
          <w:rFonts w:ascii="Garamond" w:hAnsi="Garamond"/>
          <w:sz w:val="28"/>
          <w:szCs w:val="28"/>
        </w:rPr>
        <w:t>στο</w:t>
      </w:r>
      <w:r w:rsidR="00F84657">
        <w:rPr>
          <w:rFonts w:ascii="Garamond" w:hAnsi="Garamond"/>
          <w:sz w:val="28"/>
          <w:szCs w:val="28"/>
          <w:lang w:val="en-US"/>
        </w:rPr>
        <w:t xml:space="preserve"> </w:t>
      </w:r>
      <w:r w:rsidRPr="00C6628A">
        <w:rPr>
          <w:rFonts w:ascii="Garamond" w:hAnsi="Garamond"/>
          <w:sz w:val="28"/>
          <w:szCs w:val="28"/>
          <w:lang w:val="en-US"/>
        </w:rPr>
        <w:t>Journal of Oriental and African Studies, Volume 26 (2017),</w:t>
      </w:r>
      <w:r w:rsidRPr="00C6628A">
        <w:rPr>
          <w:rFonts w:ascii="Garamond" w:hAnsi="Garamond"/>
          <w:sz w:val="28"/>
          <w:szCs w:val="28"/>
          <w:lang w:val="en-GB"/>
        </w:rPr>
        <w:t xml:space="preserve"> 454 - 455.</w:t>
      </w:r>
    </w:p>
    <w:p w:rsidR="00505C8C" w:rsidRPr="00C6628A" w:rsidRDefault="007F35ED"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Bruno de Nicola – Charles Melville (editors): </w:t>
      </w:r>
      <w:r w:rsidRPr="00C6628A">
        <w:rPr>
          <w:rFonts w:ascii="Garamond" w:hAnsi="Garamond"/>
          <w:i/>
          <w:iCs/>
          <w:sz w:val="28"/>
          <w:szCs w:val="28"/>
          <w:lang w:val="en-US"/>
        </w:rPr>
        <w:t>The Mongols’ Middle East: Continuity and Transformation in Ilkhanid Iran</w:t>
      </w:r>
      <w:r w:rsidR="00505C8C" w:rsidRPr="00C6628A">
        <w:rPr>
          <w:rFonts w:ascii="Garamond" w:hAnsi="Garamond"/>
          <w:i/>
          <w:iCs/>
          <w:sz w:val="28"/>
          <w:szCs w:val="28"/>
          <w:lang w:val="en-US"/>
        </w:rPr>
        <w:t xml:space="preserve">, </w:t>
      </w:r>
      <w:r w:rsidR="00505C8C" w:rsidRPr="00C6628A">
        <w:rPr>
          <w:rFonts w:ascii="Garamond" w:hAnsi="Garamond"/>
          <w:sz w:val="28"/>
          <w:szCs w:val="28"/>
          <w:lang w:val="en-US"/>
        </w:rPr>
        <w:t xml:space="preserve">(Brill, Leiden, 2016), </w:t>
      </w:r>
      <w:r w:rsidR="00505C8C" w:rsidRPr="00C6628A">
        <w:rPr>
          <w:rFonts w:ascii="Garamond" w:hAnsi="Garamond"/>
          <w:sz w:val="28"/>
          <w:szCs w:val="28"/>
        </w:rPr>
        <w:t>στο</w:t>
      </w:r>
      <w:r w:rsidR="00F84657">
        <w:rPr>
          <w:rFonts w:ascii="Garamond" w:hAnsi="Garamond"/>
          <w:sz w:val="28"/>
          <w:szCs w:val="28"/>
          <w:lang w:val="en-US"/>
        </w:rPr>
        <w:t xml:space="preserve"> </w:t>
      </w:r>
      <w:r w:rsidR="00505C8C" w:rsidRPr="00C6628A">
        <w:rPr>
          <w:rFonts w:ascii="Garamond" w:hAnsi="Garamond"/>
          <w:sz w:val="28"/>
          <w:szCs w:val="28"/>
          <w:lang w:val="en-US"/>
        </w:rPr>
        <w:t>Journal of Oriental and African Studies, Volume 26 (2017),</w:t>
      </w:r>
      <w:r w:rsidR="00505C8C" w:rsidRPr="00C6628A">
        <w:rPr>
          <w:rFonts w:ascii="Garamond" w:hAnsi="Garamond"/>
          <w:sz w:val="28"/>
          <w:szCs w:val="28"/>
          <w:lang w:val="en-GB"/>
        </w:rPr>
        <w:t xml:space="preserve"> 455 - 456.</w:t>
      </w:r>
    </w:p>
    <w:p w:rsidR="00AE4849" w:rsidRPr="00C6628A" w:rsidRDefault="00AE560F"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Giovanna Calasso</w:t>
      </w:r>
      <w:r w:rsidR="00AE4849" w:rsidRPr="00C6628A">
        <w:rPr>
          <w:rFonts w:ascii="Garamond" w:hAnsi="Garamond"/>
          <w:sz w:val="28"/>
          <w:szCs w:val="28"/>
          <w:lang w:val="en-US"/>
        </w:rPr>
        <w:t xml:space="preserve"> and Giuliano Lancioni (editors): </w:t>
      </w:r>
      <w:r w:rsidR="00AE4849" w:rsidRPr="00C6628A">
        <w:rPr>
          <w:rFonts w:ascii="Garamond" w:hAnsi="Garamond"/>
          <w:i/>
          <w:sz w:val="28"/>
          <w:szCs w:val="28"/>
          <w:lang w:val="en-US"/>
        </w:rPr>
        <w:t>Dar al islam/ dar al- harb- Territories, People, Identities,</w:t>
      </w:r>
      <w:r w:rsidR="00AE4849" w:rsidRPr="00C6628A">
        <w:rPr>
          <w:rFonts w:ascii="Garamond" w:hAnsi="Garamond"/>
          <w:sz w:val="28"/>
          <w:szCs w:val="28"/>
          <w:lang w:val="en-US"/>
        </w:rPr>
        <w:t xml:space="preserve"> [Studies in Islamic Law and Society], Vol</w:t>
      </w:r>
      <w:r w:rsidR="00ED10F7" w:rsidRPr="00C6628A">
        <w:rPr>
          <w:rFonts w:ascii="Garamond" w:hAnsi="Garamond"/>
          <w:sz w:val="28"/>
          <w:szCs w:val="28"/>
          <w:lang w:val="en-US"/>
        </w:rPr>
        <w:t xml:space="preserve">ume 40, (Brill, Leiden, 2017), </w:t>
      </w:r>
      <w:r w:rsidR="00AE4849" w:rsidRPr="00C6628A">
        <w:rPr>
          <w:rFonts w:ascii="Garamond" w:hAnsi="Garamond"/>
          <w:sz w:val="28"/>
          <w:szCs w:val="28"/>
        </w:rPr>
        <w:t>στο</w:t>
      </w:r>
      <w:r w:rsidR="00AE4849" w:rsidRPr="00C6628A">
        <w:rPr>
          <w:rFonts w:ascii="Garamond" w:hAnsi="Garamond"/>
          <w:sz w:val="28"/>
          <w:szCs w:val="28"/>
          <w:lang w:val="en-US"/>
        </w:rPr>
        <w:t xml:space="preserve"> Journal of Oriental and African Studies, Volume 27 (2018), 422 - 424.</w:t>
      </w:r>
    </w:p>
    <w:p w:rsidR="00B708A8" w:rsidRPr="00C6628A" w:rsidRDefault="00B708A8"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Nefeli Papoutsakis: </w:t>
      </w:r>
      <w:r w:rsidRPr="00C6628A">
        <w:rPr>
          <w:rFonts w:ascii="Garamond" w:hAnsi="Garamond"/>
          <w:i/>
          <w:sz w:val="28"/>
          <w:szCs w:val="28"/>
          <w:lang w:val="en-US"/>
        </w:rPr>
        <w:t>Classical Arabic Begging Poetry and Sakwa, 8</w:t>
      </w:r>
      <w:r w:rsidRPr="00C6628A">
        <w:rPr>
          <w:rFonts w:ascii="Garamond" w:hAnsi="Garamond"/>
          <w:i/>
          <w:sz w:val="28"/>
          <w:szCs w:val="28"/>
          <w:vertAlign w:val="superscript"/>
          <w:lang w:val="en-US"/>
        </w:rPr>
        <w:t>th</w:t>
      </w:r>
      <w:r w:rsidRPr="00C6628A">
        <w:rPr>
          <w:rFonts w:ascii="Garamond" w:hAnsi="Garamond"/>
          <w:i/>
          <w:sz w:val="28"/>
          <w:szCs w:val="28"/>
          <w:lang w:val="en-US"/>
        </w:rPr>
        <w:t xml:space="preserve"> – 12</w:t>
      </w:r>
      <w:r w:rsidRPr="00C6628A">
        <w:rPr>
          <w:rFonts w:ascii="Garamond" w:hAnsi="Garamond"/>
          <w:i/>
          <w:sz w:val="28"/>
          <w:szCs w:val="28"/>
          <w:vertAlign w:val="superscript"/>
          <w:lang w:val="en-US"/>
        </w:rPr>
        <w:t>th</w:t>
      </w:r>
      <w:r w:rsidRPr="00C6628A">
        <w:rPr>
          <w:rFonts w:ascii="Garamond" w:hAnsi="Garamond"/>
          <w:i/>
          <w:sz w:val="28"/>
          <w:szCs w:val="28"/>
          <w:lang w:val="en-US"/>
        </w:rPr>
        <w:t xml:space="preserve"> centuries</w:t>
      </w:r>
      <w:r w:rsidRPr="00C6628A">
        <w:rPr>
          <w:rFonts w:ascii="Garamond" w:hAnsi="Garamond"/>
          <w:sz w:val="28"/>
          <w:szCs w:val="28"/>
          <w:lang w:val="en-US"/>
        </w:rPr>
        <w:t xml:space="preserve">, </w:t>
      </w:r>
      <w:r w:rsidRPr="00C6628A">
        <w:rPr>
          <w:rFonts w:ascii="Garamond" w:hAnsi="Garamond"/>
          <w:sz w:val="28"/>
          <w:szCs w:val="28"/>
        </w:rPr>
        <w:t>στο</w:t>
      </w:r>
      <w:r w:rsidRPr="00C6628A">
        <w:rPr>
          <w:rFonts w:ascii="Garamond" w:hAnsi="Garamond"/>
          <w:sz w:val="28"/>
          <w:szCs w:val="28"/>
          <w:lang w:val="en-US"/>
        </w:rPr>
        <w:t xml:space="preserve"> Journal of Oriental and African Studies, Volume 27 (2018), 425 - 427.</w:t>
      </w:r>
    </w:p>
    <w:p w:rsidR="00B708A8" w:rsidRPr="00C6628A" w:rsidRDefault="00B708A8"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John Abbin</w:t>
      </w:r>
      <w:r w:rsidR="006439FC" w:rsidRPr="00C6628A">
        <w:rPr>
          <w:rFonts w:ascii="Garamond" w:hAnsi="Garamond"/>
          <w:sz w:val="28"/>
          <w:szCs w:val="28"/>
          <w:lang w:val="en-US"/>
        </w:rPr>
        <w:t>k, Sebastian Elischer, Andreas M</w:t>
      </w:r>
      <w:r w:rsidRPr="00C6628A">
        <w:rPr>
          <w:rFonts w:ascii="Garamond" w:hAnsi="Garamond"/>
          <w:sz w:val="28"/>
          <w:szCs w:val="28"/>
          <w:lang w:val="en-US"/>
        </w:rPr>
        <w:t xml:space="preserve">ehler, Henning Melber (editors): </w:t>
      </w:r>
      <w:r w:rsidRPr="00C6628A">
        <w:rPr>
          <w:rFonts w:ascii="Garamond" w:hAnsi="Garamond"/>
          <w:i/>
          <w:sz w:val="28"/>
          <w:szCs w:val="28"/>
          <w:lang w:val="en-US"/>
        </w:rPr>
        <w:t>Africa Yearbook Volume 13</w:t>
      </w:r>
      <w:r w:rsidRPr="00C6628A">
        <w:rPr>
          <w:rFonts w:ascii="Garamond" w:hAnsi="Garamond"/>
          <w:sz w:val="28"/>
          <w:szCs w:val="28"/>
          <w:lang w:val="en-US"/>
        </w:rPr>
        <w:t xml:space="preserve">, Brill, Leiden, 2017, </w:t>
      </w:r>
      <w:r w:rsidRPr="00C6628A">
        <w:rPr>
          <w:rFonts w:ascii="Garamond" w:hAnsi="Garamond"/>
          <w:sz w:val="28"/>
          <w:szCs w:val="28"/>
        </w:rPr>
        <w:t>στο</w:t>
      </w:r>
      <w:r w:rsidRPr="00C6628A">
        <w:rPr>
          <w:rFonts w:ascii="Garamond" w:hAnsi="Garamond"/>
          <w:sz w:val="28"/>
          <w:szCs w:val="28"/>
          <w:lang w:val="en-US"/>
        </w:rPr>
        <w:t xml:space="preserve"> Journal of Oriental and African Stu</w:t>
      </w:r>
      <w:r w:rsidR="00186BC2" w:rsidRPr="00C6628A">
        <w:rPr>
          <w:rFonts w:ascii="Garamond" w:hAnsi="Garamond"/>
          <w:sz w:val="28"/>
          <w:szCs w:val="28"/>
          <w:lang w:val="en-US"/>
        </w:rPr>
        <w:t>dies, Volume 27 (2018), 434 - 345</w:t>
      </w:r>
      <w:r w:rsidRPr="00C6628A">
        <w:rPr>
          <w:rFonts w:ascii="Garamond" w:hAnsi="Garamond"/>
          <w:sz w:val="28"/>
          <w:szCs w:val="28"/>
          <w:lang w:val="en-US"/>
        </w:rPr>
        <w:t>.</w:t>
      </w:r>
    </w:p>
    <w:p w:rsidR="00186BC2" w:rsidRPr="00C6628A" w:rsidRDefault="00186BC2"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Ignatii</w:t>
      </w:r>
      <w:r w:rsidR="00B14283" w:rsidRPr="00B14283">
        <w:rPr>
          <w:rFonts w:ascii="Garamond" w:hAnsi="Garamond"/>
          <w:sz w:val="28"/>
          <w:szCs w:val="28"/>
          <w:lang w:val="en-US"/>
        </w:rPr>
        <w:t xml:space="preserve"> </w:t>
      </w:r>
      <w:r w:rsidRPr="00C6628A">
        <w:rPr>
          <w:rFonts w:ascii="Garamond" w:hAnsi="Garamond"/>
          <w:sz w:val="28"/>
          <w:szCs w:val="28"/>
          <w:lang w:val="en-US"/>
        </w:rPr>
        <w:t xml:space="preserve">Kratchkovsky: </w:t>
      </w:r>
      <w:r w:rsidRPr="00C6628A">
        <w:rPr>
          <w:rFonts w:ascii="Garamond" w:hAnsi="Garamond"/>
          <w:i/>
          <w:sz w:val="28"/>
          <w:szCs w:val="28"/>
          <w:lang w:val="en-US"/>
        </w:rPr>
        <w:t xml:space="preserve">Among Arabic Manuscripts: Memories of Libraries and Men, </w:t>
      </w:r>
      <w:r w:rsidRPr="00C6628A">
        <w:rPr>
          <w:rFonts w:ascii="Garamond" w:hAnsi="Garamond"/>
          <w:sz w:val="28"/>
          <w:szCs w:val="28"/>
          <w:lang w:val="en-US"/>
        </w:rPr>
        <w:t xml:space="preserve">Brill, Leiden, 2016, </w:t>
      </w:r>
      <w:r w:rsidRPr="00C6628A">
        <w:rPr>
          <w:rFonts w:ascii="Garamond" w:hAnsi="Garamond"/>
          <w:sz w:val="28"/>
          <w:szCs w:val="28"/>
        </w:rPr>
        <w:t>στο</w:t>
      </w:r>
      <w:r w:rsidRPr="00C6628A">
        <w:rPr>
          <w:rFonts w:ascii="Garamond" w:hAnsi="Garamond"/>
          <w:sz w:val="28"/>
          <w:szCs w:val="28"/>
          <w:lang w:val="en-US"/>
        </w:rPr>
        <w:t xml:space="preserve"> Journal of Orienta</w:t>
      </w:r>
      <w:r w:rsidR="006439FC" w:rsidRPr="00C6628A">
        <w:rPr>
          <w:rFonts w:ascii="Garamond" w:hAnsi="Garamond"/>
          <w:sz w:val="28"/>
          <w:szCs w:val="28"/>
          <w:lang w:val="en-US"/>
        </w:rPr>
        <w:t>l and African Studies, Volume 28</w:t>
      </w:r>
      <w:r w:rsidRPr="00C6628A">
        <w:rPr>
          <w:rFonts w:ascii="Garamond" w:hAnsi="Garamond"/>
          <w:sz w:val="28"/>
          <w:szCs w:val="28"/>
          <w:lang w:val="en-US"/>
        </w:rPr>
        <w:t xml:space="preserve"> (201</w:t>
      </w:r>
      <w:r w:rsidR="006439FC" w:rsidRPr="00C6628A">
        <w:rPr>
          <w:rFonts w:ascii="Garamond" w:hAnsi="Garamond"/>
          <w:sz w:val="28"/>
          <w:szCs w:val="28"/>
          <w:lang w:val="en-US"/>
        </w:rPr>
        <w:t>9), 3</w:t>
      </w:r>
      <w:r w:rsidRPr="00C6628A">
        <w:rPr>
          <w:rFonts w:ascii="Garamond" w:hAnsi="Garamond"/>
          <w:sz w:val="28"/>
          <w:szCs w:val="28"/>
          <w:lang w:val="en-US"/>
        </w:rPr>
        <w:t>2</w:t>
      </w:r>
      <w:r w:rsidR="006439FC" w:rsidRPr="00C6628A">
        <w:rPr>
          <w:rFonts w:ascii="Garamond" w:hAnsi="Garamond"/>
          <w:sz w:val="28"/>
          <w:szCs w:val="28"/>
          <w:lang w:val="en-US"/>
        </w:rPr>
        <w:t>3 - 325</w:t>
      </w:r>
      <w:r w:rsidRPr="00C6628A">
        <w:rPr>
          <w:rFonts w:ascii="Garamond" w:hAnsi="Garamond"/>
          <w:sz w:val="28"/>
          <w:szCs w:val="28"/>
          <w:lang w:val="en-US"/>
        </w:rPr>
        <w:t>.</w:t>
      </w:r>
    </w:p>
    <w:p w:rsidR="006439FC" w:rsidRPr="00C6628A" w:rsidRDefault="006439FC"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lastRenderedPageBreak/>
        <w:t xml:space="preserve">Michael Kemper and Ralf Elger (eds): </w:t>
      </w:r>
      <w:r w:rsidRPr="00C6628A">
        <w:rPr>
          <w:rFonts w:ascii="Garamond" w:hAnsi="Garamond"/>
          <w:i/>
          <w:sz w:val="28"/>
          <w:szCs w:val="28"/>
          <w:lang w:val="en-US"/>
        </w:rPr>
        <w:t>The Piety of Learning – Islamic Studies in Honor of Stefan Reichmuth</w:t>
      </w:r>
      <w:r w:rsidRPr="00C6628A">
        <w:rPr>
          <w:rFonts w:ascii="Garamond" w:hAnsi="Garamond"/>
          <w:sz w:val="28"/>
          <w:szCs w:val="28"/>
          <w:lang w:val="en-US"/>
        </w:rPr>
        <w:t xml:space="preserve">, Brill, Leiden, 2017, </w:t>
      </w:r>
      <w:r w:rsidRPr="00C6628A">
        <w:rPr>
          <w:rFonts w:ascii="Garamond" w:hAnsi="Garamond"/>
          <w:sz w:val="28"/>
          <w:szCs w:val="28"/>
        </w:rPr>
        <w:t>στο</w:t>
      </w:r>
      <w:r w:rsidRPr="00C6628A">
        <w:rPr>
          <w:rFonts w:ascii="Garamond" w:hAnsi="Garamond"/>
          <w:sz w:val="28"/>
          <w:szCs w:val="28"/>
          <w:lang w:val="en-US"/>
        </w:rPr>
        <w:t xml:space="preserve"> Journal of Oriental and African Studies, Volume 28 (2019), 325 - 327.</w:t>
      </w:r>
    </w:p>
    <w:p w:rsidR="006439FC" w:rsidRPr="00C6628A" w:rsidRDefault="006439FC" w:rsidP="00C6628A">
      <w:pPr>
        <w:pStyle w:val="a5"/>
        <w:numPr>
          <w:ilvl w:val="0"/>
          <w:numId w:val="3"/>
        </w:numPr>
        <w:spacing w:line="360" w:lineRule="auto"/>
        <w:jc w:val="both"/>
        <w:rPr>
          <w:rFonts w:ascii="Garamond" w:hAnsi="Garamond"/>
          <w:sz w:val="28"/>
          <w:szCs w:val="28"/>
          <w:lang w:val="en-US"/>
        </w:rPr>
      </w:pPr>
      <w:r w:rsidRPr="00C6628A">
        <w:rPr>
          <w:rFonts w:ascii="Garamond" w:hAnsi="Garamond"/>
          <w:i/>
          <w:sz w:val="28"/>
          <w:szCs w:val="28"/>
          <w:lang w:val="en-US"/>
        </w:rPr>
        <w:t xml:space="preserve">Yearbook of Muslims in Europe, Volume 10, </w:t>
      </w:r>
      <w:r w:rsidR="00956F1C" w:rsidRPr="00C6628A">
        <w:rPr>
          <w:rFonts w:ascii="Garamond" w:hAnsi="Garamond"/>
          <w:sz w:val="28"/>
          <w:szCs w:val="28"/>
          <w:lang w:val="en-US"/>
        </w:rPr>
        <w:t>Brill, Leiden, 2019, στο Journal of Oriental and African Studies, Volume 28 (2019), 330 – 332.</w:t>
      </w:r>
    </w:p>
    <w:p w:rsidR="00956F1C" w:rsidRPr="00C6628A" w:rsidRDefault="00956F1C"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John Abbink, </w:t>
      </w:r>
      <w:r w:rsidR="00342C98" w:rsidRPr="00C6628A">
        <w:rPr>
          <w:rFonts w:ascii="Garamond" w:hAnsi="Garamond"/>
          <w:sz w:val="28"/>
          <w:szCs w:val="28"/>
          <w:lang w:val="en-US"/>
        </w:rPr>
        <w:t>Viktor Ad</w:t>
      </w:r>
      <w:r w:rsidR="006F7F64" w:rsidRPr="00C6628A">
        <w:rPr>
          <w:rFonts w:ascii="Garamond" w:hAnsi="Garamond"/>
          <w:sz w:val="28"/>
          <w:szCs w:val="28"/>
          <w:lang w:val="en-US"/>
        </w:rPr>
        <w:t>e</w:t>
      </w:r>
      <w:r w:rsidR="00342C98" w:rsidRPr="00C6628A">
        <w:rPr>
          <w:rFonts w:ascii="Garamond" w:hAnsi="Garamond"/>
          <w:sz w:val="28"/>
          <w:szCs w:val="28"/>
          <w:lang w:val="en-US"/>
        </w:rPr>
        <w:t>tula</w:t>
      </w:r>
      <w:r w:rsidRPr="00C6628A">
        <w:rPr>
          <w:rFonts w:ascii="Garamond" w:hAnsi="Garamond"/>
          <w:sz w:val="28"/>
          <w:szCs w:val="28"/>
          <w:lang w:val="en-US"/>
        </w:rPr>
        <w:t xml:space="preserve">, Andreas Mehler, Henning Melber (editors): </w:t>
      </w:r>
      <w:r w:rsidRPr="00C6628A">
        <w:rPr>
          <w:rFonts w:ascii="Garamond" w:hAnsi="Garamond"/>
          <w:i/>
          <w:sz w:val="28"/>
          <w:szCs w:val="28"/>
          <w:lang w:val="en-US"/>
        </w:rPr>
        <w:t>Africa Yearbook Volume 1</w:t>
      </w:r>
      <w:r w:rsidR="00342C98" w:rsidRPr="00C6628A">
        <w:rPr>
          <w:rFonts w:ascii="Garamond" w:hAnsi="Garamond"/>
          <w:i/>
          <w:sz w:val="28"/>
          <w:szCs w:val="28"/>
          <w:lang w:val="en-US"/>
        </w:rPr>
        <w:t>4</w:t>
      </w:r>
      <w:r w:rsidR="00342C98" w:rsidRPr="00C6628A">
        <w:rPr>
          <w:rFonts w:ascii="Garamond" w:hAnsi="Garamond"/>
          <w:sz w:val="28"/>
          <w:szCs w:val="28"/>
          <w:lang w:val="en-US"/>
        </w:rPr>
        <w:t>, Brill, Leiden, 2018</w:t>
      </w:r>
      <w:r w:rsidRPr="00C6628A">
        <w:rPr>
          <w:rFonts w:ascii="Garamond" w:hAnsi="Garamond"/>
          <w:sz w:val="28"/>
          <w:szCs w:val="28"/>
          <w:lang w:val="en-US"/>
        </w:rPr>
        <w:t>, στο Journal of Orienta</w:t>
      </w:r>
      <w:r w:rsidR="00342C98" w:rsidRPr="00C6628A">
        <w:rPr>
          <w:rFonts w:ascii="Garamond" w:hAnsi="Garamond"/>
          <w:sz w:val="28"/>
          <w:szCs w:val="28"/>
          <w:lang w:val="en-US"/>
        </w:rPr>
        <w:t>l and African Studies, Volume 28 (2019), 3</w:t>
      </w:r>
      <w:r w:rsidRPr="00C6628A">
        <w:rPr>
          <w:rFonts w:ascii="Garamond" w:hAnsi="Garamond"/>
          <w:sz w:val="28"/>
          <w:szCs w:val="28"/>
          <w:lang w:val="en-US"/>
        </w:rPr>
        <w:t>3</w:t>
      </w:r>
      <w:r w:rsidR="00342C98" w:rsidRPr="00C6628A">
        <w:rPr>
          <w:rFonts w:ascii="Garamond" w:hAnsi="Garamond"/>
          <w:sz w:val="28"/>
          <w:szCs w:val="28"/>
          <w:lang w:val="en-US"/>
        </w:rPr>
        <w:t>2</w:t>
      </w:r>
      <w:r w:rsidRPr="00C6628A">
        <w:rPr>
          <w:rFonts w:ascii="Garamond" w:hAnsi="Garamond"/>
          <w:sz w:val="28"/>
          <w:szCs w:val="28"/>
          <w:lang w:val="en-US"/>
        </w:rPr>
        <w:t xml:space="preserve"> - 3</w:t>
      </w:r>
      <w:r w:rsidR="00342C98" w:rsidRPr="00C6628A">
        <w:rPr>
          <w:rFonts w:ascii="Garamond" w:hAnsi="Garamond"/>
          <w:sz w:val="28"/>
          <w:szCs w:val="28"/>
          <w:lang w:val="en-US"/>
        </w:rPr>
        <w:t>34</w:t>
      </w:r>
      <w:r w:rsidRPr="00C6628A">
        <w:rPr>
          <w:rFonts w:ascii="Garamond" w:hAnsi="Garamond"/>
          <w:sz w:val="28"/>
          <w:szCs w:val="28"/>
          <w:lang w:val="en-US"/>
        </w:rPr>
        <w:t>.</w:t>
      </w:r>
    </w:p>
    <w:p w:rsidR="00342C98" w:rsidRPr="00C6628A" w:rsidRDefault="00342C98"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Doris Behrens – Aouseif: </w:t>
      </w:r>
      <w:r w:rsidRPr="00C6628A">
        <w:rPr>
          <w:rFonts w:ascii="Garamond" w:hAnsi="Garamond"/>
          <w:i/>
          <w:sz w:val="28"/>
          <w:szCs w:val="28"/>
          <w:lang w:val="en-US"/>
        </w:rPr>
        <w:t xml:space="preserve">The book in mamluk Egypt and Syria (1250 – 1517) – Scribes, Libraries and Market, Leiden, Brill, 2019, </w:t>
      </w:r>
      <w:r w:rsidRPr="00C6628A">
        <w:rPr>
          <w:rFonts w:ascii="Garamond" w:hAnsi="Garamond"/>
          <w:sz w:val="28"/>
          <w:szCs w:val="28"/>
          <w:lang w:val="en-US"/>
        </w:rPr>
        <w:t xml:space="preserve">στο Journal of Oriental and African </w:t>
      </w:r>
      <w:r w:rsidR="00C90CA2" w:rsidRPr="00C6628A">
        <w:rPr>
          <w:rFonts w:ascii="Garamond" w:hAnsi="Garamond"/>
          <w:sz w:val="28"/>
          <w:szCs w:val="28"/>
          <w:lang w:val="en-US"/>
        </w:rPr>
        <w:t>Studies, Volume 28 (2019),</w:t>
      </w:r>
      <w:r w:rsidRPr="00C6628A">
        <w:rPr>
          <w:rFonts w:ascii="Garamond" w:hAnsi="Garamond"/>
          <w:sz w:val="28"/>
          <w:szCs w:val="28"/>
          <w:lang w:val="en-US"/>
        </w:rPr>
        <w:t xml:space="preserve"> 334</w:t>
      </w:r>
      <w:r w:rsidR="00C90CA2" w:rsidRPr="00C6628A">
        <w:rPr>
          <w:rFonts w:ascii="Garamond" w:hAnsi="Garamond"/>
          <w:sz w:val="28"/>
          <w:szCs w:val="28"/>
          <w:lang w:val="en-US"/>
        </w:rPr>
        <w:t xml:space="preserve"> - 335</w:t>
      </w:r>
      <w:r w:rsidRPr="00C6628A">
        <w:rPr>
          <w:rFonts w:ascii="Garamond" w:hAnsi="Garamond"/>
          <w:sz w:val="28"/>
          <w:szCs w:val="28"/>
          <w:lang w:val="en-US"/>
        </w:rPr>
        <w:t>.</w:t>
      </w:r>
    </w:p>
    <w:p w:rsidR="00C90CA2" w:rsidRPr="00C6628A" w:rsidRDefault="00C90CA2"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 Boris Liebrenz and Christoph Rauch (editors): </w:t>
      </w:r>
      <w:r w:rsidRPr="00C6628A">
        <w:rPr>
          <w:rFonts w:ascii="Garamond" w:hAnsi="Garamond"/>
          <w:i/>
          <w:sz w:val="28"/>
          <w:szCs w:val="28"/>
          <w:lang w:val="en-US"/>
        </w:rPr>
        <w:t>Manuscripts, Politics and Oriental Studies  - Life and Collections of Johann Gottfried Wetzstein (1815 – 1905)</w:t>
      </w:r>
      <w:r w:rsidR="00F84657">
        <w:rPr>
          <w:rFonts w:ascii="Garamond" w:hAnsi="Garamond"/>
          <w:i/>
          <w:sz w:val="28"/>
          <w:szCs w:val="28"/>
          <w:lang w:val="en-US"/>
        </w:rPr>
        <w:t xml:space="preserve"> </w:t>
      </w:r>
      <w:r w:rsidRPr="00C6628A">
        <w:rPr>
          <w:rFonts w:ascii="Garamond" w:hAnsi="Garamond"/>
          <w:sz w:val="28"/>
          <w:szCs w:val="28"/>
        </w:rPr>
        <w:t>στο</w:t>
      </w:r>
      <w:r w:rsidRPr="00C6628A">
        <w:rPr>
          <w:rFonts w:ascii="Garamond" w:hAnsi="Garamond"/>
          <w:sz w:val="28"/>
          <w:szCs w:val="28"/>
          <w:lang w:val="en-US"/>
        </w:rPr>
        <w:t xml:space="preserve"> Journal of Oriental and African Studies, Volume 28 (2019), 335 - 337.</w:t>
      </w:r>
    </w:p>
    <w:p w:rsidR="00844C79" w:rsidRPr="00C6628A" w:rsidRDefault="00844C7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Stéphane Pradines (editor): </w:t>
      </w:r>
      <w:r w:rsidRPr="00C6628A">
        <w:rPr>
          <w:rFonts w:ascii="Garamond" w:hAnsi="Garamond"/>
          <w:i/>
          <w:sz w:val="28"/>
          <w:szCs w:val="28"/>
          <w:lang w:val="en-US"/>
        </w:rPr>
        <w:t>Earthen Architecture in Muslim Cultures – Historical and Anthropological Perspectives</w:t>
      </w:r>
      <w:r w:rsidR="00F84657">
        <w:rPr>
          <w:rFonts w:ascii="Garamond" w:hAnsi="Garamond"/>
          <w:i/>
          <w:sz w:val="28"/>
          <w:szCs w:val="28"/>
          <w:lang w:val="en-US"/>
        </w:rPr>
        <w:t xml:space="preserve"> </w:t>
      </w:r>
      <w:r w:rsidRPr="00C6628A">
        <w:rPr>
          <w:rFonts w:ascii="Garamond" w:hAnsi="Garamond"/>
          <w:sz w:val="28"/>
          <w:szCs w:val="28"/>
        </w:rPr>
        <w:t>στο</w:t>
      </w:r>
      <w:r w:rsidRPr="00C6628A">
        <w:rPr>
          <w:rFonts w:ascii="Garamond" w:hAnsi="Garamond"/>
          <w:sz w:val="28"/>
          <w:szCs w:val="28"/>
          <w:lang w:val="en-US"/>
        </w:rPr>
        <w:t xml:space="preserve"> Journal of Oriental and African Studies, Volume 29 (2020), 535 - 536.</w:t>
      </w:r>
    </w:p>
    <w:p w:rsidR="00844C79" w:rsidRPr="00C6628A" w:rsidRDefault="00844C7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Maurice Pomeranz: </w:t>
      </w:r>
      <w:r w:rsidRPr="00C6628A">
        <w:rPr>
          <w:rFonts w:ascii="Garamond" w:hAnsi="Garamond"/>
          <w:i/>
          <w:sz w:val="28"/>
          <w:szCs w:val="28"/>
          <w:lang w:val="en-US"/>
        </w:rPr>
        <w:t>Licit Magic – The Life and Letters of al – Sāhib b. ‘Abbād (d. 385/995)</w:t>
      </w:r>
      <w:r w:rsidR="00FC518C" w:rsidRPr="00FC518C">
        <w:rPr>
          <w:rFonts w:ascii="Garamond" w:hAnsi="Garamond"/>
          <w:i/>
          <w:sz w:val="28"/>
          <w:szCs w:val="28"/>
          <w:lang w:val="en-US"/>
        </w:rPr>
        <w:t xml:space="preserve"> </w:t>
      </w:r>
      <w:r w:rsidRPr="00C6628A">
        <w:rPr>
          <w:rFonts w:ascii="Garamond" w:hAnsi="Garamond"/>
          <w:sz w:val="28"/>
          <w:szCs w:val="28"/>
        </w:rPr>
        <w:t>στο</w:t>
      </w:r>
      <w:r w:rsidRPr="00C6628A">
        <w:rPr>
          <w:rFonts w:ascii="Garamond" w:hAnsi="Garamond"/>
          <w:sz w:val="28"/>
          <w:szCs w:val="28"/>
          <w:lang w:val="en-US"/>
        </w:rPr>
        <w:t xml:space="preserve"> Journal of Oriental and Afri</w:t>
      </w:r>
      <w:r w:rsidR="00C96CB7" w:rsidRPr="00C6628A">
        <w:rPr>
          <w:rFonts w:ascii="Garamond" w:hAnsi="Garamond"/>
          <w:sz w:val="28"/>
          <w:szCs w:val="28"/>
          <w:lang w:val="en-US"/>
        </w:rPr>
        <w:t>can Studies, Volume 29 (2020</w:t>
      </w:r>
      <w:r w:rsidRPr="00C6628A">
        <w:rPr>
          <w:rFonts w:ascii="Garamond" w:hAnsi="Garamond"/>
          <w:sz w:val="28"/>
          <w:szCs w:val="28"/>
          <w:lang w:val="en-US"/>
        </w:rPr>
        <w:t>), 539 – 541.</w:t>
      </w:r>
    </w:p>
    <w:p w:rsidR="006F7F64" w:rsidRPr="00C6628A" w:rsidRDefault="006F7F64"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Andreas Kaplony – Michael Marx (editors): </w:t>
      </w:r>
      <w:r w:rsidRPr="00C6628A">
        <w:rPr>
          <w:rFonts w:ascii="Garamond" w:hAnsi="Garamond"/>
          <w:i/>
          <w:sz w:val="28"/>
          <w:szCs w:val="28"/>
          <w:lang w:val="en-US"/>
        </w:rPr>
        <w:t>Qur’ān Quotations Preserved on Papyrus Documents, 7</w:t>
      </w:r>
      <w:r w:rsidRPr="00C6628A">
        <w:rPr>
          <w:rFonts w:ascii="Garamond" w:hAnsi="Garamond"/>
          <w:i/>
          <w:sz w:val="28"/>
          <w:szCs w:val="28"/>
          <w:vertAlign w:val="superscript"/>
          <w:lang w:val="en-US"/>
        </w:rPr>
        <w:t>th</w:t>
      </w:r>
      <w:r w:rsidRPr="00C6628A">
        <w:rPr>
          <w:rFonts w:ascii="Garamond" w:hAnsi="Garamond"/>
          <w:i/>
          <w:sz w:val="28"/>
          <w:szCs w:val="28"/>
          <w:lang w:val="en-US"/>
        </w:rPr>
        <w:t>-10</w:t>
      </w:r>
      <w:r w:rsidRPr="00C6628A">
        <w:rPr>
          <w:rFonts w:ascii="Garamond" w:hAnsi="Garamond"/>
          <w:i/>
          <w:sz w:val="28"/>
          <w:szCs w:val="28"/>
          <w:vertAlign w:val="superscript"/>
          <w:lang w:val="en-US"/>
        </w:rPr>
        <w:t>th</w:t>
      </w:r>
      <w:r w:rsidRPr="00C6628A">
        <w:rPr>
          <w:rFonts w:ascii="Garamond" w:hAnsi="Garamond"/>
          <w:i/>
          <w:sz w:val="28"/>
          <w:szCs w:val="28"/>
          <w:lang w:val="en-US"/>
        </w:rPr>
        <w:t xml:space="preserve"> centuries – And the problem of carbon dating early Qur’āns</w:t>
      </w:r>
      <w:r w:rsidR="00B14283" w:rsidRPr="00B14283">
        <w:rPr>
          <w:rFonts w:ascii="Garamond" w:hAnsi="Garamond"/>
          <w:i/>
          <w:sz w:val="28"/>
          <w:szCs w:val="28"/>
          <w:lang w:val="en-US"/>
        </w:rPr>
        <w:t xml:space="preserve"> </w:t>
      </w:r>
      <w:r w:rsidRPr="00C6628A">
        <w:rPr>
          <w:rFonts w:ascii="Garamond" w:hAnsi="Garamond"/>
          <w:sz w:val="28"/>
          <w:szCs w:val="28"/>
          <w:lang w:val="en-US"/>
        </w:rPr>
        <w:t>στο Journal of Oriental and African Studies, Volume 30 (2021), 511-512</w:t>
      </w:r>
    </w:p>
    <w:p w:rsidR="006F7F64" w:rsidRPr="00C6628A" w:rsidRDefault="006F7F64"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Jamal J. Elias – Bilal Orfali (editors): </w:t>
      </w:r>
      <w:r w:rsidRPr="00C6628A">
        <w:rPr>
          <w:rFonts w:ascii="Garamond" w:hAnsi="Garamond"/>
          <w:i/>
          <w:sz w:val="28"/>
          <w:szCs w:val="28"/>
          <w:lang w:val="en-US"/>
        </w:rPr>
        <w:t>Light upon light – Essays in Islamic thought and history in honor of Gerhard Bowering</w:t>
      </w:r>
      <w:r w:rsidRPr="00C6628A">
        <w:rPr>
          <w:rFonts w:ascii="Garamond" w:hAnsi="Garamond"/>
          <w:sz w:val="28"/>
          <w:szCs w:val="28"/>
          <w:lang w:val="en-US"/>
        </w:rPr>
        <w:t xml:space="preserve">, Brill, Leiden, </w:t>
      </w:r>
      <w:r w:rsidR="00C548A7" w:rsidRPr="00C6628A">
        <w:rPr>
          <w:rFonts w:ascii="Garamond" w:hAnsi="Garamond"/>
          <w:sz w:val="28"/>
          <w:szCs w:val="28"/>
          <w:lang w:val="en-US"/>
        </w:rPr>
        <w:t>2020, 518-519</w:t>
      </w:r>
      <w:r w:rsidR="00F84657">
        <w:rPr>
          <w:rFonts w:ascii="Garamond" w:hAnsi="Garamond"/>
          <w:sz w:val="28"/>
          <w:szCs w:val="28"/>
          <w:lang w:val="en-US"/>
        </w:rPr>
        <w:t>,</w:t>
      </w:r>
      <w:r w:rsidR="00F84657" w:rsidRPr="00F84657">
        <w:rPr>
          <w:rFonts w:ascii="Garamond" w:hAnsi="Garamond"/>
          <w:sz w:val="28"/>
          <w:szCs w:val="28"/>
          <w:lang w:val="en-US"/>
        </w:rPr>
        <w:t xml:space="preserve"> </w:t>
      </w:r>
      <w:r w:rsidR="00F84657" w:rsidRPr="00C6628A">
        <w:rPr>
          <w:rFonts w:ascii="Garamond" w:hAnsi="Garamond"/>
          <w:sz w:val="28"/>
          <w:szCs w:val="28"/>
          <w:lang w:val="en-US"/>
        </w:rPr>
        <w:t>στο Journal of Oriental and Af</w:t>
      </w:r>
      <w:r w:rsidR="00F84657">
        <w:rPr>
          <w:rFonts w:ascii="Garamond" w:hAnsi="Garamond"/>
          <w:sz w:val="28"/>
          <w:szCs w:val="28"/>
          <w:lang w:val="en-US"/>
        </w:rPr>
        <w:t>rican Studies, Volume 30 (2021)</w:t>
      </w:r>
    </w:p>
    <w:p w:rsidR="006F7F64" w:rsidRPr="00C6628A" w:rsidRDefault="006F7F64"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Viktor Adetula, Benedikt Kamski, Andreas Mehler, Henning Melber (editors): </w:t>
      </w:r>
      <w:r w:rsidRPr="00C6628A">
        <w:rPr>
          <w:rFonts w:ascii="Garamond" w:hAnsi="Garamond"/>
          <w:i/>
          <w:sz w:val="28"/>
          <w:szCs w:val="28"/>
          <w:lang w:val="en-US"/>
        </w:rPr>
        <w:t>Africa Yearbook Volume 15</w:t>
      </w:r>
      <w:r w:rsidRPr="00C6628A">
        <w:rPr>
          <w:rFonts w:ascii="Garamond" w:hAnsi="Garamond"/>
          <w:sz w:val="28"/>
          <w:szCs w:val="28"/>
          <w:lang w:val="en-US"/>
        </w:rPr>
        <w:t>, Brill, Leiden, 2019, στο Journal of Oriental and African Studies, Volume 30 (2021), 519-520.</w:t>
      </w:r>
    </w:p>
    <w:p w:rsidR="00D96AA9" w:rsidRPr="00C6628A" w:rsidRDefault="00D96AA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lastRenderedPageBreak/>
        <w:t xml:space="preserve">Chanfi Ahmad, </w:t>
      </w:r>
      <w:r w:rsidRPr="00C6628A">
        <w:rPr>
          <w:rFonts w:ascii="Garamond" w:hAnsi="Garamond"/>
          <w:i/>
          <w:sz w:val="28"/>
          <w:szCs w:val="28"/>
          <w:lang w:val="en-US"/>
        </w:rPr>
        <w:t>West African ‘ulamā’ and Salafism in Mecca and Medina</w:t>
      </w:r>
      <w:r w:rsidRPr="00C6628A">
        <w:rPr>
          <w:rFonts w:ascii="Garamond" w:hAnsi="Garamond"/>
          <w:sz w:val="28"/>
          <w:szCs w:val="28"/>
          <w:lang w:val="en-US"/>
        </w:rPr>
        <w:t xml:space="preserve">. Islam in Africa series, Volume 17, Brill, Leiden, Boston, 2015, </w:t>
      </w:r>
      <w:r w:rsidRPr="00C6628A">
        <w:rPr>
          <w:rFonts w:ascii="Garamond" w:hAnsi="Garamond"/>
          <w:sz w:val="28"/>
          <w:szCs w:val="28"/>
        </w:rPr>
        <w:t>στο</w:t>
      </w:r>
      <w:r w:rsidRPr="00C6628A">
        <w:rPr>
          <w:rFonts w:ascii="Garamond" w:hAnsi="Garamond"/>
          <w:sz w:val="28"/>
          <w:szCs w:val="28"/>
          <w:lang w:val="en-US"/>
        </w:rPr>
        <w:t xml:space="preserve"> Journal of Oriental and African Studies, Volume 31 (2022), 438-439.</w:t>
      </w:r>
    </w:p>
    <w:p w:rsidR="00D96AA9" w:rsidRPr="00C6628A" w:rsidRDefault="00D96AA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Michael Greenhalgh, </w:t>
      </w:r>
      <w:r w:rsidRPr="00C6628A">
        <w:rPr>
          <w:rFonts w:ascii="Garamond" w:hAnsi="Garamond"/>
          <w:i/>
          <w:sz w:val="28"/>
          <w:szCs w:val="28"/>
          <w:lang w:val="en-US"/>
        </w:rPr>
        <w:t>Syria’s Monuments: Their Survival and Destruction</w:t>
      </w:r>
      <w:r w:rsidRPr="00C6628A">
        <w:rPr>
          <w:rFonts w:ascii="Garamond" w:hAnsi="Garamond"/>
          <w:sz w:val="28"/>
          <w:szCs w:val="28"/>
          <w:lang w:val="en-US"/>
        </w:rPr>
        <w:t>, Brill – My Book, Heritage and Identity Series – Issues in Cultural Heritage Protection, Volume 5, 2017, στο Journal of Oriental and African Studies, Volume 31 (2022), 439 -441.</w:t>
      </w:r>
    </w:p>
    <w:p w:rsidR="00D96AA9" w:rsidRDefault="00D96AA9" w:rsidP="00C6628A">
      <w:pPr>
        <w:pStyle w:val="a5"/>
        <w:numPr>
          <w:ilvl w:val="0"/>
          <w:numId w:val="3"/>
        </w:numPr>
        <w:spacing w:line="360" w:lineRule="auto"/>
        <w:jc w:val="both"/>
        <w:rPr>
          <w:rFonts w:ascii="Garamond" w:hAnsi="Garamond"/>
          <w:sz w:val="28"/>
          <w:szCs w:val="28"/>
          <w:lang w:val="en-US"/>
        </w:rPr>
      </w:pPr>
      <w:r w:rsidRPr="00C6628A">
        <w:rPr>
          <w:rFonts w:ascii="Garamond" w:hAnsi="Garamond"/>
          <w:sz w:val="28"/>
          <w:szCs w:val="28"/>
          <w:lang w:val="en-US"/>
        </w:rPr>
        <w:t xml:space="preserve">Nourane ben Azzouna, </w:t>
      </w:r>
      <w:r w:rsidRPr="00C6628A">
        <w:rPr>
          <w:rFonts w:ascii="Garamond" w:hAnsi="Garamond"/>
          <w:i/>
          <w:sz w:val="28"/>
          <w:szCs w:val="28"/>
          <w:lang w:val="en-US"/>
        </w:rPr>
        <w:t>Aux origins du classicisme - Calligraphes et bibliophiles au temps des dynasties mongoles (Les Ilkhanides et les Djalayrides 656 – 814/1258 – 1411),</w:t>
      </w:r>
      <w:r w:rsidRPr="00C6628A">
        <w:rPr>
          <w:rFonts w:ascii="Garamond" w:hAnsi="Garamond"/>
          <w:sz w:val="28"/>
          <w:szCs w:val="28"/>
          <w:lang w:val="en-US"/>
        </w:rPr>
        <w:t xml:space="preserve"> Islamic Manuscripts and Books series, Volume 17, Brill, Leiden, 2018, στο Journal of Oriental and African Studies, Volume 31 (2022), 441 - 442.</w:t>
      </w:r>
    </w:p>
    <w:p w:rsidR="00F84657" w:rsidRDefault="00F84657" w:rsidP="00F84657">
      <w:pPr>
        <w:pStyle w:val="a5"/>
        <w:numPr>
          <w:ilvl w:val="0"/>
          <w:numId w:val="3"/>
        </w:numPr>
        <w:spacing w:line="360" w:lineRule="auto"/>
        <w:jc w:val="both"/>
        <w:rPr>
          <w:rFonts w:ascii="Garamond" w:hAnsi="Garamond"/>
          <w:sz w:val="28"/>
          <w:szCs w:val="28"/>
          <w:lang w:val="en-US"/>
        </w:rPr>
      </w:pPr>
      <w:r>
        <w:rPr>
          <w:rFonts w:ascii="Garamond" w:hAnsi="Garamond"/>
          <w:sz w:val="28"/>
          <w:szCs w:val="28"/>
          <w:lang w:val="en-US"/>
        </w:rPr>
        <w:t xml:space="preserve">Mohammed Meouak, </w:t>
      </w:r>
      <w:r>
        <w:rPr>
          <w:rFonts w:ascii="Garamond" w:hAnsi="Garamond"/>
          <w:i/>
          <w:sz w:val="28"/>
          <w:szCs w:val="28"/>
          <w:lang w:val="en-US"/>
        </w:rPr>
        <w:t xml:space="preserve">La langue berbère au Maghreb medieval – Textes, contextes, analyses, </w:t>
      </w:r>
      <w:r>
        <w:rPr>
          <w:rFonts w:ascii="Garamond" w:hAnsi="Garamond"/>
          <w:sz w:val="28"/>
          <w:szCs w:val="28"/>
          <w:lang w:val="en-US"/>
        </w:rPr>
        <w:t xml:space="preserve">Brill, 2015, </w:t>
      </w:r>
      <w:r>
        <w:rPr>
          <w:rFonts w:ascii="Garamond" w:hAnsi="Garamond"/>
          <w:sz w:val="28"/>
          <w:szCs w:val="28"/>
        </w:rPr>
        <w:t>στο</w:t>
      </w:r>
      <w:r w:rsidRPr="00F84657">
        <w:rPr>
          <w:rFonts w:ascii="Garamond" w:hAnsi="Garamond"/>
          <w:sz w:val="28"/>
          <w:szCs w:val="28"/>
          <w:lang w:val="en-US"/>
        </w:rPr>
        <w:t xml:space="preserve"> </w:t>
      </w:r>
      <w:r w:rsidRPr="00C6628A">
        <w:rPr>
          <w:rFonts w:ascii="Garamond" w:hAnsi="Garamond"/>
          <w:sz w:val="28"/>
          <w:szCs w:val="28"/>
          <w:lang w:val="en-US"/>
        </w:rPr>
        <w:t>Journal of Orienta</w:t>
      </w:r>
      <w:r>
        <w:rPr>
          <w:rFonts w:ascii="Garamond" w:hAnsi="Garamond"/>
          <w:sz w:val="28"/>
          <w:szCs w:val="28"/>
          <w:lang w:val="en-US"/>
        </w:rPr>
        <w:t>l and African Studies, Volume 32</w:t>
      </w:r>
      <w:r w:rsidRPr="00C6628A">
        <w:rPr>
          <w:rFonts w:ascii="Garamond" w:hAnsi="Garamond"/>
          <w:sz w:val="28"/>
          <w:szCs w:val="28"/>
          <w:lang w:val="en-US"/>
        </w:rPr>
        <w:t xml:space="preserve"> (202</w:t>
      </w:r>
      <w:r>
        <w:rPr>
          <w:rFonts w:ascii="Garamond" w:hAnsi="Garamond"/>
          <w:sz w:val="28"/>
          <w:szCs w:val="28"/>
          <w:lang w:val="en-US"/>
        </w:rPr>
        <w:t>3</w:t>
      </w:r>
      <w:r w:rsidRPr="00C6628A">
        <w:rPr>
          <w:rFonts w:ascii="Garamond" w:hAnsi="Garamond"/>
          <w:sz w:val="28"/>
          <w:szCs w:val="28"/>
          <w:lang w:val="en-US"/>
        </w:rPr>
        <w:t xml:space="preserve">), </w:t>
      </w:r>
      <w:r>
        <w:rPr>
          <w:rFonts w:ascii="Garamond" w:hAnsi="Garamond"/>
          <w:sz w:val="28"/>
          <w:szCs w:val="28"/>
          <w:lang w:val="en-US"/>
        </w:rPr>
        <w:t>299</w:t>
      </w:r>
      <w:r w:rsidRPr="00C6628A">
        <w:rPr>
          <w:rFonts w:ascii="Garamond" w:hAnsi="Garamond"/>
          <w:sz w:val="28"/>
          <w:szCs w:val="28"/>
          <w:lang w:val="en-US"/>
        </w:rPr>
        <w:t>.</w:t>
      </w:r>
    </w:p>
    <w:p w:rsidR="00F84657" w:rsidRPr="003E767D" w:rsidRDefault="00F84657" w:rsidP="003E767D">
      <w:pPr>
        <w:pStyle w:val="a5"/>
        <w:numPr>
          <w:ilvl w:val="0"/>
          <w:numId w:val="3"/>
        </w:numPr>
        <w:spacing w:line="360" w:lineRule="auto"/>
        <w:jc w:val="both"/>
        <w:rPr>
          <w:rFonts w:ascii="Garamond" w:hAnsi="Garamond"/>
          <w:sz w:val="28"/>
          <w:szCs w:val="28"/>
          <w:lang w:val="en-US"/>
        </w:rPr>
      </w:pPr>
      <w:r>
        <w:rPr>
          <w:rFonts w:ascii="Garamond" w:hAnsi="Garamond"/>
          <w:sz w:val="28"/>
          <w:szCs w:val="28"/>
          <w:lang w:val="en-US"/>
        </w:rPr>
        <w:t xml:space="preserve">Sebastian Günther: Knowledge and education in Classical Islam – Religious Learning between Continuity and Change, Brill, 2020, </w:t>
      </w:r>
      <w:r>
        <w:rPr>
          <w:rFonts w:ascii="Garamond" w:hAnsi="Garamond"/>
          <w:sz w:val="28"/>
          <w:szCs w:val="28"/>
        </w:rPr>
        <w:t>στο</w:t>
      </w:r>
      <w:r w:rsidRPr="00F84657">
        <w:rPr>
          <w:rFonts w:ascii="Garamond" w:hAnsi="Garamond"/>
          <w:sz w:val="28"/>
          <w:szCs w:val="28"/>
          <w:lang w:val="en-US"/>
        </w:rPr>
        <w:t xml:space="preserve"> </w:t>
      </w:r>
      <w:r w:rsidRPr="00C6628A">
        <w:rPr>
          <w:rFonts w:ascii="Garamond" w:hAnsi="Garamond"/>
          <w:sz w:val="28"/>
          <w:szCs w:val="28"/>
          <w:lang w:val="en-US"/>
        </w:rPr>
        <w:t>Journal of Oriental and African Studies, Volume 3</w:t>
      </w:r>
      <w:r w:rsidRPr="00F84657">
        <w:rPr>
          <w:rFonts w:ascii="Garamond" w:hAnsi="Garamond"/>
          <w:sz w:val="28"/>
          <w:szCs w:val="28"/>
          <w:lang w:val="en-US"/>
        </w:rPr>
        <w:t>2</w:t>
      </w:r>
      <w:r w:rsidRPr="00C6628A">
        <w:rPr>
          <w:rFonts w:ascii="Garamond" w:hAnsi="Garamond"/>
          <w:sz w:val="28"/>
          <w:szCs w:val="28"/>
          <w:lang w:val="en-US"/>
        </w:rPr>
        <w:t xml:space="preserve"> (202</w:t>
      </w:r>
      <w:r w:rsidRPr="00F84657">
        <w:rPr>
          <w:rFonts w:ascii="Garamond" w:hAnsi="Garamond"/>
          <w:sz w:val="28"/>
          <w:szCs w:val="28"/>
          <w:lang w:val="en-US"/>
        </w:rPr>
        <w:t>3</w:t>
      </w:r>
      <w:r w:rsidRPr="00C6628A">
        <w:rPr>
          <w:rFonts w:ascii="Garamond" w:hAnsi="Garamond"/>
          <w:sz w:val="28"/>
          <w:szCs w:val="28"/>
          <w:lang w:val="en-US"/>
        </w:rPr>
        <w:t xml:space="preserve">), </w:t>
      </w:r>
      <w:r w:rsidRPr="00F84657">
        <w:rPr>
          <w:rFonts w:ascii="Garamond" w:hAnsi="Garamond"/>
          <w:sz w:val="28"/>
          <w:szCs w:val="28"/>
          <w:lang w:val="en-US"/>
        </w:rPr>
        <w:t>300</w:t>
      </w:r>
      <w:r w:rsidRPr="00C6628A">
        <w:rPr>
          <w:rFonts w:ascii="Garamond" w:hAnsi="Garamond"/>
          <w:sz w:val="28"/>
          <w:szCs w:val="28"/>
          <w:lang w:val="en-US"/>
        </w:rPr>
        <w:t xml:space="preserve"> - </w:t>
      </w:r>
      <w:r w:rsidRPr="00F84657">
        <w:rPr>
          <w:rFonts w:ascii="Garamond" w:hAnsi="Garamond"/>
          <w:sz w:val="28"/>
          <w:szCs w:val="28"/>
          <w:lang w:val="en-US"/>
        </w:rPr>
        <w:t>3</w:t>
      </w:r>
      <w:r w:rsidRPr="003E767D">
        <w:rPr>
          <w:rFonts w:ascii="Garamond" w:hAnsi="Garamond"/>
          <w:sz w:val="28"/>
          <w:szCs w:val="28"/>
          <w:lang w:val="en-US"/>
        </w:rPr>
        <w:t>0</w:t>
      </w:r>
      <w:r w:rsidRPr="00C6628A">
        <w:rPr>
          <w:rFonts w:ascii="Garamond" w:hAnsi="Garamond"/>
          <w:sz w:val="28"/>
          <w:szCs w:val="28"/>
          <w:lang w:val="en-US"/>
        </w:rPr>
        <w:t>2.</w:t>
      </w:r>
    </w:p>
    <w:p w:rsidR="00C90CA2" w:rsidRPr="00C6628A" w:rsidRDefault="00C90CA2" w:rsidP="00C6628A">
      <w:pPr>
        <w:spacing w:line="360" w:lineRule="auto"/>
        <w:jc w:val="both"/>
        <w:rPr>
          <w:rFonts w:ascii="Garamond" w:hAnsi="Garamond"/>
          <w:sz w:val="28"/>
          <w:szCs w:val="28"/>
          <w:lang w:val="en-US"/>
        </w:rPr>
      </w:pPr>
    </w:p>
    <w:p w:rsidR="006B3569" w:rsidRPr="00C6628A" w:rsidRDefault="006B3569" w:rsidP="00C6628A">
      <w:pPr>
        <w:spacing w:line="360" w:lineRule="auto"/>
        <w:jc w:val="both"/>
        <w:rPr>
          <w:rFonts w:ascii="Garamond" w:hAnsi="Garamond"/>
          <w:b/>
          <w:i/>
          <w:sz w:val="28"/>
          <w:szCs w:val="28"/>
        </w:rPr>
      </w:pPr>
      <w:r w:rsidRPr="00C6628A">
        <w:rPr>
          <w:rFonts w:ascii="Garamond" w:hAnsi="Garamond"/>
          <w:b/>
          <w:i/>
          <w:sz w:val="28"/>
          <w:szCs w:val="28"/>
        </w:rPr>
        <w:t xml:space="preserve">Αποσπάσματα από σχεδόν όλες τις βιβλιοκριτικές περιελήφθησαν στα δελτία παρουσίασης των βιβλίων του εκδοτικού οίκου </w:t>
      </w:r>
      <w:r w:rsidRPr="00C6628A">
        <w:rPr>
          <w:rFonts w:ascii="Garamond" w:hAnsi="Garamond"/>
          <w:b/>
          <w:i/>
          <w:sz w:val="28"/>
          <w:szCs w:val="28"/>
          <w:lang w:val="en-US"/>
        </w:rPr>
        <w:t>Brill</w:t>
      </w:r>
      <w:r w:rsidRPr="00C6628A">
        <w:rPr>
          <w:rFonts w:ascii="Garamond" w:hAnsi="Garamond"/>
          <w:b/>
          <w:i/>
          <w:sz w:val="28"/>
          <w:szCs w:val="28"/>
        </w:rPr>
        <w:t>.</w:t>
      </w:r>
    </w:p>
    <w:p w:rsidR="00766570" w:rsidRPr="00C6628A" w:rsidRDefault="00766570" w:rsidP="00C6628A">
      <w:pPr>
        <w:spacing w:line="360" w:lineRule="auto"/>
        <w:ind w:left="360"/>
        <w:jc w:val="both"/>
        <w:rPr>
          <w:rFonts w:ascii="Garamond" w:hAnsi="Garamond"/>
          <w:sz w:val="28"/>
          <w:szCs w:val="28"/>
        </w:rPr>
      </w:pPr>
    </w:p>
    <w:p w:rsidR="009A3093" w:rsidRPr="00C6628A" w:rsidRDefault="00E27CC6" w:rsidP="00C6628A">
      <w:pPr>
        <w:spacing w:line="360" w:lineRule="auto"/>
        <w:ind w:left="360" w:hanging="360"/>
        <w:jc w:val="both"/>
        <w:rPr>
          <w:rFonts w:ascii="Garamond" w:hAnsi="Garamond"/>
          <w:b/>
          <w:sz w:val="28"/>
          <w:szCs w:val="28"/>
        </w:rPr>
      </w:pPr>
      <w:r w:rsidRPr="00C6628A">
        <w:rPr>
          <w:rFonts w:ascii="Garamond" w:hAnsi="Garamond"/>
          <w:b/>
          <w:sz w:val="28"/>
          <w:szCs w:val="28"/>
        </w:rPr>
        <w:t>Ε6</w:t>
      </w:r>
      <w:r w:rsidR="007025F1" w:rsidRPr="00C6628A">
        <w:rPr>
          <w:rFonts w:ascii="Garamond" w:hAnsi="Garamond"/>
          <w:b/>
          <w:sz w:val="28"/>
          <w:szCs w:val="28"/>
        </w:rPr>
        <w:t xml:space="preserve">. </w:t>
      </w:r>
      <w:r w:rsidR="009A3093" w:rsidRPr="00C6628A">
        <w:rPr>
          <w:rFonts w:ascii="Garamond" w:hAnsi="Garamond"/>
          <w:b/>
          <w:sz w:val="28"/>
          <w:szCs w:val="28"/>
        </w:rPr>
        <w:t>ΚΕΦΑΛΑΙΑ ΣΕ ΒΙΒΛΙΑ (ελληνικά)</w:t>
      </w:r>
    </w:p>
    <w:p w:rsidR="000F4D58" w:rsidRPr="00C6628A" w:rsidRDefault="009A3093" w:rsidP="00C6628A">
      <w:pPr>
        <w:pStyle w:val="a5"/>
        <w:numPr>
          <w:ilvl w:val="0"/>
          <w:numId w:val="11"/>
        </w:numPr>
        <w:spacing w:line="360" w:lineRule="auto"/>
        <w:ind w:left="426" w:hanging="426"/>
        <w:jc w:val="both"/>
        <w:rPr>
          <w:rFonts w:ascii="Garamond" w:hAnsi="Garamond"/>
          <w:i/>
          <w:sz w:val="28"/>
          <w:szCs w:val="28"/>
        </w:rPr>
      </w:pPr>
      <w:r w:rsidRPr="00C6628A">
        <w:rPr>
          <w:rFonts w:ascii="Garamond" w:hAnsi="Garamond"/>
          <w:i/>
          <w:sz w:val="28"/>
          <w:szCs w:val="28"/>
        </w:rPr>
        <w:t>Θεσμοί διεθνούς συνεργασίας στον ισλαμικό κόσμο: Πρόσφατες εξελίξεις στις περιφερειακές συσσωματώσεις στον ευρύτερο χώρο της Μέσης Ανατολής</w:t>
      </w:r>
      <w:r w:rsidRPr="00C6628A">
        <w:rPr>
          <w:rFonts w:ascii="Garamond" w:hAnsi="Garamond"/>
          <w:sz w:val="28"/>
          <w:szCs w:val="28"/>
        </w:rPr>
        <w:t xml:space="preserve"> στο Στέλιος Περράκης (επιμέλεια): </w:t>
      </w:r>
      <w:r w:rsidRPr="00C6628A">
        <w:rPr>
          <w:rFonts w:ascii="Garamond" w:hAnsi="Garamond"/>
          <w:i/>
          <w:sz w:val="28"/>
          <w:szCs w:val="28"/>
        </w:rPr>
        <w:t>Η Διεθνής Συνεργασία σε Οικουμενικό και Περιφερειακό Επίπεδο: Οι Διεθνείς Θεσμοί σε Κίνηση</w:t>
      </w:r>
      <w:r w:rsidRPr="00C6628A">
        <w:rPr>
          <w:rFonts w:ascii="Garamond" w:hAnsi="Garamond"/>
          <w:sz w:val="28"/>
          <w:szCs w:val="28"/>
        </w:rPr>
        <w:t>, Ελληνική Εταιρεία Διεθνούς Δικαίου και Διεθνών Σχέσεων – Εκδόσεις Ι. Σιδέρη, Δεκέμβριος 2011, 189 – 203.</w:t>
      </w:r>
    </w:p>
    <w:p w:rsidR="00E46F1F" w:rsidRPr="00C6628A" w:rsidRDefault="00E46F1F" w:rsidP="00C6628A">
      <w:pPr>
        <w:pStyle w:val="a5"/>
        <w:numPr>
          <w:ilvl w:val="0"/>
          <w:numId w:val="11"/>
        </w:numPr>
        <w:spacing w:line="360" w:lineRule="auto"/>
        <w:ind w:left="426" w:hanging="426"/>
        <w:jc w:val="both"/>
        <w:rPr>
          <w:rFonts w:ascii="Garamond" w:hAnsi="Garamond"/>
          <w:i/>
          <w:sz w:val="28"/>
          <w:szCs w:val="28"/>
        </w:rPr>
      </w:pPr>
      <w:r w:rsidRPr="00C6628A">
        <w:rPr>
          <w:rFonts w:ascii="Garamond" w:hAnsi="Garamond"/>
          <w:i/>
          <w:sz w:val="28"/>
          <w:szCs w:val="28"/>
        </w:rPr>
        <w:t xml:space="preserve">Παιδί και Πληροφορία στο Διεθνές Δίκαιο, </w:t>
      </w:r>
      <w:r w:rsidR="00055BB1" w:rsidRPr="00C6628A">
        <w:rPr>
          <w:rFonts w:ascii="Garamond" w:hAnsi="Garamond"/>
          <w:sz w:val="28"/>
          <w:szCs w:val="28"/>
        </w:rPr>
        <w:t>στο Μ</w:t>
      </w:r>
      <w:r w:rsidRPr="00C6628A">
        <w:rPr>
          <w:rFonts w:ascii="Garamond" w:hAnsi="Garamond"/>
          <w:sz w:val="28"/>
          <w:szCs w:val="28"/>
        </w:rPr>
        <w:t xml:space="preserve">αρία Μπότη </w:t>
      </w:r>
      <w:r w:rsidR="00E7631E" w:rsidRPr="00C6628A">
        <w:rPr>
          <w:rFonts w:ascii="Garamond" w:hAnsi="Garamond"/>
          <w:sz w:val="28"/>
          <w:szCs w:val="28"/>
        </w:rPr>
        <w:t>–</w:t>
      </w:r>
      <w:r w:rsidRPr="00C6628A">
        <w:rPr>
          <w:rFonts w:ascii="Garamond" w:hAnsi="Garamond"/>
          <w:sz w:val="28"/>
          <w:szCs w:val="28"/>
        </w:rPr>
        <w:t xml:space="preserve"> Κανε</w:t>
      </w:r>
      <w:r w:rsidR="00E7631E" w:rsidRPr="00C6628A">
        <w:rPr>
          <w:rFonts w:ascii="Garamond" w:hAnsi="Garamond"/>
          <w:sz w:val="28"/>
          <w:szCs w:val="28"/>
        </w:rPr>
        <w:t xml:space="preserve">λλοπούλου (εκδότρια): </w:t>
      </w:r>
      <w:r w:rsidR="00E7631E" w:rsidRPr="00C6628A">
        <w:rPr>
          <w:rFonts w:ascii="Garamond" w:hAnsi="Garamond"/>
          <w:i/>
          <w:sz w:val="28"/>
          <w:szCs w:val="28"/>
        </w:rPr>
        <w:t>Παιδί και Πληροφορία-αναζητήσεις ιστορίας, δικαίου, δεοντολογίας και πολιτισμού</w:t>
      </w:r>
      <w:r w:rsidR="00E7631E" w:rsidRPr="00C6628A">
        <w:rPr>
          <w:rFonts w:ascii="Garamond" w:hAnsi="Garamond"/>
          <w:sz w:val="28"/>
          <w:szCs w:val="28"/>
        </w:rPr>
        <w:t>, Εκδόσεις Οσελότος, Αθήνα, Φεβρουάριος 2018</w:t>
      </w:r>
    </w:p>
    <w:p w:rsidR="001C1E73" w:rsidRPr="000953F0" w:rsidRDefault="001C1E73" w:rsidP="00C6628A">
      <w:pPr>
        <w:pStyle w:val="a5"/>
        <w:numPr>
          <w:ilvl w:val="0"/>
          <w:numId w:val="11"/>
        </w:numPr>
        <w:spacing w:line="360" w:lineRule="auto"/>
        <w:ind w:left="426" w:hanging="426"/>
        <w:jc w:val="both"/>
        <w:rPr>
          <w:rFonts w:ascii="Garamond" w:hAnsi="Garamond"/>
          <w:i/>
          <w:sz w:val="28"/>
          <w:szCs w:val="28"/>
        </w:rPr>
      </w:pPr>
      <w:r w:rsidRPr="00C6628A">
        <w:rPr>
          <w:rFonts w:ascii="Garamond" w:hAnsi="Garamond"/>
          <w:i/>
          <w:sz w:val="28"/>
          <w:szCs w:val="28"/>
        </w:rPr>
        <w:lastRenderedPageBreak/>
        <w:t xml:space="preserve">«Ανάμεσα σε δυο βάρκες» - Οι Εβραίοι της Κέρκυρας, </w:t>
      </w:r>
      <w:r w:rsidRPr="00C6628A">
        <w:rPr>
          <w:rFonts w:ascii="Garamond" w:hAnsi="Garamond"/>
          <w:sz w:val="28"/>
          <w:szCs w:val="28"/>
        </w:rPr>
        <w:t xml:space="preserve">στο Σύλλογος </w:t>
      </w:r>
      <w:r w:rsidRPr="00C6628A">
        <w:rPr>
          <w:rFonts w:ascii="Garamond" w:hAnsi="Garamond"/>
          <w:sz w:val="28"/>
          <w:szCs w:val="28"/>
          <w:lang w:val="en-US"/>
        </w:rPr>
        <w:t>Albert</w:t>
      </w:r>
      <w:r w:rsidR="003E767D">
        <w:rPr>
          <w:rFonts w:ascii="Garamond" w:hAnsi="Garamond"/>
          <w:sz w:val="28"/>
          <w:szCs w:val="28"/>
        </w:rPr>
        <w:t xml:space="preserve"> </w:t>
      </w:r>
      <w:r w:rsidRPr="00C6628A">
        <w:rPr>
          <w:rFonts w:ascii="Garamond" w:hAnsi="Garamond"/>
          <w:sz w:val="28"/>
          <w:szCs w:val="28"/>
          <w:lang w:val="en-US"/>
        </w:rPr>
        <w:t>Cohen</w:t>
      </w:r>
      <w:r w:rsidRPr="00C6628A">
        <w:rPr>
          <w:rFonts w:ascii="Garamond" w:hAnsi="Garamond"/>
          <w:sz w:val="28"/>
          <w:szCs w:val="28"/>
        </w:rPr>
        <w:t xml:space="preserve"> Κέρκυρα: </w:t>
      </w:r>
      <w:r w:rsidRPr="00C6628A">
        <w:rPr>
          <w:rFonts w:ascii="Garamond" w:hAnsi="Garamond"/>
          <w:i/>
          <w:sz w:val="28"/>
          <w:szCs w:val="28"/>
        </w:rPr>
        <w:t>Κέρκυρα, Σταυροδρόμι Προσφύγων</w:t>
      </w:r>
      <w:r w:rsidRPr="00C6628A">
        <w:rPr>
          <w:rFonts w:ascii="Garamond" w:hAnsi="Garamond"/>
          <w:sz w:val="28"/>
          <w:szCs w:val="28"/>
        </w:rPr>
        <w:t>, 2022, 27-42</w:t>
      </w:r>
    </w:p>
    <w:p w:rsidR="000953F0" w:rsidRDefault="000953F0" w:rsidP="00C6628A">
      <w:pPr>
        <w:pStyle w:val="a5"/>
        <w:numPr>
          <w:ilvl w:val="0"/>
          <w:numId w:val="11"/>
        </w:numPr>
        <w:spacing w:line="360" w:lineRule="auto"/>
        <w:ind w:left="426" w:hanging="426"/>
        <w:jc w:val="both"/>
        <w:rPr>
          <w:rFonts w:ascii="Garamond" w:hAnsi="Garamond"/>
          <w:sz w:val="28"/>
          <w:szCs w:val="28"/>
        </w:rPr>
      </w:pPr>
      <w:r>
        <w:rPr>
          <w:rFonts w:ascii="Garamond" w:hAnsi="Garamond"/>
          <w:i/>
          <w:sz w:val="28"/>
          <w:szCs w:val="28"/>
        </w:rPr>
        <w:t xml:space="preserve">Εισαγωγή </w:t>
      </w:r>
      <w:r>
        <w:rPr>
          <w:rFonts w:ascii="Garamond" w:hAnsi="Garamond"/>
          <w:sz w:val="28"/>
          <w:szCs w:val="28"/>
        </w:rPr>
        <w:t>στο</w:t>
      </w:r>
      <w:r w:rsidRPr="000953F0">
        <w:rPr>
          <w:rFonts w:ascii="Garamond" w:hAnsi="Garamond"/>
          <w:sz w:val="28"/>
          <w:szCs w:val="28"/>
        </w:rPr>
        <w:t xml:space="preserve"> </w:t>
      </w:r>
      <w:r w:rsidRPr="000953F0">
        <w:rPr>
          <w:rFonts w:ascii="Garamond" w:hAnsi="Garamond"/>
          <w:i/>
          <w:sz w:val="28"/>
          <w:szCs w:val="28"/>
        </w:rPr>
        <w:t>ΓΙΑ ΤΗΝ ΠΑΛΑΙΣΤΙΝΗ</w:t>
      </w:r>
      <w:r w:rsidR="002851F3">
        <w:rPr>
          <w:rFonts w:ascii="Garamond" w:hAnsi="Garamond"/>
          <w:sz w:val="28"/>
          <w:szCs w:val="28"/>
        </w:rPr>
        <w:t xml:space="preserve"> των Ιλάν</w:t>
      </w:r>
      <w:r w:rsidRPr="000953F0">
        <w:rPr>
          <w:rFonts w:ascii="Garamond" w:hAnsi="Garamond"/>
          <w:sz w:val="28"/>
          <w:szCs w:val="28"/>
        </w:rPr>
        <w:t xml:space="preserve"> Παπέ - Νόαμ Τσό</w:t>
      </w:r>
      <w:r w:rsidR="002851F3">
        <w:rPr>
          <w:rFonts w:ascii="Garamond" w:hAnsi="Garamond"/>
          <w:sz w:val="28"/>
          <w:szCs w:val="28"/>
        </w:rPr>
        <w:t>μσκυ (εκδ. Σάλτος, σειρά Κάλλιστ</w:t>
      </w:r>
      <w:r w:rsidRPr="000953F0">
        <w:rPr>
          <w:rFonts w:ascii="Garamond" w:hAnsi="Garamond"/>
          <w:sz w:val="28"/>
          <w:szCs w:val="28"/>
        </w:rPr>
        <w:t>ος), 2024</w:t>
      </w:r>
    </w:p>
    <w:p w:rsidR="00114368" w:rsidRPr="000953F0" w:rsidRDefault="00114368" w:rsidP="00C6628A">
      <w:pPr>
        <w:pStyle w:val="a5"/>
        <w:numPr>
          <w:ilvl w:val="0"/>
          <w:numId w:val="11"/>
        </w:numPr>
        <w:spacing w:line="360" w:lineRule="auto"/>
        <w:ind w:left="426" w:hanging="426"/>
        <w:jc w:val="both"/>
        <w:rPr>
          <w:rFonts w:ascii="Garamond" w:hAnsi="Garamond"/>
          <w:sz w:val="28"/>
          <w:szCs w:val="28"/>
        </w:rPr>
      </w:pPr>
      <w:r w:rsidRPr="00114368">
        <w:rPr>
          <w:rFonts w:ascii="Garamond" w:hAnsi="Garamond"/>
          <w:i/>
          <w:sz w:val="28"/>
          <w:szCs w:val="28"/>
        </w:rPr>
        <w:t>Ακαδημαϊκή ελευθερία σε εποχές μισαλλοδοξίας και σύγχυσης</w:t>
      </w:r>
      <w:r w:rsidRPr="00114368">
        <w:rPr>
          <w:rFonts w:ascii="Garamond" w:hAnsi="Garamond"/>
          <w:sz w:val="28"/>
          <w:szCs w:val="28"/>
        </w:rPr>
        <w:t>, στο Ανθρώπινα Δικαιώματα την Εποχή της Πληροφορίας - Σημεία αναφοράς ιστορίας, δικαίου, δεοντολογίας και πολιτισμού, Πρακτικά Συνεδρίου INFORIGHTS, Οσελότος, 2024, 17-25</w:t>
      </w:r>
    </w:p>
    <w:p w:rsidR="009A3093" w:rsidRPr="00C6628A" w:rsidRDefault="009A3093" w:rsidP="00C6628A">
      <w:pPr>
        <w:spacing w:line="360" w:lineRule="auto"/>
        <w:jc w:val="both"/>
        <w:rPr>
          <w:rFonts w:ascii="Garamond" w:hAnsi="Garamond"/>
          <w:b/>
          <w:sz w:val="28"/>
          <w:szCs w:val="28"/>
        </w:rPr>
      </w:pPr>
    </w:p>
    <w:p w:rsidR="009A3093" w:rsidRPr="00C6628A" w:rsidRDefault="009A3093" w:rsidP="00C6628A">
      <w:pPr>
        <w:spacing w:line="360" w:lineRule="auto"/>
        <w:jc w:val="both"/>
        <w:rPr>
          <w:rFonts w:ascii="Garamond" w:hAnsi="Garamond"/>
          <w:b/>
          <w:sz w:val="28"/>
          <w:szCs w:val="28"/>
        </w:rPr>
      </w:pPr>
      <w:r w:rsidRPr="00C6628A">
        <w:rPr>
          <w:rFonts w:ascii="Garamond" w:hAnsi="Garamond"/>
          <w:b/>
          <w:sz w:val="28"/>
          <w:szCs w:val="28"/>
        </w:rPr>
        <w:t>Ε7. ΚΕΦΑΛΑΙΑ ΣΕ ΒΙΒΛΙΑ (διεθνή)</w:t>
      </w:r>
    </w:p>
    <w:p w:rsidR="009A3093" w:rsidRPr="00C6628A" w:rsidRDefault="009A3093" w:rsidP="00C6628A">
      <w:pPr>
        <w:pStyle w:val="a5"/>
        <w:numPr>
          <w:ilvl w:val="0"/>
          <w:numId w:val="10"/>
        </w:numPr>
        <w:spacing w:line="360" w:lineRule="auto"/>
        <w:ind w:left="426" w:hanging="426"/>
        <w:jc w:val="both"/>
        <w:rPr>
          <w:rFonts w:ascii="Garamond" w:hAnsi="Garamond"/>
          <w:sz w:val="28"/>
          <w:szCs w:val="28"/>
        </w:rPr>
      </w:pPr>
      <w:r w:rsidRPr="00C6628A">
        <w:rPr>
          <w:rFonts w:ascii="Garamond" w:hAnsi="Garamond"/>
          <w:i/>
          <w:sz w:val="28"/>
          <w:szCs w:val="28"/>
          <w:lang w:val="en-US"/>
        </w:rPr>
        <w:t>Xenophobia, Alienation, Heterotopias and Cultural Limits: Fictional Boundaries of the Athens Pakistani and Afghani Communities</w:t>
      </w:r>
      <w:r w:rsidRPr="00C6628A">
        <w:rPr>
          <w:rFonts w:ascii="Garamond" w:hAnsi="Garamond"/>
          <w:sz w:val="28"/>
          <w:szCs w:val="28"/>
          <w:lang w:val="en-US"/>
        </w:rPr>
        <w:t xml:space="preserve">, </w:t>
      </w:r>
      <w:r w:rsidRPr="00C6628A">
        <w:rPr>
          <w:rFonts w:ascii="Garamond" w:hAnsi="Garamond"/>
          <w:sz w:val="28"/>
          <w:szCs w:val="28"/>
        </w:rPr>
        <w:t>στο</w:t>
      </w:r>
      <w:r w:rsidRPr="00C6628A">
        <w:rPr>
          <w:rFonts w:ascii="Garamond" w:hAnsi="Garamond"/>
          <w:sz w:val="28"/>
          <w:szCs w:val="28"/>
          <w:lang w:val="en-US"/>
        </w:rPr>
        <w:t xml:space="preserve"> Annemarie Profanter – Francis Owtram (editors): </w:t>
      </w:r>
      <w:r w:rsidRPr="00C6628A">
        <w:rPr>
          <w:rFonts w:ascii="Garamond" w:hAnsi="Garamond"/>
          <w:i/>
          <w:sz w:val="28"/>
          <w:szCs w:val="28"/>
          <w:lang w:val="en-US"/>
        </w:rPr>
        <w:t xml:space="preserve">Citizenship in Transition – New Perspectives on Transnational Migration from the Middle East to Europe, </w:t>
      </w:r>
      <w:r w:rsidRPr="00C6628A">
        <w:rPr>
          <w:rFonts w:ascii="Garamond" w:hAnsi="Garamond"/>
          <w:sz w:val="28"/>
          <w:szCs w:val="28"/>
          <w:lang w:val="en-US"/>
        </w:rPr>
        <w:t xml:space="preserve">Cambridge Scholars Publishing, 2013, 137 – 157. </w:t>
      </w:r>
      <w:r w:rsidRPr="00C6628A">
        <w:rPr>
          <w:rFonts w:ascii="Garamond" w:hAnsi="Garamond"/>
          <w:sz w:val="28"/>
          <w:szCs w:val="28"/>
        </w:rPr>
        <w:t xml:space="preserve">Το βιβλίο ανεδείχθη βιβλίο του μήνα από τον εκδοτικό οίκο για το μήνα Οκτώβριο 2015, ενώ έτυχε πολύ θετικών κριτικών που αναρτήθηκαν στον ιστότοπο του </w:t>
      </w:r>
      <w:r w:rsidRPr="00C6628A">
        <w:rPr>
          <w:rFonts w:ascii="Garamond" w:hAnsi="Garamond"/>
          <w:sz w:val="28"/>
          <w:szCs w:val="28"/>
          <w:lang w:val="en-US"/>
        </w:rPr>
        <w:t>London</w:t>
      </w:r>
      <w:r w:rsidR="003E767D">
        <w:rPr>
          <w:rFonts w:ascii="Garamond" w:hAnsi="Garamond"/>
          <w:sz w:val="28"/>
          <w:szCs w:val="28"/>
        </w:rPr>
        <w:t xml:space="preserve"> </w:t>
      </w:r>
      <w:r w:rsidRPr="00C6628A">
        <w:rPr>
          <w:rFonts w:ascii="Garamond" w:hAnsi="Garamond"/>
          <w:sz w:val="28"/>
          <w:szCs w:val="28"/>
          <w:lang w:val="en-US"/>
        </w:rPr>
        <w:t>School</w:t>
      </w:r>
      <w:r w:rsidR="003E767D">
        <w:rPr>
          <w:rFonts w:ascii="Garamond" w:hAnsi="Garamond"/>
          <w:sz w:val="28"/>
          <w:szCs w:val="28"/>
        </w:rPr>
        <w:t xml:space="preserve"> </w:t>
      </w:r>
      <w:r w:rsidRPr="00C6628A">
        <w:rPr>
          <w:rFonts w:ascii="Garamond" w:hAnsi="Garamond"/>
          <w:sz w:val="28"/>
          <w:szCs w:val="28"/>
          <w:lang w:val="en-US"/>
        </w:rPr>
        <w:t>of</w:t>
      </w:r>
      <w:r w:rsidR="003E767D">
        <w:rPr>
          <w:rFonts w:ascii="Garamond" w:hAnsi="Garamond"/>
          <w:sz w:val="28"/>
          <w:szCs w:val="28"/>
        </w:rPr>
        <w:t xml:space="preserve"> </w:t>
      </w:r>
      <w:r w:rsidRPr="00C6628A">
        <w:rPr>
          <w:rFonts w:ascii="Garamond" w:hAnsi="Garamond"/>
          <w:sz w:val="28"/>
          <w:szCs w:val="28"/>
          <w:lang w:val="en-US"/>
        </w:rPr>
        <w:t>Economics</w:t>
      </w:r>
    </w:p>
    <w:p w:rsidR="008F3F35" w:rsidRPr="00C6628A" w:rsidRDefault="008F3F35" w:rsidP="00C6628A">
      <w:pPr>
        <w:pStyle w:val="a5"/>
        <w:numPr>
          <w:ilvl w:val="0"/>
          <w:numId w:val="10"/>
        </w:numPr>
        <w:spacing w:line="360" w:lineRule="auto"/>
        <w:ind w:left="426" w:hanging="426"/>
        <w:jc w:val="both"/>
        <w:rPr>
          <w:rFonts w:ascii="Garamond" w:hAnsi="Garamond"/>
          <w:i/>
          <w:sz w:val="28"/>
          <w:szCs w:val="28"/>
          <w:lang w:val="en-US"/>
        </w:rPr>
      </w:pPr>
      <w:r w:rsidRPr="00C6628A">
        <w:rPr>
          <w:rFonts w:ascii="Garamond" w:hAnsi="Garamond"/>
          <w:i/>
          <w:sz w:val="28"/>
          <w:szCs w:val="28"/>
          <w:lang w:val="en-US"/>
        </w:rPr>
        <w:t xml:space="preserve">Observing Eurolects – The case of Greek (with VilelminiSosoni – Katia Kermanides) </w:t>
      </w:r>
      <w:r w:rsidRPr="00C6628A">
        <w:rPr>
          <w:rFonts w:ascii="Garamond" w:hAnsi="Garamond"/>
          <w:sz w:val="28"/>
          <w:szCs w:val="28"/>
        </w:rPr>
        <w:t>στο</w:t>
      </w:r>
      <w:r w:rsidRPr="00C6628A">
        <w:rPr>
          <w:rFonts w:ascii="Garamond" w:hAnsi="Garamond"/>
          <w:sz w:val="28"/>
          <w:szCs w:val="28"/>
          <w:lang w:val="en-US"/>
        </w:rPr>
        <w:t xml:space="preserve"> Laura Mori (editor): </w:t>
      </w:r>
      <w:r w:rsidRPr="00C6628A">
        <w:rPr>
          <w:rFonts w:ascii="Garamond" w:hAnsi="Garamond"/>
          <w:i/>
          <w:sz w:val="28"/>
          <w:szCs w:val="28"/>
          <w:lang w:val="en-US"/>
        </w:rPr>
        <w:t>Observing Eurolects – Corpus Analysis in linguistic variation of EU Law</w:t>
      </w:r>
      <w:r w:rsidR="00C3798B" w:rsidRPr="00C6628A">
        <w:rPr>
          <w:rFonts w:ascii="Garamond" w:hAnsi="Garamond"/>
          <w:sz w:val="28"/>
          <w:szCs w:val="28"/>
          <w:lang w:val="en-US"/>
        </w:rPr>
        <w:t>, John Benjamins’ Publishing, 2018, 169-199.</w:t>
      </w:r>
    </w:p>
    <w:p w:rsidR="00C3798B" w:rsidRPr="00C6628A" w:rsidRDefault="00C3798B" w:rsidP="00C6628A">
      <w:pPr>
        <w:pStyle w:val="a5"/>
        <w:numPr>
          <w:ilvl w:val="0"/>
          <w:numId w:val="10"/>
        </w:numPr>
        <w:spacing w:line="360" w:lineRule="auto"/>
        <w:ind w:left="426" w:hanging="426"/>
        <w:jc w:val="both"/>
        <w:rPr>
          <w:rFonts w:ascii="Garamond" w:hAnsi="Garamond"/>
          <w:sz w:val="28"/>
          <w:szCs w:val="28"/>
          <w:lang w:val="en-US"/>
        </w:rPr>
      </w:pPr>
      <w:r w:rsidRPr="00C6628A">
        <w:rPr>
          <w:rFonts w:ascii="Garamond" w:hAnsi="Garamond"/>
          <w:i/>
          <w:sz w:val="28"/>
          <w:szCs w:val="28"/>
          <w:lang w:val="en-US"/>
        </w:rPr>
        <w:t>Contemporary Trends in International Law in Relation to the Protection of Individuals from Multinationals’ Malpractice: Greek Competition Law After the Implementation of EU Directive 2014/104</w:t>
      </w:r>
      <w:r w:rsidRPr="00C6628A">
        <w:rPr>
          <w:rFonts w:ascii="Garamond" w:hAnsi="Garamond"/>
          <w:sz w:val="28"/>
          <w:szCs w:val="28"/>
        </w:rPr>
        <w:t>στο</w:t>
      </w:r>
      <w:r w:rsidRPr="00C6628A">
        <w:rPr>
          <w:rFonts w:ascii="Garamond" w:hAnsi="Garamond"/>
          <w:sz w:val="28"/>
          <w:szCs w:val="28"/>
          <w:lang w:val="en-US"/>
        </w:rPr>
        <w:t xml:space="preserve"> Silvia Marino</w:t>
      </w:r>
      <w:r w:rsidR="00D60182" w:rsidRPr="00C6628A">
        <w:rPr>
          <w:rFonts w:ascii="Garamond" w:hAnsi="Garamond"/>
          <w:sz w:val="28"/>
          <w:szCs w:val="28"/>
          <w:lang w:val="en-US"/>
        </w:rPr>
        <w:t>, Biel, Ł., Bajčić, M., Sosoni, V.</w:t>
      </w:r>
      <w:r w:rsidRPr="00C6628A">
        <w:rPr>
          <w:rFonts w:ascii="Garamond" w:hAnsi="Garamond"/>
          <w:sz w:val="28"/>
          <w:szCs w:val="28"/>
          <w:lang w:val="en-US"/>
        </w:rPr>
        <w:t xml:space="preserve"> (editor</w:t>
      </w:r>
      <w:r w:rsidR="00D60182" w:rsidRPr="00C6628A">
        <w:rPr>
          <w:rFonts w:ascii="Garamond" w:hAnsi="Garamond"/>
          <w:sz w:val="28"/>
          <w:szCs w:val="28"/>
          <w:lang w:val="en-US"/>
        </w:rPr>
        <w:t>s</w:t>
      </w:r>
      <w:r w:rsidRPr="00C6628A">
        <w:rPr>
          <w:rFonts w:ascii="Garamond" w:hAnsi="Garamond"/>
          <w:sz w:val="28"/>
          <w:szCs w:val="28"/>
          <w:lang w:val="en-US"/>
        </w:rPr>
        <w:t xml:space="preserve">): </w:t>
      </w:r>
      <w:r w:rsidR="002070F6" w:rsidRPr="00C6628A">
        <w:rPr>
          <w:rFonts w:ascii="Garamond" w:hAnsi="Garamond"/>
          <w:i/>
          <w:sz w:val="28"/>
          <w:szCs w:val="28"/>
          <w:lang w:val="en-US"/>
        </w:rPr>
        <w:t>Language and Law - The Role of Language and Translation in EU Competition Law</w:t>
      </w:r>
      <w:r w:rsidR="00D60182" w:rsidRPr="00C6628A">
        <w:rPr>
          <w:rFonts w:ascii="Garamond" w:hAnsi="Garamond"/>
          <w:i/>
          <w:sz w:val="28"/>
          <w:szCs w:val="28"/>
          <w:lang w:val="en-US"/>
        </w:rPr>
        <w:t xml:space="preserve">, </w:t>
      </w:r>
      <w:r w:rsidR="00D60182" w:rsidRPr="00C6628A">
        <w:rPr>
          <w:rFonts w:ascii="Garamond" w:hAnsi="Garamond"/>
          <w:sz w:val="28"/>
          <w:szCs w:val="28"/>
          <w:lang w:val="en-US"/>
        </w:rPr>
        <w:t>Springer, 2018, 103 – 113.</w:t>
      </w:r>
    </w:p>
    <w:p w:rsidR="00114368" w:rsidRPr="0022386F" w:rsidRDefault="00114368" w:rsidP="00C6628A">
      <w:pPr>
        <w:spacing w:line="360" w:lineRule="auto"/>
        <w:jc w:val="both"/>
        <w:rPr>
          <w:rFonts w:ascii="Garamond" w:hAnsi="Garamond"/>
          <w:b/>
          <w:sz w:val="28"/>
          <w:szCs w:val="28"/>
          <w:lang w:val="en-US"/>
        </w:rPr>
      </w:pPr>
    </w:p>
    <w:p w:rsidR="009A3093" w:rsidRPr="00C6628A" w:rsidRDefault="009A3093" w:rsidP="00C6628A">
      <w:pPr>
        <w:spacing w:line="360" w:lineRule="auto"/>
        <w:jc w:val="both"/>
        <w:rPr>
          <w:rFonts w:ascii="Garamond" w:hAnsi="Garamond"/>
          <w:b/>
          <w:sz w:val="28"/>
          <w:szCs w:val="28"/>
        </w:rPr>
      </w:pPr>
      <w:r w:rsidRPr="00C6628A">
        <w:rPr>
          <w:rFonts w:ascii="Garamond" w:hAnsi="Garamond"/>
          <w:b/>
          <w:sz w:val="28"/>
          <w:szCs w:val="28"/>
        </w:rPr>
        <w:t>Ε8. ΣΧΟΛΙΑΣΜΕΝΕΣ ΜΕΤΑΦΡΑΣΕΙΣ ΑΡΘΡΩΝ ΕΝΤΟΣ ΓΝΩΣΤΙΚΟΥ ΠΕΔΙΟΥ</w:t>
      </w:r>
    </w:p>
    <w:p w:rsidR="009A3093" w:rsidRPr="00C6628A" w:rsidRDefault="006375FA" w:rsidP="00C6628A">
      <w:pPr>
        <w:pStyle w:val="a5"/>
        <w:numPr>
          <w:ilvl w:val="0"/>
          <w:numId w:val="16"/>
        </w:numPr>
        <w:spacing w:line="360" w:lineRule="auto"/>
        <w:jc w:val="both"/>
        <w:rPr>
          <w:rFonts w:ascii="Garamond" w:hAnsi="Garamond"/>
          <w:sz w:val="28"/>
          <w:szCs w:val="28"/>
        </w:rPr>
      </w:pPr>
      <w:r w:rsidRPr="00C6628A">
        <w:rPr>
          <w:rFonts w:ascii="Garamond" w:hAnsi="Garamond"/>
          <w:sz w:val="28"/>
          <w:szCs w:val="28"/>
        </w:rPr>
        <w:t>Έντουαρντ Σα</w:t>
      </w:r>
      <w:r w:rsidR="003E767D" w:rsidRPr="00C6628A">
        <w:rPr>
          <w:sz w:val="28"/>
          <w:szCs w:val="28"/>
        </w:rPr>
        <w:t>ΐ</w:t>
      </w:r>
      <w:r w:rsidR="009A3093" w:rsidRPr="00C6628A">
        <w:rPr>
          <w:rFonts w:ascii="Garamond" w:hAnsi="Garamond"/>
          <w:sz w:val="28"/>
          <w:szCs w:val="28"/>
        </w:rPr>
        <w:t xml:space="preserve">ντ: </w:t>
      </w:r>
      <w:r w:rsidR="009A3093" w:rsidRPr="00C6628A">
        <w:rPr>
          <w:rFonts w:ascii="Garamond" w:hAnsi="Garamond"/>
          <w:i/>
          <w:sz w:val="28"/>
          <w:szCs w:val="28"/>
        </w:rPr>
        <w:t>Για το Πανεπιστήμιο</w:t>
      </w:r>
      <w:r w:rsidR="009A3093" w:rsidRPr="00C6628A">
        <w:rPr>
          <w:rFonts w:ascii="Garamond" w:hAnsi="Garamond"/>
          <w:sz w:val="28"/>
          <w:szCs w:val="28"/>
        </w:rPr>
        <w:t xml:space="preserve">, </w:t>
      </w:r>
      <w:r w:rsidR="00AE560F" w:rsidRPr="00C6628A">
        <w:rPr>
          <w:rFonts w:ascii="Garamond" w:hAnsi="Garamond"/>
          <w:sz w:val="28"/>
          <w:szCs w:val="28"/>
        </w:rPr>
        <w:t>Νέα Παιδεία, 2013, 148, 17 – 27,</w:t>
      </w:r>
      <w:r w:rsidR="00DD4D0F" w:rsidRPr="00C6628A">
        <w:rPr>
          <w:rFonts w:ascii="Garamond" w:hAnsi="Garamond"/>
          <w:sz w:val="28"/>
          <w:szCs w:val="28"/>
        </w:rPr>
        <w:t xml:space="preserve"> (από τα αγγλικά)</w:t>
      </w:r>
    </w:p>
    <w:p w:rsidR="009A3093" w:rsidRPr="00E44465" w:rsidRDefault="00AE560F" w:rsidP="00E44465">
      <w:pPr>
        <w:pStyle w:val="a5"/>
        <w:numPr>
          <w:ilvl w:val="0"/>
          <w:numId w:val="16"/>
        </w:numPr>
        <w:spacing w:line="360" w:lineRule="auto"/>
        <w:jc w:val="both"/>
        <w:rPr>
          <w:rFonts w:ascii="Garamond" w:hAnsi="Garamond"/>
          <w:sz w:val="28"/>
          <w:szCs w:val="28"/>
        </w:rPr>
      </w:pPr>
      <w:r w:rsidRPr="00C6628A">
        <w:rPr>
          <w:rFonts w:ascii="Garamond" w:hAnsi="Garamond"/>
          <w:sz w:val="28"/>
          <w:szCs w:val="28"/>
        </w:rPr>
        <w:lastRenderedPageBreak/>
        <w:t>Σερντάρ</w:t>
      </w:r>
      <w:r w:rsidR="00B14283">
        <w:rPr>
          <w:rFonts w:ascii="Garamond" w:hAnsi="Garamond"/>
          <w:sz w:val="28"/>
          <w:szCs w:val="28"/>
        </w:rPr>
        <w:t xml:space="preserve"> </w:t>
      </w:r>
      <w:r w:rsidRPr="00C6628A">
        <w:rPr>
          <w:rFonts w:ascii="Garamond" w:hAnsi="Garamond"/>
          <w:sz w:val="28"/>
          <w:szCs w:val="28"/>
        </w:rPr>
        <w:t>Ντεγκιρμεντσίογλου και Τσιντέμ</w:t>
      </w:r>
      <w:r w:rsidR="00B14283">
        <w:rPr>
          <w:rFonts w:ascii="Garamond" w:hAnsi="Garamond"/>
          <w:sz w:val="28"/>
          <w:szCs w:val="28"/>
        </w:rPr>
        <w:t xml:space="preserve"> </w:t>
      </w:r>
      <w:r w:rsidRPr="00C6628A">
        <w:rPr>
          <w:rFonts w:ascii="Garamond" w:hAnsi="Garamond"/>
          <w:sz w:val="28"/>
          <w:szCs w:val="28"/>
        </w:rPr>
        <w:t xml:space="preserve">Κοτίλ: </w:t>
      </w:r>
      <w:r w:rsidRPr="00C6628A">
        <w:rPr>
          <w:rFonts w:ascii="Garamond" w:hAnsi="Garamond"/>
          <w:i/>
          <w:sz w:val="28"/>
          <w:szCs w:val="28"/>
        </w:rPr>
        <w:t>Γιατί οι Καθηγητές Πανεπιστημίου παίρνουν τον δρόμο της εξορίας;</w:t>
      </w:r>
      <w:r w:rsidR="00ED10F7" w:rsidRPr="00C6628A">
        <w:rPr>
          <w:rFonts w:ascii="Garamond" w:hAnsi="Garamond"/>
          <w:sz w:val="28"/>
          <w:szCs w:val="28"/>
        </w:rPr>
        <w:t>,</w:t>
      </w:r>
      <w:r w:rsidRPr="00C6628A">
        <w:rPr>
          <w:rFonts w:ascii="Garamond" w:hAnsi="Garamond"/>
          <w:sz w:val="28"/>
          <w:szCs w:val="28"/>
        </w:rPr>
        <w:t xml:space="preserve"> Εφημερίδα των Συντακτών, 30 Οκτωβρίου 2021, Θρανία της Αλληλεγγύης, 4</w:t>
      </w:r>
    </w:p>
    <w:p w:rsidR="008158AA" w:rsidRDefault="008158AA" w:rsidP="00C6628A">
      <w:pPr>
        <w:spacing w:line="360" w:lineRule="auto"/>
        <w:jc w:val="both"/>
        <w:rPr>
          <w:rFonts w:ascii="Garamond" w:hAnsi="Garamond"/>
          <w:b/>
          <w:sz w:val="28"/>
          <w:szCs w:val="28"/>
        </w:rPr>
      </w:pPr>
    </w:p>
    <w:p w:rsidR="009A3093" w:rsidRPr="00C6628A" w:rsidRDefault="00485AC3" w:rsidP="00C6628A">
      <w:pPr>
        <w:spacing w:line="360" w:lineRule="auto"/>
        <w:jc w:val="both"/>
        <w:rPr>
          <w:rFonts w:ascii="Garamond" w:hAnsi="Garamond"/>
          <w:b/>
          <w:sz w:val="28"/>
          <w:szCs w:val="28"/>
        </w:rPr>
      </w:pPr>
      <w:r w:rsidRPr="00C6628A">
        <w:rPr>
          <w:rFonts w:ascii="Garamond" w:hAnsi="Garamond"/>
          <w:b/>
          <w:sz w:val="28"/>
          <w:szCs w:val="28"/>
        </w:rPr>
        <w:t>Ε9</w:t>
      </w:r>
      <w:r w:rsidR="009A3093" w:rsidRPr="00C6628A">
        <w:rPr>
          <w:rFonts w:ascii="Garamond" w:hAnsi="Garamond"/>
          <w:b/>
          <w:sz w:val="28"/>
          <w:szCs w:val="28"/>
        </w:rPr>
        <w:t>. ΕΠΙΣΤΗΜΟΝΙΚΗ ΕΠΙΜΕΛΕΙΑ ΒΙΒΛΙΩΝ</w:t>
      </w:r>
    </w:p>
    <w:p w:rsidR="009A3093" w:rsidRPr="00C6628A" w:rsidRDefault="009A3093" w:rsidP="00C6628A">
      <w:pPr>
        <w:pStyle w:val="a5"/>
        <w:numPr>
          <w:ilvl w:val="0"/>
          <w:numId w:val="5"/>
        </w:numPr>
        <w:spacing w:line="360" w:lineRule="auto"/>
        <w:ind w:left="426" w:hanging="426"/>
        <w:jc w:val="both"/>
        <w:rPr>
          <w:rFonts w:ascii="Garamond" w:hAnsi="Garamond"/>
          <w:i/>
          <w:sz w:val="28"/>
          <w:szCs w:val="28"/>
        </w:rPr>
      </w:pPr>
      <w:r w:rsidRPr="00C6628A">
        <w:rPr>
          <w:rFonts w:ascii="Garamond" w:hAnsi="Garamond"/>
          <w:sz w:val="28"/>
          <w:szCs w:val="28"/>
        </w:rPr>
        <w:t>Φετχουλλάχ</w:t>
      </w:r>
      <w:r w:rsidR="00B14283">
        <w:rPr>
          <w:rFonts w:ascii="Garamond" w:hAnsi="Garamond"/>
          <w:sz w:val="28"/>
          <w:szCs w:val="28"/>
        </w:rPr>
        <w:t xml:space="preserve"> </w:t>
      </w:r>
      <w:r w:rsidRPr="00C6628A">
        <w:rPr>
          <w:rFonts w:ascii="Garamond" w:hAnsi="Garamond"/>
          <w:sz w:val="28"/>
          <w:szCs w:val="28"/>
        </w:rPr>
        <w:t xml:space="preserve">Γκιουλέν: </w:t>
      </w:r>
      <w:r w:rsidRPr="00C6628A">
        <w:rPr>
          <w:rFonts w:ascii="Garamond" w:hAnsi="Garamond"/>
          <w:i/>
          <w:sz w:val="28"/>
          <w:szCs w:val="28"/>
        </w:rPr>
        <w:t xml:space="preserve">Αγάπη και Ανεκτικότητα – Προς έναν Παγκόσμιο Πολιτισμό, </w:t>
      </w:r>
      <w:r w:rsidRPr="00C6628A">
        <w:rPr>
          <w:rFonts w:ascii="Garamond" w:hAnsi="Garamond"/>
          <w:sz w:val="28"/>
          <w:szCs w:val="28"/>
        </w:rPr>
        <w:t>Εκδόσεις Ι. Σιδέρης, 2013.</w:t>
      </w:r>
    </w:p>
    <w:p w:rsidR="009A3093" w:rsidRPr="000907AD" w:rsidRDefault="009A3093" w:rsidP="00C6628A">
      <w:pPr>
        <w:pStyle w:val="a5"/>
        <w:numPr>
          <w:ilvl w:val="0"/>
          <w:numId w:val="5"/>
        </w:numPr>
        <w:spacing w:line="360" w:lineRule="auto"/>
        <w:ind w:left="426" w:hanging="426"/>
        <w:jc w:val="both"/>
        <w:rPr>
          <w:rFonts w:ascii="Garamond" w:hAnsi="Garamond"/>
          <w:i/>
          <w:sz w:val="28"/>
          <w:szCs w:val="28"/>
        </w:rPr>
      </w:pPr>
      <w:r w:rsidRPr="00C6628A">
        <w:rPr>
          <w:rFonts w:ascii="Garamond" w:hAnsi="Garamond"/>
          <w:sz w:val="28"/>
          <w:szCs w:val="28"/>
        </w:rPr>
        <w:t>Αθηνά Μωρα</w:t>
      </w:r>
      <w:r w:rsidRPr="00C6628A">
        <w:rPr>
          <w:sz w:val="28"/>
          <w:szCs w:val="28"/>
        </w:rPr>
        <w:t>ΐ</w:t>
      </w:r>
      <w:r w:rsidRPr="00C6628A">
        <w:rPr>
          <w:rFonts w:ascii="Garamond" w:hAnsi="Garamond" w:cs="Constantia"/>
          <w:sz w:val="28"/>
          <w:szCs w:val="28"/>
        </w:rPr>
        <w:t>τη</w:t>
      </w:r>
      <w:r w:rsidR="00485AC3" w:rsidRPr="00C6628A">
        <w:rPr>
          <w:rFonts w:ascii="Garamond" w:hAnsi="Garamond"/>
          <w:sz w:val="28"/>
          <w:szCs w:val="28"/>
        </w:rPr>
        <w:t xml:space="preserve"> – Κώστας Τσιμάρας</w:t>
      </w:r>
      <w:r w:rsidRPr="00C6628A">
        <w:rPr>
          <w:rFonts w:ascii="Garamond" w:hAnsi="Garamond"/>
          <w:sz w:val="28"/>
          <w:szCs w:val="28"/>
        </w:rPr>
        <w:t xml:space="preserve">: </w:t>
      </w:r>
      <w:r w:rsidRPr="00C6628A">
        <w:rPr>
          <w:rFonts w:ascii="Garamond" w:hAnsi="Garamond"/>
          <w:i/>
          <w:sz w:val="28"/>
          <w:szCs w:val="28"/>
        </w:rPr>
        <w:t xml:space="preserve">Ισπανοελληνικό – ελληνοϊσπανικό Λεξικό Νομικών Όρων, </w:t>
      </w:r>
      <w:r w:rsidRPr="00C6628A">
        <w:rPr>
          <w:rFonts w:ascii="Garamond" w:hAnsi="Garamond"/>
          <w:sz w:val="28"/>
          <w:szCs w:val="28"/>
        </w:rPr>
        <w:t>Νομική Βιβλιοθήκη, 2014.</w:t>
      </w:r>
    </w:p>
    <w:p w:rsidR="000907AD" w:rsidRPr="00C6628A" w:rsidRDefault="000907AD" w:rsidP="00C6628A">
      <w:pPr>
        <w:pStyle w:val="a5"/>
        <w:numPr>
          <w:ilvl w:val="0"/>
          <w:numId w:val="5"/>
        </w:numPr>
        <w:spacing w:line="360" w:lineRule="auto"/>
        <w:ind w:left="426" w:hanging="426"/>
        <w:jc w:val="both"/>
        <w:rPr>
          <w:rFonts w:ascii="Garamond" w:hAnsi="Garamond"/>
          <w:i/>
          <w:sz w:val="28"/>
          <w:szCs w:val="28"/>
        </w:rPr>
      </w:pPr>
      <w:r>
        <w:rPr>
          <w:rFonts w:ascii="Garamond" w:hAnsi="Garamond"/>
          <w:sz w:val="28"/>
          <w:szCs w:val="28"/>
        </w:rPr>
        <w:t xml:space="preserve">Γιουκσέλ Τσαΐρογλου: </w:t>
      </w:r>
      <w:r>
        <w:rPr>
          <w:rFonts w:ascii="Garamond" w:hAnsi="Garamond"/>
          <w:i/>
          <w:sz w:val="28"/>
          <w:szCs w:val="28"/>
        </w:rPr>
        <w:t xml:space="preserve">Φετχουλλάχ Γκιουλέν – Ένας άνθρωπος ιδεών και δράσης, </w:t>
      </w:r>
      <w:r>
        <w:rPr>
          <w:rFonts w:ascii="Garamond" w:hAnsi="Garamond"/>
          <w:sz w:val="28"/>
          <w:szCs w:val="28"/>
        </w:rPr>
        <w:t>(μετάφραση: Ηραλία Κοτσακίδου), Παπαζήσης, 2024.</w:t>
      </w:r>
    </w:p>
    <w:p w:rsidR="009A3093" w:rsidRPr="00C6628A" w:rsidRDefault="009A3093" w:rsidP="00C6628A">
      <w:pPr>
        <w:spacing w:line="360" w:lineRule="auto"/>
        <w:jc w:val="both"/>
        <w:rPr>
          <w:rFonts w:ascii="Garamond" w:hAnsi="Garamond"/>
          <w:i/>
          <w:sz w:val="28"/>
          <w:szCs w:val="28"/>
        </w:rPr>
      </w:pPr>
    </w:p>
    <w:p w:rsidR="009A3093" w:rsidRPr="00C6628A" w:rsidRDefault="00485AC3" w:rsidP="00C6628A">
      <w:pPr>
        <w:spacing w:line="360" w:lineRule="auto"/>
        <w:jc w:val="both"/>
        <w:rPr>
          <w:rFonts w:ascii="Garamond" w:hAnsi="Garamond"/>
          <w:b/>
          <w:i/>
          <w:sz w:val="28"/>
          <w:szCs w:val="28"/>
        </w:rPr>
      </w:pPr>
      <w:r w:rsidRPr="00C6628A">
        <w:rPr>
          <w:rFonts w:ascii="Garamond" w:hAnsi="Garamond"/>
          <w:b/>
          <w:sz w:val="28"/>
          <w:szCs w:val="28"/>
        </w:rPr>
        <w:t>Ε10</w:t>
      </w:r>
      <w:r w:rsidR="009A3093" w:rsidRPr="00C6628A">
        <w:rPr>
          <w:rFonts w:ascii="Garamond" w:hAnsi="Garamond"/>
          <w:b/>
          <w:sz w:val="28"/>
          <w:szCs w:val="28"/>
        </w:rPr>
        <w:t>. ΑΡΘΡΑ ΓΝΩΜΗΣ ΕΝΤΟΣ ΓΝΩΣΤΙΚΟΥ ΠΕΔΙΟΥ</w:t>
      </w:r>
      <w:r w:rsidRPr="00C6628A">
        <w:rPr>
          <w:rFonts w:ascii="Garamond" w:hAnsi="Garamond"/>
          <w:b/>
          <w:i/>
          <w:sz w:val="28"/>
          <w:szCs w:val="28"/>
        </w:rPr>
        <w:t>(ενδεικτικά)</w:t>
      </w:r>
    </w:p>
    <w:p w:rsidR="009A3093" w:rsidRPr="00C6628A" w:rsidRDefault="009A3093"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Ουκρανία: το παιχνίδι της εξουσίας, </w:t>
      </w:r>
      <w:r w:rsidRPr="00C6628A">
        <w:rPr>
          <w:rFonts w:ascii="Garamond" w:hAnsi="Garamond"/>
          <w:sz w:val="28"/>
          <w:szCs w:val="28"/>
        </w:rPr>
        <w:t>Ιδεογραφία, Απρίλιος 2014, 11.</w:t>
      </w:r>
    </w:p>
    <w:p w:rsidR="009A3093" w:rsidRPr="00C6628A" w:rsidRDefault="009A3093"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Τα ισλαμικά παιγνίδια στη Μέση Ανατολή</w:t>
      </w:r>
      <w:r w:rsidRPr="00C6628A">
        <w:rPr>
          <w:rFonts w:ascii="Garamond" w:hAnsi="Garamond"/>
          <w:sz w:val="28"/>
          <w:szCs w:val="28"/>
        </w:rPr>
        <w:t>, Καθημερινή, 2 Ιουλίου 2014 (έντυπη και ηλεκτρονική μορφή)</w:t>
      </w:r>
    </w:p>
    <w:p w:rsidR="009A3093" w:rsidRPr="00C6628A" w:rsidRDefault="009A3093"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Ανησυχία για τα πετρέλαια από τους ισλαμιστές, </w:t>
      </w:r>
      <w:r w:rsidRPr="00C6628A">
        <w:rPr>
          <w:rFonts w:ascii="Garamond" w:hAnsi="Garamond"/>
          <w:sz w:val="28"/>
          <w:szCs w:val="28"/>
          <w:lang w:val="en-GB"/>
        </w:rPr>
        <w:t>Energy</w:t>
      </w:r>
      <w:r w:rsidR="00B14283">
        <w:rPr>
          <w:rFonts w:ascii="Garamond" w:hAnsi="Garamond"/>
          <w:sz w:val="28"/>
          <w:szCs w:val="28"/>
        </w:rPr>
        <w:t xml:space="preserve"> </w:t>
      </w:r>
      <w:r w:rsidRPr="00C6628A">
        <w:rPr>
          <w:rFonts w:ascii="Garamond" w:hAnsi="Garamond"/>
          <w:sz w:val="28"/>
          <w:szCs w:val="28"/>
          <w:lang w:val="en-GB"/>
        </w:rPr>
        <w:t>world</w:t>
      </w:r>
      <w:r w:rsidRPr="00C6628A">
        <w:rPr>
          <w:rFonts w:ascii="Garamond" w:hAnsi="Garamond"/>
          <w:sz w:val="28"/>
          <w:szCs w:val="28"/>
        </w:rPr>
        <w:t xml:space="preserve">, 59, </w:t>
      </w:r>
      <w:r w:rsidRPr="00C6628A">
        <w:rPr>
          <w:rFonts w:ascii="Garamond" w:hAnsi="Garamond"/>
          <w:sz w:val="28"/>
          <w:szCs w:val="28"/>
          <w:lang w:val="en-GB"/>
        </w:rPr>
        <w:t>I</w:t>
      </w:r>
      <w:r w:rsidRPr="00C6628A">
        <w:rPr>
          <w:rFonts w:ascii="Garamond" w:hAnsi="Garamond"/>
          <w:sz w:val="28"/>
          <w:szCs w:val="28"/>
          <w:lang w:val="fr-FR"/>
        </w:rPr>
        <w:t>o</w:t>
      </w:r>
      <w:r w:rsidRPr="00C6628A">
        <w:rPr>
          <w:rFonts w:ascii="Garamond" w:hAnsi="Garamond"/>
          <w:sz w:val="28"/>
          <w:szCs w:val="28"/>
        </w:rPr>
        <w:t>ύλιος – Αύγουστος 2014, 20 – 23.</w:t>
      </w:r>
    </w:p>
    <w:p w:rsidR="009A3093" w:rsidRPr="00C6628A" w:rsidRDefault="009A3093"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Ο </w:t>
      </w:r>
      <w:r w:rsidRPr="00C6628A">
        <w:rPr>
          <w:rFonts w:ascii="Garamond" w:hAnsi="Garamond"/>
          <w:i/>
          <w:sz w:val="28"/>
          <w:szCs w:val="28"/>
          <w:lang w:val="en-GB"/>
        </w:rPr>
        <w:t>Jihadi</w:t>
      </w:r>
      <w:r w:rsidR="0010304C">
        <w:rPr>
          <w:rFonts w:ascii="Garamond" w:hAnsi="Garamond"/>
          <w:i/>
          <w:sz w:val="28"/>
          <w:szCs w:val="28"/>
        </w:rPr>
        <w:t xml:space="preserve"> </w:t>
      </w:r>
      <w:r w:rsidRPr="00C6628A">
        <w:rPr>
          <w:rFonts w:ascii="Garamond" w:hAnsi="Garamond"/>
          <w:i/>
          <w:sz w:val="28"/>
          <w:szCs w:val="28"/>
          <w:lang w:val="en-GB"/>
        </w:rPr>
        <w:t>Johnny</w:t>
      </w:r>
      <w:r w:rsidRPr="00C6628A">
        <w:rPr>
          <w:rFonts w:ascii="Garamond" w:hAnsi="Garamond"/>
          <w:i/>
          <w:sz w:val="28"/>
          <w:szCs w:val="28"/>
        </w:rPr>
        <w:t xml:space="preserve"> ακονίζει το μαχαίρι του και άλλες ιστορίες από το Λεβάντε, </w:t>
      </w:r>
      <w:r w:rsidRPr="00C6628A">
        <w:rPr>
          <w:rFonts w:ascii="Garamond" w:hAnsi="Garamond"/>
          <w:sz w:val="28"/>
          <w:szCs w:val="28"/>
        </w:rPr>
        <w:t>Ιδεογραφία, Δεκέμβριος 2014, 6 – 7.</w:t>
      </w:r>
    </w:p>
    <w:p w:rsidR="009A3093" w:rsidRPr="00C6628A" w:rsidRDefault="009A3093"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«Όσο δεν βρίσκουμε τα πτώματά τους, γνωρίζουμε ότι ζουν» - Τα κενά της ανάπτυξης στην Αφρική</w:t>
      </w:r>
      <w:r w:rsidRPr="00C6628A">
        <w:rPr>
          <w:rFonts w:ascii="Garamond" w:hAnsi="Garamond"/>
          <w:sz w:val="28"/>
          <w:szCs w:val="28"/>
        </w:rPr>
        <w:t>, Ιδεογραφία, Μάιος 2015, 10.</w:t>
      </w:r>
    </w:p>
    <w:p w:rsidR="009A3093" w:rsidRPr="00C6628A" w:rsidRDefault="009A3093"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Δικαιοσύνη, ιστορική μνήμη και πολιτική αντιπαράθεση, </w:t>
      </w:r>
      <w:r w:rsidRPr="00C6628A">
        <w:rPr>
          <w:rFonts w:ascii="Garamond" w:hAnsi="Garamond"/>
          <w:sz w:val="28"/>
          <w:szCs w:val="28"/>
        </w:rPr>
        <w:t>Ιδεογραφία, Μάιος 2016, 12.</w:t>
      </w:r>
    </w:p>
    <w:p w:rsidR="009A3093" w:rsidRPr="00C6628A" w:rsidRDefault="009A3093"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Μετά το πραξικόπημα, </w:t>
      </w:r>
      <w:r w:rsidRPr="00C6628A">
        <w:rPr>
          <w:rFonts w:ascii="Garamond" w:hAnsi="Garamond"/>
          <w:sz w:val="28"/>
          <w:szCs w:val="28"/>
          <w:lang w:val="en-GB"/>
        </w:rPr>
        <w:t>TVXS</w:t>
      </w:r>
      <w:r w:rsidRPr="00C6628A">
        <w:rPr>
          <w:rFonts w:ascii="Garamond" w:hAnsi="Garamond"/>
          <w:sz w:val="28"/>
          <w:szCs w:val="28"/>
        </w:rPr>
        <w:t xml:space="preserve"> (ηλεκτρονική μορφή), Νοέμβριος 2016.</w:t>
      </w:r>
    </w:p>
    <w:p w:rsidR="008309AA" w:rsidRPr="00C6628A" w:rsidRDefault="008309AA"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iCs/>
          <w:sz w:val="28"/>
          <w:szCs w:val="28"/>
        </w:rPr>
        <w:t xml:space="preserve">Μεταλλάξεις του εθνικισμού στη σύγχρονη Ευρώπη, </w:t>
      </w:r>
      <w:r w:rsidRPr="00C6628A">
        <w:rPr>
          <w:rFonts w:ascii="Garamond" w:hAnsi="Garamond"/>
          <w:sz w:val="28"/>
          <w:szCs w:val="28"/>
        </w:rPr>
        <w:t>Ιδεογραφία, Μάιος 2017, 14.</w:t>
      </w:r>
    </w:p>
    <w:p w:rsidR="008118A0" w:rsidRPr="00C6628A" w:rsidRDefault="008118A0"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iCs/>
          <w:sz w:val="28"/>
          <w:szCs w:val="28"/>
        </w:rPr>
        <w:t xml:space="preserve">Η νέα φάση της ισλαμιστικής προπαγάνδας, </w:t>
      </w:r>
      <w:r w:rsidRPr="00C6628A">
        <w:rPr>
          <w:rFonts w:ascii="Garamond" w:hAnsi="Garamond"/>
          <w:iCs/>
          <w:sz w:val="28"/>
          <w:szCs w:val="28"/>
        </w:rPr>
        <w:t>Εφημερίδα των Συντακτών, 16 Οκτωβρίου 2017.</w:t>
      </w:r>
    </w:p>
    <w:p w:rsidR="006133E2" w:rsidRPr="00C6628A" w:rsidRDefault="006133E2"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iCs/>
          <w:sz w:val="28"/>
          <w:szCs w:val="28"/>
        </w:rPr>
        <w:t xml:space="preserve">Παίζοντας μπάλα στη Μέση Ανατολή, </w:t>
      </w:r>
      <w:r w:rsidRPr="00C6628A">
        <w:rPr>
          <w:rFonts w:ascii="Garamond" w:hAnsi="Garamond"/>
          <w:iCs/>
          <w:sz w:val="28"/>
          <w:szCs w:val="28"/>
        </w:rPr>
        <w:t>Εφημερίδα των Συντακτών, 30 Οκτωβρίου 2017.</w:t>
      </w:r>
    </w:p>
    <w:p w:rsidR="0054010C" w:rsidRPr="00C6628A" w:rsidRDefault="0054010C"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iCs/>
          <w:sz w:val="28"/>
          <w:szCs w:val="28"/>
        </w:rPr>
        <w:t>Υπάρχει μέλλον για τους μοναχικούς λύκους;,</w:t>
      </w:r>
      <w:r w:rsidRPr="00C6628A">
        <w:rPr>
          <w:rFonts w:ascii="Garamond" w:hAnsi="Garamond"/>
          <w:iCs/>
          <w:sz w:val="28"/>
          <w:szCs w:val="28"/>
        </w:rPr>
        <w:t xml:space="preserve"> Εφημερίδα των Συντακτών, 24 Νοεμβρίου 2017.</w:t>
      </w:r>
    </w:p>
    <w:p w:rsidR="00B61B11" w:rsidRPr="00C6628A" w:rsidRDefault="00B61B11"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iCs/>
          <w:sz w:val="28"/>
          <w:szCs w:val="28"/>
        </w:rPr>
        <w:lastRenderedPageBreak/>
        <w:t xml:space="preserve">Οι Γκιουλενιστές στην Ελλάδα, </w:t>
      </w:r>
      <w:r w:rsidRPr="00C6628A">
        <w:rPr>
          <w:rFonts w:ascii="Garamond" w:hAnsi="Garamond"/>
          <w:iCs/>
          <w:sz w:val="28"/>
          <w:szCs w:val="28"/>
        </w:rPr>
        <w:t>Εφημερίδα των Συντακτών, 7 Δεκεμβρίου 2017.</w:t>
      </w:r>
    </w:p>
    <w:p w:rsidR="00B80486" w:rsidRPr="00C6628A" w:rsidRDefault="00B80486"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iCs/>
          <w:sz w:val="28"/>
          <w:szCs w:val="28"/>
        </w:rPr>
        <w:t xml:space="preserve">Για τις αντικυβερνητικές διαδηλώσεις στο Ιράν, </w:t>
      </w:r>
      <w:r w:rsidRPr="00C6628A">
        <w:rPr>
          <w:rFonts w:ascii="Garamond" w:hAnsi="Garamond"/>
          <w:iCs/>
          <w:sz w:val="28"/>
          <w:szCs w:val="28"/>
        </w:rPr>
        <w:t xml:space="preserve">Εφημερίδα των Συντακτών, </w:t>
      </w:r>
      <w:r w:rsidRPr="00C6628A">
        <w:rPr>
          <w:rFonts w:ascii="Garamond" w:hAnsi="Garamond"/>
          <w:sz w:val="28"/>
          <w:szCs w:val="28"/>
        </w:rPr>
        <w:t>10 Ιανουαρίου 2018.</w:t>
      </w:r>
    </w:p>
    <w:p w:rsidR="00B80486" w:rsidRPr="00C6628A" w:rsidRDefault="00B80486"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Το Νέο Μεγάλο Παιχνίδι στη Μέση Ανατολή, </w:t>
      </w:r>
      <w:r w:rsidRPr="00C6628A">
        <w:rPr>
          <w:rFonts w:ascii="Garamond" w:hAnsi="Garamond"/>
          <w:iCs/>
          <w:sz w:val="28"/>
          <w:szCs w:val="28"/>
        </w:rPr>
        <w:t>Εφημερίδα των Συντακτών, 13 Φεβρουαρίου 2018.</w:t>
      </w:r>
    </w:p>
    <w:p w:rsidR="00B80486" w:rsidRPr="00C6628A" w:rsidRDefault="00B80486"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Μιλώντας για τη Γάζα, </w:t>
      </w:r>
      <w:r w:rsidRPr="00C6628A">
        <w:rPr>
          <w:rFonts w:ascii="Garamond" w:hAnsi="Garamond"/>
          <w:iCs/>
          <w:sz w:val="28"/>
          <w:szCs w:val="28"/>
        </w:rPr>
        <w:t>Εφημερίδα των Συντακτών, 11 Ιουνίου 2018.</w:t>
      </w:r>
    </w:p>
    <w:p w:rsidR="00166461" w:rsidRPr="00C6628A" w:rsidRDefault="00166461"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Για τη σημερινή κατάσταση στη Μέση Ανατολή, </w:t>
      </w:r>
      <w:r w:rsidRPr="00C6628A">
        <w:rPr>
          <w:rFonts w:ascii="Garamond" w:hAnsi="Garamond"/>
          <w:sz w:val="28"/>
          <w:szCs w:val="28"/>
        </w:rPr>
        <w:t>Εφημερίδα των Συντακτών, 15 Οκτωβρίου 2018.</w:t>
      </w:r>
    </w:p>
    <w:p w:rsidR="0092725C" w:rsidRPr="00C6628A" w:rsidRDefault="0092725C"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Η Τουρκία στη Μέση Ανατολή, </w:t>
      </w:r>
      <w:r w:rsidRPr="00C6628A">
        <w:rPr>
          <w:rFonts w:ascii="Garamond" w:hAnsi="Garamond"/>
          <w:sz w:val="28"/>
          <w:szCs w:val="28"/>
        </w:rPr>
        <w:t>Εφημερίδα των Συντακτών, 11 Φεβρουαρίου 2019</w:t>
      </w:r>
    </w:p>
    <w:p w:rsidR="0092725C" w:rsidRPr="00C6628A" w:rsidRDefault="0092725C"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Εντυπώσεις από ένα ταξίδι, </w:t>
      </w:r>
      <w:r w:rsidRPr="00C6628A">
        <w:rPr>
          <w:rFonts w:ascii="Garamond" w:hAnsi="Garamond"/>
          <w:sz w:val="28"/>
          <w:szCs w:val="28"/>
        </w:rPr>
        <w:t>Εφημερίδα των Συντακτών, 7 Μαΐου 2019</w:t>
      </w:r>
    </w:p>
    <w:p w:rsidR="00771137" w:rsidRPr="00C6628A" w:rsidRDefault="00771137"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Η αρχή του τέλους;, </w:t>
      </w:r>
      <w:r w:rsidRPr="00C6628A">
        <w:rPr>
          <w:rFonts w:ascii="Garamond" w:hAnsi="Garamond"/>
          <w:sz w:val="28"/>
          <w:szCs w:val="28"/>
        </w:rPr>
        <w:t>Εφημερίδα των Συντακτών, 27 Ιουνίου 2019</w:t>
      </w:r>
    </w:p>
    <w:p w:rsidR="00485AC3" w:rsidRPr="00C6628A" w:rsidRDefault="00485AC3"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Περί του μεταναστευτικού προφίλ, </w:t>
      </w:r>
      <w:r w:rsidRPr="00C6628A">
        <w:rPr>
          <w:rFonts w:ascii="Garamond" w:hAnsi="Garamond"/>
          <w:sz w:val="28"/>
          <w:szCs w:val="28"/>
        </w:rPr>
        <w:t>Εφημερίδα των Συντακτών, 8 Οκτωβρίου 2019</w:t>
      </w:r>
    </w:p>
    <w:p w:rsidR="006825E2" w:rsidRPr="00C6628A" w:rsidRDefault="006825E2"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Οι εξελίξεις στη Συρία, </w:t>
      </w:r>
      <w:r w:rsidRPr="00C6628A">
        <w:rPr>
          <w:rFonts w:ascii="Garamond" w:hAnsi="Garamond"/>
          <w:sz w:val="28"/>
          <w:szCs w:val="28"/>
          <w:lang w:val="en-US"/>
        </w:rPr>
        <w:t>Esquire</w:t>
      </w:r>
      <w:r w:rsidRPr="00C6628A">
        <w:rPr>
          <w:rFonts w:ascii="Garamond" w:hAnsi="Garamond"/>
          <w:sz w:val="28"/>
          <w:szCs w:val="28"/>
        </w:rPr>
        <w:t>,21 Οκτωβρίου 2019.</w:t>
      </w:r>
    </w:p>
    <w:p w:rsidR="006E06B5" w:rsidRPr="00C6628A" w:rsidRDefault="006E06B5"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Μετά το Σότσι, </w:t>
      </w:r>
      <w:r w:rsidRPr="00C6628A">
        <w:rPr>
          <w:rFonts w:ascii="Garamond" w:hAnsi="Garamond"/>
          <w:sz w:val="28"/>
          <w:szCs w:val="28"/>
          <w:lang w:val="en-US"/>
        </w:rPr>
        <w:t>Documento</w:t>
      </w:r>
      <w:r w:rsidRPr="00C6628A">
        <w:rPr>
          <w:rFonts w:ascii="Garamond" w:hAnsi="Garamond"/>
          <w:sz w:val="28"/>
          <w:szCs w:val="28"/>
        </w:rPr>
        <w:t>,</w:t>
      </w:r>
      <w:r w:rsidR="003E767D">
        <w:rPr>
          <w:rFonts w:ascii="Garamond" w:hAnsi="Garamond"/>
          <w:sz w:val="28"/>
          <w:szCs w:val="28"/>
        </w:rPr>
        <w:t xml:space="preserve"> </w:t>
      </w:r>
      <w:r w:rsidRPr="00C6628A">
        <w:rPr>
          <w:rFonts w:ascii="Garamond" w:hAnsi="Garamond"/>
          <w:sz w:val="28"/>
          <w:szCs w:val="28"/>
        </w:rPr>
        <w:t>27 Οκτωβρίου 2019.</w:t>
      </w:r>
    </w:p>
    <w:p w:rsidR="00485AC3" w:rsidRPr="00C6628A" w:rsidRDefault="00166461"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Η κοινωνική αναταραχή στον Λίβανο και το Ιράκ, </w:t>
      </w:r>
      <w:r w:rsidRPr="00C6628A">
        <w:rPr>
          <w:rFonts w:ascii="Garamond" w:hAnsi="Garamond"/>
          <w:sz w:val="28"/>
          <w:szCs w:val="28"/>
          <w:lang w:val="en-US"/>
        </w:rPr>
        <w:t>Documento</w:t>
      </w:r>
      <w:r w:rsidRPr="00C6628A">
        <w:rPr>
          <w:rFonts w:ascii="Garamond" w:hAnsi="Garamond"/>
          <w:sz w:val="28"/>
          <w:szCs w:val="28"/>
        </w:rPr>
        <w:t>, 17 Νοεμβρίου 2019</w:t>
      </w:r>
    </w:p>
    <w:p w:rsidR="008F3F35" w:rsidRPr="00C6628A" w:rsidRDefault="00FD5675"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Μετά τη δολοφονία Σολεϊμανί, </w:t>
      </w:r>
      <w:r w:rsidRPr="00C6628A">
        <w:rPr>
          <w:rFonts w:ascii="Garamond" w:hAnsi="Garamond"/>
          <w:sz w:val="28"/>
          <w:szCs w:val="28"/>
        </w:rPr>
        <w:t>Εφημερίδα των Συντακτών, 7 Ιανουαρίου 2020.</w:t>
      </w:r>
    </w:p>
    <w:p w:rsidR="00CA1942" w:rsidRPr="00C6628A" w:rsidRDefault="00CA1942"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Μια αδύνατη συνεννόηση, </w:t>
      </w:r>
      <w:r w:rsidRPr="0010304C">
        <w:rPr>
          <w:rFonts w:ascii="Garamond" w:hAnsi="Garamond"/>
          <w:sz w:val="28"/>
          <w:szCs w:val="28"/>
          <w:lang w:val="en-US"/>
        </w:rPr>
        <w:t>Documento</w:t>
      </w:r>
      <w:r w:rsidRPr="00C6628A">
        <w:rPr>
          <w:rFonts w:ascii="Garamond" w:hAnsi="Garamond"/>
          <w:i/>
          <w:sz w:val="28"/>
          <w:szCs w:val="28"/>
        </w:rPr>
        <w:t xml:space="preserve">, </w:t>
      </w:r>
      <w:r w:rsidRPr="00C6628A">
        <w:rPr>
          <w:rFonts w:ascii="Garamond" w:hAnsi="Garamond"/>
          <w:sz w:val="28"/>
          <w:szCs w:val="28"/>
        </w:rPr>
        <w:t>26 Απριλίου 2020.</w:t>
      </w:r>
    </w:p>
    <w:p w:rsidR="00A4156F" w:rsidRPr="00C6628A" w:rsidRDefault="00A4156F"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Για την Αγία Σοφία, </w:t>
      </w:r>
      <w:r w:rsidRPr="00C6628A">
        <w:rPr>
          <w:rFonts w:ascii="Garamond" w:hAnsi="Garamond"/>
          <w:sz w:val="28"/>
          <w:szCs w:val="28"/>
        </w:rPr>
        <w:t>Εφημερίδα των Συντακτών, 13 Ιουλίου 2020.</w:t>
      </w:r>
    </w:p>
    <w:p w:rsidR="00AE4849" w:rsidRPr="00C6628A" w:rsidRDefault="00AE4849"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Μακριά από τη Δύση – πόσο κοντά στην Ανατολή;, </w:t>
      </w:r>
      <w:r w:rsidRPr="00C6628A">
        <w:rPr>
          <w:rFonts w:ascii="Garamond" w:hAnsi="Garamond"/>
          <w:sz w:val="28"/>
          <w:szCs w:val="28"/>
        </w:rPr>
        <w:t>Εφημερίδα των Συντακτών, 31 Ιουλίου 2020.</w:t>
      </w:r>
    </w:p>
    <w:p w:rsidR="00E67B21" w:rsidRPr="00C6628A" w:rsidRDefault="00AE4849"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Για τον ελληνοτουρκικό διάλογο, </w:t>
      </w:r>
      <w:r w:rsidRPr="00C6628A">
        <w:rPr>
          <w:rFonts w:ascii="Garamond" w:hAnsi="Garamond"/>
          <w:sz w:val="28"/>
          <w:szCs w:val="28"/>
        </w:rPr>
        <w:t>Εφημερίδα των Συντακτών, 31 Ιουλίου 2020.</w:t>
      </w:r>
    </w:p>
    <w:p w:rsidR="000F3386" w:rsidRPr="00C6628A" w:rsidRDefault="000F3386"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Τα κέρατα του βίσωνα, </w:t>
      </w:r>
      <w:r w:rsidR="00D15B48" w:rsidRPr="00C6628A">
        <w:rPr>
          <w:rFonts w:ascii="Garamond" w:hAnsi="Garamond"/>
          <w:sz w:val="28"/>
          <w:szCs w:val="28"/>
        </w:rPr>
        <w:t>Εφη</w:t>
      </w:r>
      <w:r w:rsidRPr="00C6628A">
        <w:rPr>
          <w:rFonts w:ascii="Garamond" w:hAnsi="Garamond"/>
          <w:sz w:val="28"/>
          <w:szCs w:val="28"/>
        </w:rPr>
        <w:t xml:space="preserve">μερίδα των Συντακτών, </w:t>
      </w:r>
      <w:r w:rsidR="004A2663" w:rsidRPr="00C6628A">
        <w:rPr>
          <w:rFonts w:ascii="Garamond" w:hAnsi="Garamond"/>
          <w:sz w:val="28"/>
          <w:szCs w:val="28"/>
        </w:rPr>
        <w:t>13 Ιανουαρίου 2021</w:t>
      </w:r>
    </w:p>
    <w:p w:rsidR="0027020C" w:rsidRPr="00C6628A" w:rsidRDefault="0027020C"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Καμπαλ(ιστικός) Οριενταλισμός, </w:t>
      </w:r>
      <w:r w:rsidRPr="00C6628A">
        <w:rPr>
          <w:rFonts w:ascii="Garamond" w:hAnsi="Garamond"/>
          <w:sz w:val="28"/>
          <w:szCs w:val="28"/>
        </w:rPr>
        <w:t>Εφημερίδα των Συντακτών, 18 Αυγούστου 2021</w:t>
      </w:r>
    </w:p>
    <w:p w:rsidR="0027020C" w:rsidRPr="00C6628A" w:rsidRDefault="0027020C"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Η Σιωπή της Μπούρκας, </w:t>
      </w:r>
      <w:r w:rsidRPr="00C6628A">
        <w:rPr>
          <w:rFonts w:ascii="Garamond" w:hAnsi="Garamond"/>
          <w:sz w:val="28"/>
          <w:szCs w:val="28"/>
        </w:rPr>
        <w:t>Εφημερίδα των Συντακτών, 21 Αυγούστου 2021</w:t>
      </w:r>
    </w:p>
    <w:p w:rsidR="00831991" w:rsidRPr="00C6628A" w:rsidRDefault="00831991"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Οι πολλές ζωές της 11</w:t>
      </w:r>
      <w:r w:rsidRPr="00C6628A">
        <w:rPr>
          <w:rFonts w:ascii="Garamond" w:hAnsi="Garamond"/>
          <w:i/>
          <w:sz w:val="28"/>
          <w:szCs w:val="28"/>
          <w:vertAlign w:val="superscript"/>
        </w:rPr>
        <w:t>ης</w:t>
      </w:r>
      <w:r w:rsidRPr="00C6628A">
        <w:rPr>
          <w:rFonts w:ascii="Garamond" w:hAnsi="Garamond"/>
          <w:i/>
          <w:sz w:val="28"/>
          <w:szCs w:val="28"/>
        </w:rPr>
        <w:t xml:space="preserve"> Σεπτεμβρίου, </w:t>
      </w:r>
      <w:r w:rsidRPr="00C6628A">
        <w:rPr>
          <w:rFonts w:ascii="Garamond" w:hAnsi="Garamond"/>
          <w:sz w:val="28"/>
          <w:szCs w:val="28"/>
        </w:rPr>
        <w:t>Εφημερίδα των Συντακτών, 11 Σεπτεμβρίου 2021</w:t>
      </w:r>
    </w:p>
    <w:p w:rsidR="00831991" w:rsidRPr="00C6628A" w:rsidRDefault="00831991"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Γιατί ξεχάσαμε τόσο γρήγορα τους Ταλιμπάν και την πτώση της Καμπούλ;, </w:t>
      </w:r>
      <w:r w:rsidRPr="00C6628A">
        <w:rPr>
          <w:rFonts w:ascii="Garamond" w:hAnsi="Garamond"/>
          <w:sz w:val="28"/>
          <w:szCs w:val="28"/>
          <w:lang w:val="en-US"/>
        </w:rPr>
        <w:t>Oneman</w:t>
      </w:r>
      <w:r w:rsidRPr="00C6628A">
        <w:rPr>
          <w:rFonts w:ascii="Garamond" w:hAnsi="Garamond"/>
          <w:sz w:val="28"/>
          <w:szCs w:val="28"/>
        </w:rPr>
        <w:t>.</w:t>
      </w:r>
      <w:r w:rsidRPr="00C6628A">
        <w:rPr>
          <w:rFonts w:ascii="Garamond" w:hAnsi="Garamond"/>
          <w:sz w:val="28"/>
          <w:szCs w:val="28"/>
          <w:lang w:val="en-US"/>
        </w:rPr>
        <w:t>gr</w:t>
      </w:r>
      <w:r w:rsidRPr="00C6628A">
        <w:rPr>
          <w:rFonts w:ascii="Garamond" w:hAnsi="Garamond"/>
          <w:sz w:val="28"/>
          <w:szCs w:val="28"/>
        </w:rPr>
        <w:t>,</w:t>
      </w:r>
      <w:r w:rsidR="00B14283">
        <w:rPr>
          <w:rFonts w:ascii="Garamond" w:hAnsi="Garamond"/>
          <w:sz w:val="28"/>
          <w:szCs w:val="28"/>
        </w:rPr>
        <w:t xml:space="preserve"> </w:t>
      </w:r>
      <w:r w:rsidRPr="00C6628A">
        <w:rPr>
          <w:rFonts w:ascii="Garamond" w:hAnsi="Garamond"/>
          <w:sz w:val="28"/>
          <w:szCs w:val="28"/>
        </w:rPr>
        <w:t>25 Σεπτεμβρίου 2021</w:t>
      </w:r>
    </w:p>
    <w:p w:rsidR="00BF2D07" w:rsidRPr="00C6628A" w:rsidRDefault="00BF2D07"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Από την εικόνα στην πραγματικότητα: Μπορούμε πράγματι να μιλάμε για το τέλος του Ερντογάν;, </w:t>
      </w:r>
      <w:r w:rsidRPr="00C6628A">
        <w:rPr>
          <w:rFonts w:ascii="Garamond" w:hAnsi="Garamond"/>
          <w:sz w:val="28"/>
          <w:szCs w:val="28"/>
        </w:rPr>
        <w:t>Εφημερίδα των Συντακτών, 9 Δεκεμβρίου 2021</w:t>
      </w:r>
    </w:p>
    <w:p w:rsidR="00831991" w:rsidRPr="00C6628A" w:rsidRDefault="007C133E"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lastRenderedPageBreak/>
        <w:t xml:space="preserve">Μεταξύ φιλελεύθερου και ισλαμικού προφίλ, </w:t>
      </w:r>
      <w:r w:rsidRPr="00C6628A">
        <w:rPr>
          <w:rFonts w:ascii="Garamond" w:hAnsi="Garamond"/>
          <w:sz w:val="28"/>
          <w:szCs w:val="28"/>
        </w:rPr>
        <w:t>Εφημερίδα των Συντακτών, 29 Δεκεμβρίου 2021</w:t>
      </w:r>
    </w:p>
    <w:p w:rsidR="00601ABE" w:rsidRPr="00C6628A" w:rsidRDefault="00601ABE"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Ευκαιρίες, κίνδυνοι και φόβοι, </w:t>
      </w:r>
      <w:r w:rsidRPr="00C6628A">
        <w:rPr>
          <w:rFonts w:ascii="Garamond" w:hAnsi="Garamond"/>
          <w:sz w:val="28"/>
          <w:szCs w:val="28"/>
        </w:rPr>
        <w:t>Εφημερίδα των Συντακτών, 26 Φεβρουαρίου 2022</w:t>
      </w:r>
    </w:p>
    <w:p w:rsidR="00601ABE" w:rsidRPr="00C6628A" w:rsidRDefault="00601ABE"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Ένας παράξενος πόλεμος, </w:t>
      </w:r>
      <w:r w:rsidRPr="00C6628A">
        <w:rPr>
          <w:rFonts w:ascii="Garamond" w:hAnsi="Garamond"/>
          <w:sz w:val="28"/>
          <w:szCs w:val="28"/>
        </w:rPr>
        <w:t>Εφημερίδα των Συντακτών, 10 Μαρτίου 2022</w:t>
      </w:r>
    </w:p>
    <w:p w:rsidR="005618CF" w:rsidRPr="00C6628A" w:rsidRDefault="005618CF"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Ζ όπως Ν όπως </w:t>
      </w:r>
      <w:r w:rsidRPr="00C6628A">
        <w:rPr>
          <w:rFonts w:ascii="Garamond" w:hAnsi="Garamond"/>
          <w:i/>
          <w:sz w:val="28"/>
          <w:szCs w:val="28"/>
          <w:lang w:val="en-US"/>
        </w:rPr>
        <w:t>J</w:t>
      </w:r>
      <w:r w:rsidRPr="00C6628A">
        <w:rPr>
          <w:rFonts w:ascii="Garamond" w:hAnsi="Garamond"/>
          <w:i/>
          <w:sz w:val="28"/>
          <w:szCs w:val="28"/>
        </w:rPr>
        <w:t xml:space="preserve">, </w:t>
      </w:r>
      <w:r w:rsidRPr="00C6628A">
        <w:rPr>
          <w:rFonts w:ascii="Garamond" w:hAnsi="Garamond"/>
          <w:sz w:val="28"/>
          <w:szCs w:val="28"/>
        </w:rPr>
        <w:t>Εφημερίδα των Συντακτών, 23 Μαρτίου 2022</w:t>
      </w:r>
    </w:p>
    <w:p w:rsidR="00C73923" w:rsidRPr="00C6628A" w:rsidRDefault="00C73923"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Ερντογάν κατά πάντων;, </w:t>
      </w:r>
      <w:r w:rsidRPr="00C6628A">
        <w:rPr>
          <w:rFonts w:ascii="Garamond" w:hAnsi="Garamond"/>
          <w:sz w:val="28"/>
          <w:szCs w:val="28"/>
        </w:rPr>
        <w:t>Εφημερίδα των Συντακτών, 23 Μαΐου 2022</w:t>
      </w:r>
    </w:p>
    <w:p w:rsidR="008A66EA" w:rsidRPr="00C6628A" w:rsidRDefault="000A1C94"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lang w:val="en-US"/>
        </w:rPr>
        <w:t>To</w:t>
      </w:r>
      <w:r w:rsidRPr="00C6628A">
        <w:rPr>
          <w:rFonts w:ascii="Garamond" w:hAnsi="Garamond"/>
          <w:i/>
          <w:sz w:val="28"/>
          <w:szCs w:val="28"/>
        </w:rPr>
        <w:t xml:space="preserve"> τέλος του Αϊμάν αλΖαουάχρι, </w:t>
      </w:r>
      <w:r w:rsidRPr="00C6628A">
        <w:rPr>
          <w:rFonts w:ascii="Garamond" w:hAnsi="Garamond"/>
          <w:sz w:val="28"/>
          <w:szCs w:val="28"/>
        </w:rPr>
        <w:t>Εφημερίδα των Συντακτών, 8 Αυγούστου 2022</w:t>
      </w:r>
    </w:p>
    <w:p w:rsidR="008A66EA" w:rsidRPr="00C6628A" w:rsidRDefault="008A66EA"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Πόσο πιθανό είναι ένα θερμό επεισόδιο μεταξύ Ελλάδας και Τουρκίας;</w:t>
      </w:r>
      <w:r w:rsidRPr="00C6628A">
        <w:rPr>
          <w:rFonts w:ascii="Garamond" w:hAnsi="Garamond"/>
          <w:sz w:val="28"/>
          <w:szCs w:val="28"/>
        </w:rPr>
        <w:t xml:space="preserve">, oneman.gr, 28/11/2022, </w:t>
      </w:r>
      <w:hyperlink r:id="rId10" w:history="1">
        <w:r w:rsidR="00AE2107" w:rsidRPr="00C6628A">
          <w:rPr>
            <w:rStyle w:val="-"/>
            <w:rFonts w:ascii="Garamond" w:hAnsi="Garamond"/>
            <w:sz w:val="28"/>
            <w:szCs w:val="28"/>
          </w:rPr>
          <w:t>https://www.oneman.gr/life/ellinotourkikes-sxeseis-poso-pithano-einai-ena-thermo-epeisodio/?fbclid=IwAR0FHf6KWCYTmVOjv8iZfieZ6UnRgB3YJMS8PY1ncd31wIeT-w6CmXWo77A</w:t>
        </w:r>
      </w:hyperlink>
    </w:p>
    <w:p w:rsidR="00AE2107" w:rsidRPr="00C6628A" w:rsidRDefault="00AE2107"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Το τέλος της μαντίλας;</w:t>
      </w:r>
      <w:r w:rsidRPr="00C6628A">
        <w:rPr>
          <w:rFonts w:ascii="Garamond" w:hAnsi="Garamond"/>
          <w:sz w:val="28"/>
          <w:szCs w:val="28"/>
        </w:rPr>
        <w:t>, Εφημερίδα των Συντακτών, 10 Δεκεμβρίου 2022</w:t>
      </w:r>
    </w:p>
    <w:p w:rsidR="007B0CC5" w:rsidRPr="00C6628A" w:rsidRDefault="007B0CC5"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Που πάει η Τουρκία;</w:t>
      </w:r>
      <w:r w:rsidRPr="00C6628A">
        <w:rPr>
          <w:rFonts w:ascii="Garamond" w:hAnsi="Garamond"/>
          <w:sz w:val="28"/>
          <w:szCs w:val="28"/>
        </w:rPr>
        <w:t>, Βήμα, 29 Ιανουαρίου 2023</w:t>
      </w:r>
    </w:p>
    <w:p w:rsidR="00EE43DA" w:rsidRPr="00C6628A" w:rsidRDefault="00EE43DA"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Ελληνοτουρκικές Μετασεισμικές Πολιτικές Ακολουθίες, </w:t>
      </w:r>
      <w:r w:rsidRPr="00C6628A">
        <w:rPr>
          <w:rFonts w:ascii="Garamond" w:hAnsi="Garamond"/>
          <w:sz w:val="28"/>
          <w:szCs w:val="28"/>
        </w:rPr>
        <w:t>Εφημερίδα των Συντακτών, 10 Μαρτίου 2023</w:t>
      </w:r>
    </w:p>
    <w:p w:rsidR="00490F3B" w:rsidRPr="00C6628A" w:rsidRDefault="00490F3B"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Ελληνοτουρκικό προεκλογικός κατευνασμός, </w:t>
      </w:r>
      <w:r w:rsidRPr="00C6628A">
        <w:rPr>
          <w:rFonts w:ascii="Garamond" w:hAnsi="Garamond"/>
          <w:sz w:val="28"/>
          <w:szCs w:val="28"/>
        </w:rPr>
        <w:t xml:space="preserve">Το Βήμα (ως: </w:t>
      </w:r>
      <w:r w:rsidRPr="00C6628A">
        <w:rPr>
          <w:rFonts w:ascii="Garamond" w:hAnsi="Garamond"/>
          <w:i/>
          <w:sz w:val="28"/>
          <w:szCs w:val="28"/>
        </w:rPr>
        <w:t>Η Ανακούφιση και η εθελοτυφλία</w:t>
      </w:r>
      <w:r w:rsidRPr="00C6628A">
        <w:rPr>
          <w:rFonts w:ascii="Garamond" w:hAnsi="Garamond"/>
          <w:sz w:val="28"/>
          <w:szCs w:val="28"/>
        </w:rPr>
        <w:t>), 9 Απριλίου 2023</w:t>
      </w:r>
    </w:p>
    <w:p w:rsidR="00787543" w:rsidRPr="00C6628A" w:rsidRDefault="002430FB" w:rsidP="00C6628A">
      <w:pPr>
        <w:pStyle w:val="a5"/>
        <w:numPr>
          <w:ilvl w:val="0"/>
          <w:numId w:val="6"/>
        </w:numPr>
        <w:spacing w:line="360" w:lineRule="auto"/>
        <w:ind w:left="426" w:hanging="426"/>
        <w:jc w:val="both"/>
        <w:rPr>
          <w:rFonts w:ascii="Garamond" w:hAnsi="Garamond"/>
          <w:sz w:val="28"/>
          <w:szCs w:val="28"/>
        </w:rPr>
      </w:pPr>
      <w:r w:rsidRPr="00C6628A">
        <w:rPr>
          <w:rFonts w:ascii="Garamond" w:hAnsi="Garamond"/>
          <w:i/>
          <w:sz w:val="28"/>
          <w:szCs w:val="28"/>
        </w:rPr>
        <w:t xml:space="preserve">Το διακύβευμα των τουρκικών εκλογών, </w:t>
      </w:r>
      <w:r w:rsidRPr="00C6628A">
        <w:rPr>
          <w:rFonts w:ascii="Garamond" w:hAnsi="Garamond"/>
          <w:sz w:val="28"/>
          <w:szCs w:val="28"/>
        </w:rPr>
        <w:t>Εφημερίδα των Συντακτών, 13 Μαΐου 2023</w:t>
      </w:r>
    </w:p>
    <w:p w:rsidR="00787543" w:rsidRPr="00C6628A" w:rsidRDefault="00787543" w:rsidP="00C6628A">
      <w:pPr>
        <w:pStyle w:val="a5"/>
        <w:numPr>
          <w:ilvl w:val="0"/>
          <w:numId w:val="6"/>
        </w:numPr>
        <w:spacing w:line="360" w:lineRule="auto"/>
        <w:ind w:left="426" w:hanging="426"/>
        <w:jc w:val="both"/>
        <w:rPr>
          <w:rFonts w:ascii="Garamond" w:hAnsi="Garamond"/>
          <w:i/>
          <w:sz w:val="28"/>
          <w:szCs w:val="28"/>
        </w:rPr>
      </w:pPr>
      <w:r w:rsidRPr="00C6628A">
        <w:rPr>
          <w:rFonts w:ascii="Garamond" w:hAnsi="Garamond"/>
          <w:i/>
          <w:sz w:val="28"/>
          <w:szCs w:val="28"/>
        </w:rPr>
        <w:t xml:space="preserve">TO ΔΙΕΘΝΕΣ ΔΙΚΑΙΟ ΩΣ ΔΙΚΑΙΟ ΤΩΝ ΛΑΩΝ - ΠΡΟΟΠΤΙΚΕΣ ΚΑΙ ΕΜΠΟΔΙΑ ΣΤΗ ΜΕΤΕΞΕΛΙΞΗ ΤΟΥ ΔΙΕΘΝΟΥΣ ΔΙΚΑΙΟΥ, </w:t>
      </w:r>
      <w:r w:rsidRPr="00C6628A">
        <w:rPr>
          <w:rFonts w:ascii="Garamond" w:hAnsi="Garamond"/>
          <w:sz w:val="28"/>
          <w:szCs w:val="28"/>
        </w:rPr>
        <w:t>Ιδεογραφία, Μάιος 2023</w:t>
      </w:r>
    </w:p>
    <w:p w:rsidR="00C6628A" w:rsidRPr="00CD7C67" w:rsidRDefault="00C6628A" w:rsidP="00C6628A">
      <w:pPr>
        <w:pStyle w:val="a5"/>
        <w:numPr>
          <w:ilvl w:val="0"/>
          <w:numId w:val="6"/>
        </w:numPr>
        <w:spacing w:line="360" w:lineRule="auto"/>
        <w:ind w:left="426" w:hanging="426"/>
        <w:jc w:val="both"/>
        <w:rPr>
          <w:rFonts w:ascii="Garamond" w:hAnsi="Garamond"/>
          <w:i/>
          <w:sz w:val="28"/>
          <w:szCs w:val="28"/>
        </w:rPr>
      </w:pPr>
      <w:r w:rsidRPr="00C6628A">
        <w:rPr>
          <w:rFonts w:ascii="Garamond" w:hAnsi="Garamond"/>
          <w:i/>
          <w:sz w:val="28"/>
          <w:szCs w:val="28"/>
        </w:rPr>
        <w:t xml:space="preserve">Αρχή σοφίας τουρκικών ονομάτων επίσκεψις, </w:t>
      </w:r>
      <w:r w:rsidRPr="00C6628A">
        <w:rPr>
          <w:rFonts w:ascii="Garamond" w:hAnsi="Garamond"/>
          <w:sz w:val="28"/>
          <w:szCs w:val="28"/>
        </w:rPr>
        <w:t>Εφημερίδα των Συντακτών, 11 Ιουλίου 2023</w:t>
      </w:r>
    </w:p>
    <w:p w:rsidR="00CD7C67" w:rsidRPr="008D6A9D" w:rsidRDefault="00CD7C67" w:rsidP="00C6628A">
      <w:pPr>
        <w:pStyle w:val="a5"/>
        <w:numPr>
          <w:ilvl w:val="0"/>
          <w:numId w:val="6"/>
        </w:numPr>
        <w:spacing w:line="360" w:lineRule="auto"/>
        <w:ind w:left="426" w:hanging="426"/>
        <w:jc w:val="both"/>
        <w:rPr>
          <w:rFonts w:ascii="Garamond" w:hAnsi="Garamond"/>
          <w:i/>
          <w:sz w:val="28"/>
          <w:szCs w:val="28"/>
        </w:rPr>
      </w:pPr>
      <w:r>
        <w:rPr>
          <w:rFonts w:ascii="Garamond" w:hAnsi="Garamond"/>
          <w:i/>
          <w:sz w:val="28"/>
          <w:szCs w:val="28"/>
        </w:rPr>
        <w:t xml:space="preserve">Ο τουρκικός αναθεωρητισμός έναν αιώνα μετά, </w:t>
      </w:r>
      <w:r>
        <w:rPr>
          <w:rFonts w:ascii="Garamond" w:hAnsi="Garamond"/>
          <w:iCs/>
          <w:sz w:val="28"/>
          <w:szCs w:val="28"/>
        </w:rPr>
        <w:t>Εφημερίδα των Συντακτών, 22 Ιουλίου 2023 (14-15)</w:t>
      </w:r>
    </w:p>
    <w:p w:rsidR="008D6A9D" w:rsidRPr="00B14283" w:rsidRDefault="008D6A9D" w:rsidP="00C6628A">
      <w:pPr>
        <w:pStyle w:val="a5"/>
        <w:numPr>
          <w:ilvl w:val="0"/>
          <w:numId w:val="6"/>
        </w:numPr>
        <w:spacing w:line="360" w:lineRule="auto"/>
        <w:ind w:left="426" w:hanging="426"/>
        <w:jc w:val="both"/>
        <w:rPr>
          <w:rFonts w:ascii="Garamond" w:hAnsi="Garamond"/>
          <w:i/>
          <w:sz w:val="28"/>
          <w:szCs w:val="28"/>
        </w:rPr>
      </w:pPr>
      <w:r>
        <w:rPr>
          <w:rFonts w:ascii="Garamond" w:hAnsi="Garamond"/>
          <w:i/>
          <w:sz w:val="28"/>
          <w:szCs w:val="28"/>
        </w:rPr>
        <w:t xml:space="preserve">Το παιχνίδι του τρόμου, </w:t>
      </w:r>
      <w:r>
        <w:rPr>
          <w:rFonts w:ascii="Garamond" w:hAnsi="Garamond"/>
          <w:iCs/>
          <w:sz w:val="28"/>
          <w:szCs w:val="28"/>
        </w:rPr>
        <w:t>Εφημερίδα των Συντακτών, 16 Οκτωβρίου 2023, 8</w:t>
      </w:r>
    </w:p>
    <w:p w:rsidR="00B14283" w:rsidRPr="0010304C" w:rsidRDefault="00B14283" w:rsidP="00C6628A">
      <w:pPr>
        <w:pStyle w:val="a5"/>
        <w:numPr>
          <w:ilvl w:val="0"/>
          <w:numId w:val="6"/>
        </w:numPr>
        <w:spacing w:line="360" w:lineRule="auto"/>
        <w:ind w:left="426" w:hanging="426"/>
        <w:jc w:val="both"/>
        <w:rPr>
          <w:rFonts w:ascii="Garamond" w:hAnsi="Garamond"/>
          <w:i/>
          <w:sz w:val="28"/>
          <w:szCs w:val="28"/>
        </w:rPr>
      </w:pPr>
      <w:r>
        <w:rPr>
          <w:rFonts w:ascii="Garamond" w:hAnsi="Garamond"/>
          <w:i/>
          <w:sz w:val="28"/>
          <w:szCs w:val="28"/>
        </w:rPr>
        <w:t xml:space="preserve">Πριν από είκοσι μέρες, το Παλαιστινιακό ήταν ξεχασμένο, </w:t>
      </w:r>
      <w:r>
        <w:rPr>
          <w:rFonts w:ascii="Garamond" w:hAnsi="Garamond"/>
          <w:sz w:val="28"/>
          <w:szCs w:val="28"/>
          <w:lang w:val="en-US"/>
        </w:rPr>
        <w:t>tvxs</w:t>
      </w:r>
      <w:r w:rsidRPr="00B14283">
        <w:rPr>
          <w:rFonts w:ascii="Garamond" w:hAnsi="Garamond"/>
          <w:sz w:val="28"/>
          <w:szCs w:val="28"/>
        </w:rPr>
        <w:t xml:space="preserve">, </w:t>
      </w:r>
      <w:r>
        <w:rPr>
          <w:rFonts w:ascii="Garamond" w:hAnsi="Garamond"/>
          <w:sz w:val="28"/>
          <w:szCs w:val="28"/>
        </w:rPr>
        <w:t xml:space="preserve">26 Οκτωβρίου 2023, </w:t>
      </w:r>
      <w:hyperlink r:id="rId11" w:history="1">
        <w:r w:rsidR="0010304C" w:rsidRPr="0016636C">
          <w:rPr>
            <w:rStyle w:val="-"/>
            <w:rFonts w:ascii="Garamond" w:hAnsi="Garamond"/>
            <w:sz w:val="28"/>
            <w:szCs w:val="28"/>
          </w:rPr>
          <w:t>https://tvxs.gr/apopseis/arthra-gnomis/prin-apo-eikosi-meres-to-palaistiniako-itan-xechasmeno/</w:t>
        </w:r>
      </w:hyperlink>
    </w:p>
    <w:p w:rsidR="0010304C" w:rsidRPr="00EC3E79" w:rsidRDefault="0010304C" w:rsidP="00C6628A">
      <w:pPr>
        <w:pStyle w:val="a5"/>
        <w:numPr>
          <w:ilvl w:val="0"/>
          <w:numId w:val="6"/>
        </w:numPr>
        <w:spacing w:line="360" w:lineRule="auto"/>
        <w:ind w:left="426" w:hanging="426"/>
        <w:jc w:val="both"/>
        <w:rPr>
          <w:rFonts w:ascii="Garamond" w:hAnsi="Garamond"/>
          <w:i/>
          <w:sz w:val="28"/>
          <w:szCs w:val="28"/>
        </w:rPr>
      </w:pPr>
      <w:r w:rsidRPr="0010304C">
        <w:rPr>
          <w:rFonts w:ascii="Garamond" w:hAnsi="Garamond"/>
          <w:i/>
          <w:sz w:val="28"/>
          <w:szCs w:val="28"/>
        </w:rPr>
        <w:lastRenderedPageBreak/>
        <w:t xml:space="preserve">Περιμένοντας τον Ερντογάν, </w:t>
      </w:r>
      <w:r w:rsidRPr="0010304C">
        <w:rPr>
          <w:rFonts w:ascii="Garamond" w:hAnsi="Garamond"/>
          <w:sz w:val="28"/>
          <w:szCs w:val="28"/>
        </w:rPr>
        <w:t>Εφημερίδα των Συντακτών, 4/12/2023, σ. 8</w:t>
      </w:r>
    </w:p>
    <w:p w:rsidR="00EC3E79" w:rsidRPr="00D3552E" w:rsidRDefault="00EC3E79" w:rsidP="00C6628A">
      <w:pPr>
        <w:pStyle w:val="a5"/>
        <w:numPr>
          <w:ilvl w:val="0"/>
          <w:numId w:val="6"/>
        </w:numPr>
        <w:spacing w:line="360" w:lineRule="auto"/>
        <w:ind w:left="426" w:hanging="426"/>
        <w:jc w:val="both"/>
        <w:rPr>
          <w:rFonts w:ascii="Garamond" w:hAnsi="Garamond"/>
          <w:sz w:val="28"/>
          <w:szCs w:val="28"/>
        </w:rPr>
      </w:pPr>
      <w:r w:rsidRPr="00EC3E79">
        <w:rPr>
          <w:rFonts w:ascii="Garamond" w:hAnsi="Garamond"/>
          <w:i/>
          <w:sz w:val="28"/>
          <w:szCs w:val="28"/>
        </w:rPr>
        <w:t xml:space="preserve">Φοβού τους Δαναούς και δώρα φέροντας, </w:t>
      </w:r>
      <w:r w:rsidRPr="00EC3E79">
        <w:rPr>
          <w:rFonts w:ascii="Garamond" w:hAnsi="Garamond"/>
          <w:sz w:val="28"/>
          <w:szCs w:val="28"/>
        </w:rPr>
        <w:t>Εφημερίδα των Συντακτών, 8 Δεκεμβρίου 2023, σ. 11</w:t>
      </w:r>
    </w:p>
    <w:p w:rsidR="00D3552E" w:rsidRDefault="00D3552E" w:rsidP="00C6628A">
      <w:pPr>
        <w:pStyle w:val="a5"/>
        <w:numPr>
          <w:ilvl w:val="0"/>
          <w:numId w:val="6"/>
        </w:numPr>
        <w:spacing w:line="360" w:lineRule="auto"/>
        <w:ind w:left="426" w:hanging="426"/>
        <w:jc w:val="both"/>
        <w:rPr>
          <w:rFonts w:ascii="Garamond" w:hAnsi="Garamond"/>
          <w:sz w:val="28"/>
          <w:szCs w:val="28"/>
        </w:rPr>
      </w:pPr>
      <w:r>
        <w:rPr>
          <w:rFonts w:ascii="Garamond" w:hAnsi="Garamond"/>
          <w:i/>
          <w:sz w:val="28"/>
          <w:szCs w:val="28"/>
        </w:rPr>
        <w:t xml:space="preserve">Για την τρομοκρατική επίθεση στη Ρωσία, </w:t>
      </w:r>
      <w:r>
        <w:rPr>
          <w:rFonts w:ascii="Garamond" w:hAnsi="Garamond"/>
          <w:sz w:val="28"/>
          <w:szCs w:val="28"/>
        </w:rPr>
        <w:t xml:space="preserve">Εφημερίδα των Συντακτών, </w:t>
      </w:r>
      <w:r w:rsidR="00695AD5" w:rsidRPr="00695AD5">
        <w:rPr>
          <w:rFonts w:ascii="Garamond" w:hAnsi="Garamond"/>
          <w:sz w:val="28"/>
          <w:szCs w:val="28"/>
        </w:rPr>
        <w:t xml:space="preserve">30-31 </w:t>
      </w:r>
      <w:r w:rsidR="00695AD5">
        <w:rPr>
          <w:rFonts w:ascii="Garamond" w:hAnsi="Garamond"/>
          <w:sz w:val="28"/>
          <w:szCs w:val="28"/>
          <w:lang w:val="en-US"/>
        </w:rPr>
        <w:t>M</w:t>
      </w:r>
      <w:r w:rsidR="00695AD5">
        <w:rPr>
          <w:rFonts w:ascii="Garamond" w:hAnsi="Garamond"/>
          <w:sz w:val="28"/>
          <w:szCs w:val="28"/>
        </w:rPr>
        <w:t>αρτίου 2024, σ. 18-19</w:t>
      </w:r>
    </w:p>
    <w:p w:rsidR="000A56F2" w:rsidRDefault="000A56F2" w:rsidP="00C6628A">
      <w:pPr>
        <w:pStyle w:val="a5"/>
        <w:numPr>
          <w:ilvl w:val="0"/>
          <w:numId w:val="6"/>
        </w:numPr>
        <w:spacing w:line="360" w:lineRule="auto"/>
        <w:ind w:left="426" w:hanging="426"/>
        <w:jc w:val="both"/>
        <w:rPr>
          <w:rFonts w:ascii="Garamond" w:hAnsi="Garamond"/>
          <w:sz w:val="28"/>
          <w:szCs w:val="28"/>
        </w:rPr>
      </w:pPr>
      <w:r w:rsidRPr="000A56F2">
        <w:rPr>
          <w:rFonts w:ascii="Garamond" w:hAnsi="Garamond"/>
          <w:i/>
          <w:sz w:val="28"/>
          <w:szCs w:val="28"/>
        </w:rPr>
        <w:t>«Γαλάζια πατρίδα» - τώρα και σε παιδική συσκευασία</w:t>
      </w:r>
      <w:r w:rsidRPr="000A56F2">
        <w:rPr>
          <w:rFonts w:ascii="Garamond" w:hAnsi="Garamond"/>
          <w:sz w:val="28"/>
          <w:szCs w:val="28"/>
        </w:rPr>
        <w:t>, Εφημερίδα των Συντακτών, 7 Μαΐου 2024, 8.</w:t>
      </w:r>
    </w:p>
    <w:p w:rsidR="00804CFA" w:rsidRPr="00F127AC" w:rsidRDefault="00804CFA" w:rsidP="00C6628A">
      <w:pPr>
        <w:pStyle w:val="a5"/>
        <w:numPr>
          <w:ilvl w:val="0"/>
          <w:numId w:val="6"/>
        </w:numPr>
        <w:spacing w:line="360" w:lineRule="auto"/>
        <w:ind w:left="426" w:hanging="426"/>
        <w:jc w:val="both"/>
        <w:rPr>
          <w:rFonts w:ascii="Garamond" w:hAnsi="Garamond"/>
          <w:sz w:val="28"/>
          <w:szCs w:val="28"/>
        </w:rPr>
      </w:pPr>
      <w:r>
        <w:rPr>
          <w:rFonts w:ascii="Garamond" w:hAnsi="Garamond"/>
          <w:i/>
          <w:sz w:val="28"/>
          <w:szCs w:val="28"/>
        </w:rPr>
        <w:t xml:space="preserve">Η απόφαση του Διεθνούς Δικαστηρίου για τα κατεχόμενα Παλαιστινιακά Εδάφη, </w:t>
      </w:r>
      <w:r>
        <w:rPr>
          <w:rFonts w:ascii="Garamond" w:hAnsi="Garamond"/>
          <w:sz w:val="28"/>
          <w:szCs w:val="28"/>
        </w:rPr>
        <w:t>Η Εποχή, 3 Αυγούστου 2024, 10-11</w:t>
      </w:r>
    </w:p>
    <w:p w:rsidR="00F127AC" w:rsidRDefault="00F127AC" w:rsidP="00C6628A">
      <w:pPr>
        <w:pStyle w:val="a5"/>
        <w:numPr>
          <w:ilvl w:val="0"/>
          <w:numId w:val="6"/>
        </w:numPr>
        <w:spacing w:line="360" w:lineRule="auto"/>
        <w:ind w:left="426" w:hanging="426"/>
        <w:jc w:val="both"/>
        <w:rPr>
          <w:rFonts w:ascii="Garamond" w:hAnsi="Garamond"/>
          <w:sz w:val="28"/>
          <w:szCs w:val="28"/>
        </w:rPr>
      </w:pPr>
      <w:r w:rsidRPr="00F127AC">
        <w:rPr>
          <w:rFonts w:ascii="Garamond" w:hAnsi="Garamond"/>
          <w:i/>
          <w:sz w:val="28"/>
          <w:szCs w:val="28"/>
        </w:rPr>
        <w:t>To παιχνίδι της ισορροπίας</w:t>
      </w:r>
      <w:r w:rsidRPr="00F127AC">
        <w:rPr>
          <w:rFonts w:ascii="Garamond" w:hAnsi="Garamond"/>
          <w:sz w:val="28"/>
          <w:szCs w:val="28"/>
        </w:rPr>
        <w:t>, DOCUMENTO, 11 Αυγούστου</w:t>
      </w:r>
      <w:r w:rsidR="00B415AE">
        <w:rPr>
          <w:rFonts w:ascii="Garamond" w:hAnsi="Garamond"/>
          <w:sz w:val="28"/>
          <w:szCs w:val="28"/>
        </w:rPr>
        <w:t xml:space="preserve"> 2024</w:t>
      </w:r>
      <w:r w:rsidRPr="00F127AC">
        <w:rPr>
          <w:rFonts w:ascii="Garamond" w:hAnsi="Garamond"/>
          <w:sz w:val="28"/>
          <w:szCs w:val="28"/>
        </w:rPr>
        <w:t>, σ. 14</w:t>
      </w:r>
    </w:p>
    <w:p w:rsidR="00B9033A" w:rsidRDefault="00B9033A" w:rsidP="00C6628A">
      <w:pPr>
        <w:pStyle w:val="a5"/>
        <w:numPr>
          <w:ilvl w:val="0"/>
          <w:numId w:val="6"/>
        </w:numPr>
        <w:spacing w:line="360" w:lineRule="auto"/>
        <w:ind w:left="426" w:hanging="426"/>
        <w:jc w:val="both"/>
        <w:rPr>
          <w:rFonts w:ascii="Garamond" w:hAnsi="Garamond"/>
          <w:sz w:val="28"/>
          <w:szCs w:val="28"/>
        </w:rPr>
      </w:pPr>
      <w:r w:rsidRPr="00B9033A">
        <w:rPr>
          <w:rFonts w:ascii="Garamond" w:hAnsi="Garamond"/>
          <w:i/>
          <w:sz w:val="28"/>
          <w:szCs w:val="28"/>
        </w:rPr>
        <w:t>Στα πρόθυρα του γενικευμένου πολέμου η Μέση Ανατολή</w:t>
      </w:r>
      <w:r w:rsidRPr="00B9033A">
        <w:rPr>
          <w:rFonts w:ascii="Garamond" w:hAnsi="Garamond"/>
          <w:sz w:val="28"/>
          <w:szCs w:val="28"/>
        </w:rPr>
        <w:t>, Εφημερίδα των Συντακτών, 30 Αυγούστου 2024, 8</w:t>
      </w:r>
    </w:p>
    <w:p w:rsidR="006168DF" w:rsidRPr="00E361E0" w:rsidRDefault="006168DF" w:rsidP="00C6628A">
      <w:pPr>
        <w:pStyle w:val="a5"/>
        <w:numPr>
          <w:ilvl w:val="0"/>
          <w:numId w:val="6"/>
        </w:numPr>
        <w:spacing w:line="360" w:lineRule="auto"/>
        <w:ind w:left="426" w:hanging="426"/>
        <w:jc w:val="both"/>
        <w:rPr>
          <w:rFonts w:ascii="Garamond" w:hAnsi="Garamond"/>
          <w:sz w:val="28"/>
          <w:szCs w:val="28"/>
          <w:lang w:val="en-US"/>
        </w:rPr>
      </w:pPr>
      <w:r w:rsidRPr="006168DF">
        <w:rPr>
          <w:rFonts w:ascii="Garamond" w:hAnsi="Garamond"/>
          <w:i/>
          <w:sz w:val="28"/>
          <w:szCs w:val="28"/>
        </w:rPr>
        <w:t>Φετχουλλάχ Γκιουλέν: ο άνθρωπος που άλλαξε τη μοίρα του Ισλάμ</w:t>
      </w:r>
      <w:r>
        <w:rPr>
          <w:rFonts w:ascii="Garamond" w:hAnsi="Garamond"/>
          <w:sz w:val="28"/>
          <w:szCs w:val="28"/>
        </w:rPr>
        <w:t xml:space="preserve">, 21 Οκτωβρίου 2024, </w:t>
      </w:r>
      <w:r>
        <w:rPr>
          <w:rFonts w:ascii="Garamond" w:hAnsi="Garamond"/>
          <w:sz w:val="28"/>
          <w:szCs w:val="28"/>
          <w:lang w:val="en-US"/>
        </w:rPr>
        <w:t>BUSINESSNEWS</w:t>
      </w:r>
      <w:r w:rsidRPr="006168DF">
        <w:rPr>
          <w:rFonts w:ascii="Garamond" w:hAnsi="Garamond"/>
          <w:sz w:val="28"/>
          <w:szCs w:val="28"/>
        </w:rPr>
        <w:t xml:space="preserve">. </w:t>
      </w:r>
      <w:r>
        <w:rPr>
          <w:rFonts w:ascii="Garamond" w:hAnsi="Garamond"/>
          <w:sz w:val="28"/>
          <w:szCs w:val="28"/>
          <w:lang w:val="en-US"/>
        </w:rPr>
        <w:t xml:space="preserve">GR, </w:t>
      </w:r>
      <w:hyperlink r:id="rId12" w:history="1">
        <w:r w:rsidR="00E361E0" w:rsidRPr="00117214">
          <w:rPr>
            <w:rStyle w:val="-"/>
            <w:rFonts w:ascii="Garamond" w:hAnsi="Garamond"/>
            <w:sz w:val="28"/>
            <w:szCs w:val="28"/>
            <w:lang w:val="en-US"/>
          </w:rPr>
          <w:t>https://www.businessnews.gr/kosmos/item/298158-fetxoullax-gioulen-o-anthropos-pou-allakse-ti-moira-tou-islam-grafei-o-sotiris-livas</w:t>
        </w:r>
      </w:hyperlink>
    </w:p>
    <w:p w:rsidR="00E361E0" w:rsidRDefault="00E361E0" w:rsidP="00C6628A">
      <w:pPr>
        <w:pStyle w:val="a5"/>
        <w:numPr>
          <w:ilvl w:val="0"/>
          <w:numId w:val="6"/>
        </w:numPr>
        <w:spacing w:line="360" w:lineRule="auto"/>
        <w:ind w:left="426" w:hanging="426"/>
        <w:jc w:val="both"/>
        <w:rPr>
          <w:rFonts w:ascii="Garamond" w:hAnsi="Garamond"/>
          <w:sz w:val="28"/>
          <w:szCs w:val="28"/>
        </w:rPr>
      </w:pPr>
      <w:r w:rsidRPr="00E361E0">
        <w:rPr>
          <w:rFonts w:ascii="Garamond" w:hAnsi="Garamond"/>
          <w:i/>
          <w:sz w:val="28"/>
          <w:szCs w:val="28"/>
        </w:rPr>
        <w:t>Οι πολλές μεταμορφώσεις του Φετχουλλάχ Γκιουλέν</w:t>
      </w:r>
      <w:r w:rsidRPr="00E361E0">
        <w:rPr>
          <w:rFonts w:ascii="Garamond" w:hAnsi="Garamond"/>
          <w:sz w:val="28"/>
          <w:szCs w:val="28"/>
        </w:rPr>
        <w:t>, Εφημερίδα των Συντακτών, 26 Οκτωβρίου 2024, σ. 10</w:t>
      </w:r>
      <w:r w:rsidR="0004410C" w:rsidRPr="0004410C">
        <w:rPr>
          <w:rFonts w:ascii="Garamond" w:hAnsi="Garamond"/>
          <w:sz w:val="28"/>
          <w:szCs w:val="28"/>
        </w:rPr>
        <w:t xml:space="preserve"> (</w:t>
      </w:r>
      <w:r w:rsidR="0004410C">
        <w:rPr>
          <w:rFonts w:ascii="Garamond" w:hAnsi="Garamond"/>
          <w:sz w:val="28"/>
          <w:szCs w:val="28"/>
        </w:rPr>
        <w:t xml:space="preserve">μεταφρασμένο στα τουρκικά στο: </w:t>
      </w:r>
      <w:hyperlink r:id="rId13" w:history="1">
        <w:r w:rsidR="0004410C" w:rsidRPr="007C2985">
          <w:rPr>
            <w:rStyle w:val="-"/>
            <w:rFonts w:ascii="Garamond" w:hAnsi="Garamond"/>
            <w:sz w:val="28"/>
            <w:szCs w:val="28"/>
          </w:rPr>
          <w:t>https://www-tr724-com.cdn.ampproject.org/c/www.tr724.com/fethullah-gulenin-donusturdugu-toplum-hareketi/amp</w:t>
        </w:r>
      </w:hyperlink>
      <w:r w:rsidR="0004410C">
        <w:rPr>
          <w:rFonts w:ascii="Garamond" w:hAnsi="Garamond"/>
          <w:sz w:val="28"/>
          <w:szCs w:val="28"/>
        </w:rPr>
        <w:t xml:space="preserve"> και στο </w:t>
      </w:r>
      <w:hyperlink r:id="rId14" w:history="1">
        <w:r w:rsidR="0004410C" w:rsidRPr="007C2985">
          <w:rPr>
            <w:rStyle w:val="-"/>
            <w:rFonts w:ascii="Garamond" w:hAnsi="Garamond"/>
            <w:sz w:val="28"/>
            <w:szCs w:val="28"/>
          </w:rPr>
          <w:t>https://www.youtube.com/watch?v=NpFQPrOuSuM</w:t>
        </w:r>
      </w:hyperlink>
      <w:r w:rsidR="0004410C">
        <w:rPr>
          <w:rFonts w:ascii="Garamond" w:hAnsi="Garamond"/>
          <w:sz w:val="28"/>
          <w:szCs w:val="28"/>
        </w:rPr>
        <w:t>, 15/12/2024)</w:t>
      </w:r>
    </w:p>
    <w:p w:rsidR="00275382" w:rsidRDefault="00275382" w:rsidP="00C6628A">
      <w:pPr>
        <w:pStyle w:val="a5"/>
        <w:numPr>
          <w:ilvl w:val="0"/>
          <w:numId w:val="6"/>
        </w:numPr>
        <w:spacing w:line="360" w:lineRule="auto"/>
        <w:ind w:left="426" w:hanging="426"/>
        <w:jc w:val="both"/>
        <w:rPr>
          <w:rFonts w:ascii="Garamond" w:hAnsi="Garamond"/>
          <w:sz w:val="28"/>
          <w:szCs w:val="28"/>
        </w:rPr>
      </w:pPr>
      <w:r>
        <w:rPr>
          <w:rFonts w:ascii="Garamond" w:hAnsi="Garamond"/>
          <w:i/>
          <w:sz w:val="28"/>
          <w:szCs w:val="28"/>
        </w:rPr>
        <w:t xml:space="preserve">Η εκλογή Τραμπ και οι εξελίξεις στη Μέση Ανατολή, </w:t>
      </w:r>
      <w:r>
        <w:rPr>
          <w:rFonts w:ascii="Garamond" w:hAnsi="Garamond"/>
          <w:sz w:val="28"/>
          <w:szCs w:val="28"/>
          <w:lang w:val="en-US"/>
        </w:rPr>
        <w:t>DOCUMENTO</w:t>
      </w:r>
      <w:r w:rsidRPr="00275382">
        <w:rPr>
          <w:rFonts w:ascii="Garamond" w:hAnsi="Garamond"/>
          <w:sz w:val="28"/>
          <w:szCs w:val="28"/>
        </w:rPr>
        <w:t>, 17/11/2024, 12</w:t>
      </w:r>
    </w:p>
    <w:p w:rsidR="00F80FFC" w:rsidRPr="001A0B6D" w:rsidRDefault="00F80FFC" w:rsidP="00F80FFC">
      <w:pPr>
        <w:pStyle w:val="a5"/>
        <w:numPr>
          <w:ilvl w:val="0"/>
          <w:numId w:val="6"/>
        </w:numPr>
        <w:spacing w:line="360" w:lineRule="auto"/>
        <w:ind w:left="426" w:hanging="426"/>
        <w:jc w:val="both"/>
        <w:rPr>
          <w:rFonts w:ascii="Garamond" w:hAnsi="Garamond"/>
          <w:sz w:val="28"/>
          <w:szCs w:val="28"/>
        </w:rPr>
      </w:pPr>
      <w:r w:rsidRPr="001A0B6D">
        <w:rPr>
          <w:rFonts w:ascii="Garamond" w:hAnsi="Garamond"/>
          <w:i/>
          <w:sz w:val="28"/>
          <w:szCs w:val="28"/>
        </w:rPr>
        <w:t>Για τα εντάλματα σύλληψης Νετανυάχου, Γκάλλαντ,</w:t>
      </w:r>
      <w:r w:rsidRPr="005336E0">
        <w:rPr>
          <w:rFonts w:ascii="Garamond" w:hAnsi="Garamond"/>
          <w:sz w:val="28"/>
          <w:szCs w:val="28"/>
        </w:rPr>
        <w:t xml:space="preserve"> Εποχή, 25/11/2024, ηλεκτρονική έκδοση: </w:t>
      </w:r>
      <w:hyperlink r:id="rId15" w:history="1">
        <w:r w:rsidR="005336E0" w:rsidRPr="0019045E">
          <w:rPr>
            <w:rStyle w:val="-"/>
            <w:rFonts w:ascii="Garamond" w:hAnsi="Garamond"/>
            <w:sz w:val="28"/>
            <w:szCs w:val="28"/>
          </w:rPr>
          <w:t>https://www.epohi.gr/article/50660/h-apofash-toy-diethnoys-poinikoy-dikasthrioy-tha-apotelesei-th-thryallida-anatrophs-ths-kyvernhshs-n</w:t>
        </w:r>
      </w:hyperlink>
    </w:p>
    <w:p w:rsidR="001A0B6D" w:rsidRDefault="001A0B6D" w:rsidP="00F80FFC">
      <w:pPr>
        <w:pStyle w:val="a5"/>
        <w:numPr>
          <w:ilvl w:val="0"/>
          <w:numId w:val="6"/>
        </w:numPr>
        <w:spacing w:line="360" w:lineRule="auto"/>
        <w:ind w:left="426" w:hanging="426"/>
        <w:jc w:val="both"/>
        <w:rPr>
          <w:rFonts w:ascii="Garamond" w:hAnsi="Garamond"/>
          <w:sz w:val="28"/>
          <w:szCs w:val="28"/>
        </w:rPr>
      </w:pPr>
      <w:r w:rsidRPr="001A0B6D">
        <w:rPr>
          <w:rFonts w:ascii="Garamond" w:hAnsi="Garamond"/>
          <w:i/>
          <w:sz w:val="28"/>
          <w:szCs w:val="28"/>
        </w:rPr>
        <w:t>Το τέλος του καθεστώτος Άσαντ</w:t>
      </w:r>
      <w:r>
        <w:rPr>
          <w:rFonts w:ascii="Garamond" w:hAnsi="Garamond"/>
          <w:sz w:val="28"/>
          <w:szCs w:val="28"/>
        </w:rPr>
        <w:t>, Εφημερίδα των Συντακτών, 13/12/2024, σ. 28</w:t>
      </w:r>
    </w:p>
    <w:p w:rsidR="0022386F" w:rsidRDefault="0022386F" w:rsidP="00F80FFC">
      <w:pPr>
        <w:pStyle w:val="a5"/>
        <w:numPr>
          <w:ilvl w:val="0"/>
          <w:numId w:val="6"/>
        </w:numPr>
        <w:spacing w:line="360" w:lineRule="auto"/>
        <w:ind w:left="426" w:hanging="426"/>
        <w:jc w:val="both"/>
        <w:rPr>
          <w:rFonts w:ascii="Garamond" w:hAnsi="Garamond"/>
          <w:sz w:val="28"/>
          <w:szCs w:val="28"/>
        </w:rPr>
      </w:pPr>
      <w:r w:rsidRPr="0022386F">
        <w:rPr>
          <w:rFonts w:ascii="Garamond" w:hAnsi="Garamond"/>
          <w:i/>
          <w:sz w:val="28"/>
          <w:szCs w:val="28"/>
        </w:rPr>
        <w:t>Το "όραμα" του Τραμπ δείχνει ισραηλινή αδυναμία για έλεγχο στη Γάζα</w:t>
      </w:r>
      <w:r w:rsidRPr="0022386F">
        <w:rPr>
          <w:rFonts w:ascii="Garamond" w:hAnsi="Garamond"/>
          <w:sz w:val="28"/>
          <w:szCs w:val="28"/>
        </w:rPr>
        <w:t>, Εφημερίδα των Συντακτών, 17 Φεβρουαρίου 2025, 25.</w:t>
      </w:r>
    </w:p>
    <w:p w:rsidR="007B1CC1" w:rsidRDefault="007B1CC1" w:rsidP="00F80FFC">
      <w:pPr>
        <w:pStyle w:val="a5"/>
        <w:numPr>
          <w:ilvl w:val="0"/>
          <w:numId w:val="6"/>
        </w:numPr>
        <w:spacing w:line="360" w:lineRule="auto"/>
        <w:ind w:left="426" w:hanging="426"/>
        <w:jc w:val="both"/>
        <w:rPr>
          <w:rFonts w:ascii="Garamond" w:hAnsi="Garamond"/>
          <w:sz w:val="28"/>
          <w:szCs w:val="28"/>
        </w:rPr>
      </w:pPr>
      <w:r w:rsidRPr="007B1CC1">
        <w:rPr>
          <w:rFonts w:ascii="Garamond" w:hAnsi="Garamond"/>
          <w:i/>
          <w:sz w:val="28"/>
          <w:szCs w:val="28"/>
        </w:rPr>
        <w:lastRenderedPageBreak/>
        <w:t>Το κάλεσμα Οτζαλάν και το τέλος (;) του Κουρδικού</w:t>
      </w:r>
      <w:r w:rsidRPr="007B1CC1">
        <w:rPr>
          <w:rFonts w:ascii="Garamond" w:hAnsi="Garamond"/>
          <w:sz w:val="28"/>
          <w:szCs w:val="28"/>
        </w:rPr>
        <w:t>, DOCUMENTO, 9 Μαρτίου 2025, 36 (με Μουράτ Ισσί)</w:t>
      </w:r>
    </w:p>
    <w:p w:rsidR="00DA25B5" w:rsidRDefault="00DA25B5" w:rsidP="00F80FFC">
      <w:pPr>
        <w:pStyle w:val="a5"/>
        <w:numPr>
          <w:ilvl w:val="0"/>
          <w:numId w:val="6"/>
        </w:numPr>
        <w:spacing w:line="360" w:lineRule="auto"/>
        <w:ind w:left="426" w:hanging="426"/>
        <w:jc w:val="both"/>
        <w:rPr>
          <w:rFonts w:ascii="Garamond" w:hAnsi="Garamond"/>
          <w:sz w:val="28"/>
          <w:szCs w:val="28"/>
        </w:rPr>
      </w:pPr>
      <w:r w:rsidRPr="00DA25B5">
        <w:rPr>
          <w:rFonts w:ascii="Garamond" w:hAnsi="Garamond"/>
          <w:i/>
          <w:sz w:val="28"/>
          <w:szCs w:val="28"/>
        </w:rPr>
        <w:t>Οι σφαγές στη Συρία πέρα από τη φρίκη</w:t>
      </w:r>
      <w:r w:rsidRPr="00DA25B5">
        <w:rPr>
          <w:rFonts w:ascii="Garamond" w:hAnsi="Garamond"/>
          <w:sz w:val="28"/>
          <w:szCs w:val="28"/>
        </w:rPr>
        <w:t>, Εφημερίδα των Συντακτών, 15/3/2025, 32.</w:t>
      </w:r>
    </w:p>
    <w:p w:rsidR="002336F8" w:rsidRPr="0022386F" w:rsidRDefault="002336F8" w:rsidP="0022386F">
      <w:pPr>
        <w:spacing w:line="360" w:lineRule="auto"/>
        <w:jc w:val="both"/>
        <w:rPr>
          <w:rFonts w:ascii="Garamond" w:hAnsi="Garamond"/>
          <w:sz w:val="28"/>
          <w:szCs w:val="28"/>
        </w:rPr>
      </w:pPr>
    </w:p>
    <w:p w:rsidR="007025F1" w:rsidRPr="00C6628A" w:rsidRDefault="009A3093" w:rsidP="00C6628A">
      <w:pPr>
        <w:spacing w:line="360" w:lineRule="auto"/>
        <w:jc w:val="both"/>
        <w:rPr>
          <w:rFonts w:ascii="Garamond" w:hAnsi="Garamond"/>
          <w:b/>
          <w:sz w:val="28"/>
          <w:szCs w:val="28"/>
          <w:lang w:val="en-GB"/>
        </w:rPr>
      </w:pPr>
      <w:r w:rsidRPr="00C6628A">
        <w:rPr>
          <w:rFonts w:ascii="Garamond" w:hAnsi="Garamond"/>
          <w:b/>
          <w:sz w:val="28"/>
          <w:szCs w:val="28"/>
        </w:rPr>
        <w:t>Ε</w:t>
      </w:r>
      <w:r w:rsidR="008F3F35" w:rsidRPr="00C6628A">
        <w:rPr>
          <w:rFonts w:ascii="Garamond" w:hAnsi="Garamond"/>
          <w:b/>
          <w:sz w:val="28"/>
          <w:szCs w:val="28"/>
        </w:rPr>
        <w:t>11</w:t>
      </w:r>
      <w:r w:rsidRPr="00C6628A">
        <w:rPr>
          <w:rFonts w:ascii="Garamond" w:hAnsi="Garamond"/>
          <w:b/>
          <w:sz w:val="28"/>
          <w:szCs w:val="28"/>
        </w:rPr>
        <w:t xml:space="preserve">. </w:t>
      </w:r>
      <w:r w:rsidR="007025F1" w:rsidRPr="00C6628A">
        <w:rPr>
          <w:rFonts w:ascii="Garamond" w:hAnsi="Garamond"/>
          <w:b/>
          <w:sz w:val="28"/>
          <w:szCs w:val="28"/>
        </w:rPr>
        <w:t>ΛΟΓΟΤΕΧΝΙΚΕΣ ΜΕΤΑΦΡΑΣΕΙΣ</w:t>
      </w:r>
    </w:p>
    <w:tbl>
      <w:tblPr>
        <w:tblStyle w:val="a7"/>
        <w:tblW w:w="8897" w:type="dxa"/>
        <w:tblLook w:val="04A0"/>
      </w:tblPr>
      <w:tblGrid>
        <w:gridCol w:w="531"/>
        <w:gridCol w:w="872"/>
        <w:gridCol w:w="284"/>
        <w:gridCol w:w="7210"/>
      </w:tblGrid>
      <w:tr w:rsidR="00EB30C7" w:rsidRPr="00C6628A" w:rsidTr="00CF03A3">
        <w:tc>
          <w:tcPr>
            <w:tcW w:w="511" w:type="dxa"/>
            <w:tcBorders>
              <w:top w:val="nil"/>
              <w:left w:val="nil"/>
              <w:bottom w:val="nil"/>
              <w:right w:val="nil"/>
            </w:tcBorders>
          </w:tcPr>
          <w:p w:rsidR="00EB30C7" w:rsidRPr="00C6628A" w:rsidRDefault="00CF03A3" w:rsidP="00C6628A">
            <w:pPr>
              <w:spacing w:line="360" w:lineRule="auto"/>
              <w:rPr>
                <w:rFonts w:ascii="Garamond" w:hAnsi="Garamond"/>
                <w:b/>
                <w:sz w:val="28"/>
                <w:szCs w:val="28"/>
                <w:lang w:val="en-GB"/>
              </w:rPr>
            </w:pPr>
            <w:r w:rsidRPr="00C6628A">
              <w:rPr>
                <w:rFonts w:ascii="Garamond" w:hAnsi="Garamond"/>
                <w:b/>
                <w:sz w:val="28"/>
                <w:szCs w:val="28"/>
                <w:lang w:val="en-GB"/>
              </w:rPr>
              <w:t>1.</w:t>
            </w:r>
          </w:p>
        </w:tc>
        <w:tc>
          <w:tcPr>
            <w:tcW w:w="873" w:type="dxa"/>
            <w:tcBorders>
              <w:top w:val="nil"/>
              <w:left w:val="nil"/>
              <w:bottom w:val="nil"/>
              <w:right w:val="nil"/>
            </w:tcBorders>
          </w:tcPr>
          <w:p w:rsidR="00EB30C7" w:rsidRPr="00C6628A" w:rsidRDefault="00632FB2" w:rsidP="00C6628A">
            <w:pPr>
              <w:spacing w:line="360" w:lineRule="auto"/>
              <w:jc w:val="center"/>
              <w:rPr>
                <w:rFonts w:ascii="Garamond" w:hAnsi="Garamond"/>
                <w:iCs/>
                <w:sz w:val="28"/>
                <w:szCs w:val="28"/>
              </w:rPr>
            </w:pPr>
            <w:r w:rsidRPr="00C6628A">
              <w:rPr>
                <w:rFonts w:ascii="Garamond" w:hAnsi="Garamond"/>
                <w:sz w:val="28"/>
                <w:szCs w:val="28"/>
              </w:rPr>
              <w:t>1994</w:t>
            </w:r>
          </w:p>
        </w:tc>
        <w:tc>
          <w:tcPr>
            <w:tcW w:w="284" w:type="dxa"/>
            <w:tcBorders>
              <w:top w:val="nil"/>
              <w:left w:val="nil"/>
              <w:bottom w:val="nil"/>
              <w:right w:val="nil"/>
            </w:tcBorders>
          </w:tcPr>
          <w:p w:rsidR="00EB30C7" w:rsidRPr="00C6628A" w:rsidRDefault="00EB30C7" w:rsidP="00C6628A">
            <w:pPr>
              <w:spacing w:line="360" w:lineRule="auto"/>
              <w:rPr>
                <w:rFonts w:ascii="Garamond" w:hAnsi="Garamond"/>
                <w:sz w:val="28"/>
                <w:szCs w:val="28"/>
              </w:rPr>
            </w:pPr>
            <w:r w:rsidRPr="00C6628A">
              <w:rPr>
                <w:rFonts w:ascii="Garamond" w:hAnsi="Garamond"/>
                <w:sz w:val="28"/>
                <w:szCs w:val="28"/>
              </w:rPr>
              <w:t>:</w:t>
            </w:r>
          </w:p>
        </w:tc>
        <w:tc>
          <w:tcPr>
            <w:tcW w:w="7229" w:type="dxa"/>
            <w:tcBorders>
              <w:top w:val="nil"/>
              <w:left w:val="nil"/>
              <w:bottom w:val="nil"/>
              <w:right w:val="nil"/>
            </w:tcBorders>
          </w:tcPr>
          <w:p w:rsidR="00EB30C7" w:rsidRPr="00C6628A" w:rsidRDefault="00632FB2" w:rsidP="00C6628A">
            <w:pPr>
              <w:spacing w:line="360" w:lineRule="auto"/>
              <w:jc w:val="both"/>
              <w:rPr>
                <w:rFonts w:ascii="Garamond" w:hAnsi="Garamond"/>
                <w:i/>
                <w:iCs/>
                <w:sz w:val="28"/>
                <w:szCs w:val="28"/>
              </w:rPr>
            </w:pPr>
            <w:r w:rsidRPr="00C6628A">
              <w:rPr>
                <w:rFonts w:ascii="Garamond" w:hAnsi="Garamond"/>
                <w:sz w:val="28"/>
                <w:szCs w:val="28"/>
              </w:rPr>
              <w:t>Μιγκέλ δε Ουναμούνο: «Γκάρσια, Μάρτυρας της φωνητικής ορθογραφίας», λογοτεχνικό περιοδικό Ελίτροχος, τεύχος 3, Φθινόπωρο 1994, 159 – 162 (μετάφραση από την ισπανική)</w:t>
            </w:r>
          </w:p>
        </w:tc>
      </w:tr>
      <w:tr w:rsidR="00632FB2" w:rsidRPr="00C6628A" w:rsidTr="00CF03A3">
        <w:tc>
          <w:tcPr>
            <w:tcW w:w="511" w:type="dxa"/>
            <w:tcBorders>
              <w:top w:val="nil"/>
              <w:left w:val="nil"/>
              <w:bottom w:val="nil"/>
              <w:right w:val="nil"/>
            </w:tcBorders>
          </w:tcPr>
          <w:p w:rsidR="00632FB2" w:rsidRPr="00C6628A" w:rsidRDefault="00CF03A3" w:rsidP="00C6628A">
            <w:pPr>
              <w:spacing w:line="360" w:lineRule="auto"/>
              <w:rPr>
                <w:rFonts w:ascii="Garamond" w:hAnsi="Garamond"/>
                <w:b/>
                <w:sz w:val="28"/>
                <w:szCs w:val="28"/>
                <w:lang w:val="en-GB"/>
              </w:rPr>
            </w:pPr>
            <w:r w:rsidRPr="00C6628A">
              <w:rPr>
                <w:rFonts w:ascii="Garamond" w:hAnsi="Garamond"/>
                <w:b/>
                <w:sz w:val="28"/>
                <w:szCs w:val="28"/>
                <w:lang w:val="en-GB"/>
              </w:rPr>
              <w:t>2.</w:t>
            </w:r>
          </w:p>
        </w:tc>
        <w:tc>
          <w:tcPr>
            <w:tcW w:w="873" w:type="dxa"/>
            <w:tcBorders>
              <w:top w:val="nil"/>
              <w:left w:val="nil"/>
              <w:bottom w:val="nil"/>
              <w:right w:val="nil"/>
            </w:tcBorders>
          </w:tcPr>
          <w:p w:rsidR="00632FB2" w:rsidRPr="00C6628A" w:rsidRDefault="00632FB2" w:rsidP="00C6628A">
            <w:pPr>
              <w:spacing w:line="360" w:lineRule="auto"/>
              <w:jc w:val="center"/>
              <w:rPr>
                <w:rFonts w:ascii="Garamond" w:hAnsi="Garamond"/>
                <w:iCs/>
                <w:sz w:val="28"/>
                <w:szCs w:val="28"/>
              </w:rPr>
            </w:pPr>
            <w:r w:rsidRPr="00C6628A">
              <w:rPr>
                <w:rFonts w:ascii="Garamond" w:hAnsi="Garamond"/>
                <w:sz w:val="28"/>
                <w:szCs w:val="28"/>
              </w:rPr>
              <w:t>1998</w:t>
            </w:r>
          </w:p>
        </w:tc>
        <w:tc>
          <w:tcPr>
            <w:tcW w:w="284" w:type="dxa"/>
            <w:tcBorders>
              <w:top w:val="nil"/>
              <w:left w:val="nil"/>
              <w:bottom w:val="nil"/>
              <w:right w:val="nil"/>
            </w:tcBorders>
          </w:tcPr>
          <w:p w:rsidR="00632FB2" w:rsidRPr="00C6628A" w:rsidRDefault="00632FB2" w:rsidP="00C6628A">
            <w:pPr>
              <w:spacing w:line="360" w:lineRule="auto"/>
              <w:rPr>
                <w:rFonts w:ascii="Garamond" w:hAnsi="Garamond"/>
                <w:sz w:val="28"/>
                <w:szCs w:val="28"/>
              </w:rPr>
            </w:pPr>
            <w:r w:rsidRPr="00C6628A">
              <w:rPr>
                <w:rFonts w:ascii="Garamond" w:hAnsi="Garamond"/>
                <w:sz w:val="28"/>
                <w:szCs w:val="28"/>
              </w:rPr>
              <w:t>:</w:t>
            </w:r>
          </w:p>
        </w:tc>
        <w:tc>
          <w:tcPr>
            <w:tcW w:w="7229" w:type="dxa"/>
            <w:tcBorders>
              <w:top w:val="nil"/>
              <w:left w:val="nil"/>
              <w:bottom w:val="nil"/>
              <w:right w:val="nil"/>
            </w:tcBorders>
          </w:tcPr>
          <w:p w:rsidR="00632FB2" w:rsidRPr="00C6628A" w:rsidRDefault="00632FB2" w:rsidP="00C6628A">
            <w:pPr>
              <w:spacing w:line="360" w:lineRule="auto"/>
              <w:jc w:val="both"/>
              <w:rPr>
                <w:rFonts w:ascii="Garamond" w:hAnsi="Garamond"/>
                <w:sz w:val="28"/>
                <w:szCs w:val="28"/>
              </w:rPr>
            </w:pPr>
            <w:r w:rsidRPr="00C6628A">
              <w:rPr>
                <w:rFonts w:ascii="Garamond" w:hAnsi="Garamond"/>
                <w:sz w:val="28"/>
                <w:szCs w:val="28"/>
              </w:rPr>
              <w:t xml:space="preserve">Χρύσανθος Χρήστου: «Προλεγόμενα» στο: «Γ. Α. ΚΑΛΑΚΑΛΛΑΣ – Γλυπτική», (μετάφραση από την ελληνική στην αγγλική), εκδόσεις ΨΥΧΑΛΟΥ </w:t>
            </w:r>
          </w:p>
        </w:tc>
      </w:tr>
      <w:tr w:rsidR="00632FB2" w:rsidRPr="00C6628A" w:rsidTr="00CF03A3">
        <w:tc>
          <w:tcPr>
            <w:tcW w:w="511" w:type="dxa"/>
            <w:tcBorders>
              <w:top w:val="nil"/>
              <w:left w:val="nil"/>
              <w:bottom w:val="nil"/>
              <w:right w:val="nil"/>
            </w:tcBorders>
          </w:tcPr>
          <w:p w:rsidR="00632FB2" w:rsidRPr="00C6628A" w:rsidRDefault="00CF03A3" w:rsidP="00C6628A">
            <w:pPr>
              <w:spacing w:line="360" w:lineRule="auto"/>
              <w:rPr>
                <w:rFonts w:ascii="Garamond" w:hAnsi="Garamond"/>
                <w:b/>
                <w:sz w:val="28"/>
                <w:szCs w:val="28"/>
                <w:lang w:val="en-GB"/>
              </w:rPr>
            </w:pPr>
            <w:r w:rsidRPr="00C6628A">
              <w:rPr>
                <w:rFonts w:ascii="Garamond" w:hAnsi="Garamond"/>
                <w:b/>
                <w:sz w:val="28"/>
                <w:szCs w:val="28"/>
                <w:lang w:val="en-GB"/>
              </w:rPr>
              <w:t>3.</w:t>
            </w:r>
          </w:p>
        </w:tc>
        <w:tc>
          <w:tcPr>
            <w:tcW w:w="873" w:type="dxa"/>
            <w:tcBorders>
              <w:top w:val="nil"/>
              <w:left w:val="nil"/>
              <w:bottom w:val="nil"/>
              <w:right w:val="nil"/>
            </w:tcBorders>
          </w:tcPr>
          <w:p w:rsidR="00632FB2" w:rsidRPr="00C6628A" w:rsidRDefault="00632FB2" w:rsidP="00C6628A">
            <w:pPr>
              <w:spacing w:line="360" w:lineRule="auto"/>
              <w:jc w:val="center"/>
              <w:rPr>
                <w:rFonts w:ascii="Garamond" w:hAnsi="Garamond"/>
                <w:iCs/>
                <w:sz w:val="28"/>
                <w:szCs w:val="28"/>
              </w:rPr>
            </w:pPr>
            <w:r w:rsidRPr="00C6628A">
              <w:rPr>
                <w:rFonts w:ascii="Garamond" w:hAnsi="Garamond"/>
                <w:sz w:val="28"/>
                <w:szCs w:val="28"/>
              </w:rPr>
              <w:t>2009</w:t>
            </w:r>
          </w:p>
        </w:tc>
        <w:tc>
          <w:tcPr>
            <w:tcW w:w="284" w:type="dxa"/>
            <w:tcBorders>
              <w:top w:val="nil"/>
              <w:left w:val="nil"/>
              <w:bottom w:val="nil"/>
              <w:right w:val="nil"/>
            </w:tcBorders>
          </w:tcPr>
          <w:p w:rsidR="00632FB2" w:rsidRPr="00C6628A" w:rsidRDefault="00632FB2" w:rsidP="00C6628A">
            <w:pPr>
              <w:spacing w:line="360" w:lineRule="auto"/>
              <w:rPr>
                <w:rFonts w:ascii="Garamond" w:hAnsi="Garamond"/>
                <w:sz w:val="28"/>
                <w:szCs w:val="28"/>
              </w:rPr>
            </w:pPr>
            <w:r w:rsidRPr="00C6628A">
              <w:rPr>
                <w:rFonts w:ascii="Garamond" w:hAnsi="Garamond"/>
                <w:sz w:val="28"/>
                <w:szCs w:val="28"/>
              </w:rPr>
              <w:t>:</w:t>
            </w:r>
          </w:p>
        </w:tc>
        <w:tc>
          <w:tcPr>
            <w:tcW w:w="7229" w:type="dxa"/>
            <w:tcBorders>
              <w:top w:val="nil"/>
              <w:left w:val="nil"/>
              <w:bottom w:val="nil"/>
              <w:right w:val="nil"/>
            </w:tcBorders>
          </w:tcPr>
          <w:p w:rsidR="00632FB2" w:rsidRPr="00C6628A" w:rsidRDefault="00632FB2" w:rsidP="00C6628A">
            <w:pPr>
              <w:spacing w:line="360" w:lineRule="auto"/>
              <w:jc w:val="both"/>
              <w:rPr>
                <w:rFonts w:ascii="Garamond" w:hAnsi="Garamond"/>
                <w:i/>
                <w:iCs/>
                <w:sz w:val="28"/>
                <w:szCs w:val="28"/>
              </w:rPr>
            </w:pPr>
            <w:r w:rsidRPr="00C6628A">
              <w:rPr>
                <w:rFonts w:ascii="Garamond" w:hAnsi="Garamond"/>
                <w:sz w:val="28"/>
                <w:szCs w:val="28"/>
              </w:rPr>
              <w:t>Μιγκέλ δε Ουναμούνο: «Ο Ισπανός Χριστός», λογοτεχνικό περιοδικό Πόρφυρας, φυλλάδιο 132, Ιούλιος – Σεπτέμβριος 2009, 159 – 163 (μετάφραση από την ισπανική)</w:t>
            </w:r>
          </w:p>
        </w:tc>
      </w:tr>
      <w:tr w:rsidR="00632FB2" w:rsidRPr="00C6628A" w:rsidTr="00CF03A3">
        <w:tc>
          <w:tcPr>
            <w:tcW w:w="511" w:type="dxa"/>
            <w:tcBorders>
              <w:top w:val="nil"/>
              <w:left w:val="nil"/>
              <w:bottom w:val="nil"/>
              <w:right w:val="nil"/>
            </w:tcBorders>
          </w:tcPr>
          <w:p w:rsidR="00632FB2" w:rsidRPr="00C6628A" w:rsidRDefault="00CF03A3" w:rsidP="00C6628A">
            <w:pPr>
              <w:spacing w:line="360" w:lineRule="auto"/>
              <w:rPr>
                <w:rFonts w:ascii="Garamond" w:hAnsi="Garamond"/>
                <w:b/>
                <w:sz w:val="28"/>
                <w:szCs w:val="28"/>
                <w:lang w:val="en-GB"/>
              </w:rPr>
            </w:pPr>
            <w:r w:rsidRPr="00C6628A">
              <w:rPr>
                <w:rFonts w:ascii="Garamond" w:hAnsi="Garamond"/>
                <w:b/>
                <w:sz w:val="28"/>
                <w:szCs w:val="28"/>
                <w:lang w:val="en-GB"/>
              </w:rPr>
              <w:t>4.</w:t>
            </w:r>
          </w:p>
        </w:tc>
        <w:tc>
          <w:tcPr>
            <w:tcW w:w="873" w:type="dxa"/>
            <w:tcBorders>
              <w:top w:val="nil"/>
              <w:left w:val="nil"/>
              <w:bottom w:val="nil"/>
              <w:right w:val="nil"/>
            </w:tcBorders>
          </w:tcPr>
          <w:p w:rsidR="00632FB2" w:rsidRPr="00C6628A" w:rsidRDefault="00CF03A3" w:rsidP="00C6628A">
            <w:pPr>
              <w:spacing w:line="360" w:lineRule="auto"/>
              <w:jc w:val="center"/>
              <w:rPr>
                <w:rFonts w:ascii="Garamond" w:hAnsi="Garamond"/>
                <w:iCs/>
                <w:sz w:val="28"/>
                <w:szCs w:val="28"/>
              </w:rPr>
            </w:pPr>
            <w:r w:rsidRPr="00C6628A">
              <w:rPr>
                <w:rFonts w:ascii="Garamond" w:hAnsi="Garamond"/>
                <w:sz w:val="28"/>
                <w:szCs w:val="28"/>
              </w:rPr>
              <w:t>2011</w:t>
            </w:r>
          </w:p>
        </w:tc>
        <w:tc>
          <w:tcPr>
            <w:tcW w:w="284" w:type="dxa"/>
            <w:tcBorders>
              <w:top w:val="nil"/>
              <w:left w:val="nil"/>
              <w:bottom w:val="nil"/>
              <w:right w:val="nil"/>
            </w:tcBorders>
          </w:tcPr>
          <w:p w:rsidR="00632FB2" w:rsidRPr="00C6628A" w:rsidRDefault="00632FB2" w:rsidP="00C6628A">
            <w:pPr>
              <w:spacing w:line="360" w:lineRule="auto"/>
              <w:rPr>
                <w:rFonts w:ascii="Garamond" w:hAnsi="Garamond"/>
                <w:sz w:val="28"/>
                <w:szCs w:val="28"/>
              </w:rPr>
            </w:pPr>
            <w:r w:rsidRPr="00C6628A">
              <w:rPr>
                <w:rFonts w:ascii="Garamond" w:hAnsi="Garamond"/>
                <w:sz w:val="28"/>
                <w:szCs w:val="28"/>
              </w:rPr>
              <w:t>:</w:t>
            </w:r>
          </w:p>
        </w:tc>
        <w:tc>
          <w:tcPr>
            <w:tcW w:w="7229" w:type="dxa"/>
            <w:tcBorders>
              <w:top w:val="nil"/>
              <w:left w:val="nil"/>
              <w:bottom w:val="nil"/>
              <w:right w:val="nil"/>
            </w:tcBorders>
          </w:tcPr>
          <w:p w:rsidR="00632FB2" w:rsidRPr="00C6628A" w:rsidRDefault="00CF03A3" w:rsidP="00C6628A">
            <w:pPr>
              <w:spacing w:line="360" w:lineRule="auto"/>
              <w:jc w:val="both"/>
              <w:rPr>
                <w:rFonts w:ascii="Garamond" w:hAnsi="Garamond"/>
                <w:i/>
                <w:iCs/>
                <w:sz w:val="28"/>
                <w:szCs w:val="28"/>
              </w:rPr>
            </w:pPr>
            <w:r w:rsidRPr="00C6628A">
              <w:rPr>
                <w:rFonts w:ascii="Garamond" w:hAnsi="Garamond"/>
                <w:sz w:val="28"/>
                <w:szCs w:val="28"/>
              </w:rPr>
              <w:t>Ιγνάτιος Αλδεκόα: «Ο παπαγάλος απ’ τις Αντίλλες», λογοτεχνικό περιοδικό Πόρφυρας, φυλλάδιο 138, Ιανουάριος – Μάρτιος 2011, 469 – 474 (μετάφραση από την ισπανική)</w:t>
            </w:r>
          </w:p>
        </w:tc>
      </w:tr>
      <w:tr w:rsidR="00CF03A3" w:rsidRPr="00C6628A" w:rsidTr="00CF03A3">
        <w:tc>
          <w:tcPr>
            <w:tcW w:w="511" w:type="dxa"/>
            <w:tcBorders>
              <w:top w:val="nil"/>
              <w:left w:val="nil"/>
              <w:bottom w:val="nil"/>
              <w:right w:val="nil"/>
            </w:tcBorders>
          </w:tcPr>
          <w:p w:rsidR="00CF03A3" w:rsidRPr="00C6628A" w:rsidRDefault="00CF03A3" w:rsidP="00C6628A">
            <w:pPr>
              <w:spacing w:line="360" w:lineRule="auto"/>
              <w:rPr>
                <w:rFonts w:ascii="Garamond" w:hAnsi="Garamond"/>
                <w:b/>
                <w:sz w:val="28"/>
                <w:szCs w:val="28"/>
                <w:lang w:val="en-GB"/>
              </w:rPr>
            </w:pPr>
            <w:r w:rsidRPr="00C6628A">
              <w:rPr>
                <w:rFonts w:ascii="Garamond" w:hAnsi="Garamond"/>
                <w:b/>
                <w:sz w:val="28"/>
                <w:szCs w:val="28"/>
                <w:lang w:val="en-GB"/>
              </w:rPr>
              <w:t>5.</w:t>
            </w:r>
          </w:p>
        </w:tc>
        <w:tc>
          <w:tcPr>
            <w:tcW w:w="8386" w:type="dxa"/>
            <w:gridSpan w:val="3"/>
            <w:tcBorders>
              <w:top w:val="nil"/>
              <w:left w:val="nil"/>
              <w:bottom w:val="nil"/>
              <w:right w:val="nil"/>
            </w:tcBorders>
          </w:tcPr>
          <w:p w:rsidR="00CF03A3" w:rsidRPr="00C6628A" w:rsidRDefault="00CF03A3" w:rsidP="00C6628A">
            <w:pPr>
              <w:spacing w:line="360" w:lineRule="auto"/>
              <w:jc w:val="both"/>
              <w:rPr>
                <w:rFonts w:ascii="Garamond" w:hAnsi="Garamond"/>
                <w:i/>
                <w:iCs/>
                <w:sz w:val="28"/>
                <w:szCs w:val="28"/>
              </w:rPr>
            </w:pPr>
            <w:r w:rsidRPr="00C6628A">
              <w:rPr>
                <w:rFonts w:ascii="Garamond" w:hAnsi="Garamond"/>
                <w:sz w:val="28"/>
                <w:szCs w:val="28"/>
              </w:rPr>
              <w:t>Ιγνάτιος Αλδεκόα,</w:t>
            </w:r>
            <w:r w:rsidRPr="00C6628A">
              <w:rPr>
                <w:rFonts w:ascii="Garamond" w:hAnsi="Garamond"/>
                <w:i/>
                <w:sz w:val="28"/>
                <w:szCs w:val="28"/>
              </w:rPr>
              <w:t xml:space="preserve"> Το Μπουλούκι, Μεσοστρατίς – Ιστορία κλασική με θεατρίνους, χωριάτες και χωροφύλακες, </w:t>
            </w:r>
            <w:r w:rsidRPr="00C6628A">
              <w:rPr>
                <w:rFonts w:ascii="Garamond" w:hAnsi="Garamond"/>
                <w:sz w:val="28"/>
                <w:szCs w:val="28"/>
              </w:rPr>
              <w:t>Πόρφυρας, Απρίλιος – Ιούνιος 2012, 67 – 70 (από τα ισπανικά).</w:t>
            </w:r>
          </w:p>
        </w:tc>
      </w:tr>
      <w:tr w:rsidR="00CF03A3" w:rsidRPr="00C6628A" w:rsidTr="00CF03A3">
        <w:tc>
          <w:tcPr>
            <w:tcW w:w="511" w:type="dxa"/>
            <w:tcBorders>
              <w:top w:val="nil"/>
              <w:left w:val="nil"/>
              <w:bottom w:val="nil"/>
              <w:right w:val="nil"/>
            </w:tcBorders>
          </w:tcPr>
          <w:p w:rsidR="00CF03A3" w:rsidRPr="00C6628A" w:rsidRDefault="00CF03A3" w:rsidP="00C6628A">
            <w:pPr>
              <w:spacing w:line="360" w:lineRule="auto"/>
              <w:rPr>
                <w:rFonts w:ascii="Garamond" w:hAnsi="Garamond"/>
                <w:b/>
                <w:sz w:val="28"/>
                <w:szCs w:val="28"/>
                <w:lang w:val="en-GB"/>
              </w:rPr>
            </w:pPr>
            <w:r w:rsidRPr="00C6628A">
              <w:rPr>
                <w:rFonts w:ascii="Garamond" w:hAnsi="Garamond"/>
                <w:b/>
                <w:sz w:val="28"/>
                <w:szCs w:val="28"/>
                <w:lang w:val="en-GB"/>
              </w:rPr>
              <w:t>6.</w:t>
            </w:r>
          </w:p>
        </w:tc>
        <w:tc>
          <w:tcPr>
            <w:tcW w:w="8386" w:type="dxa"/>
            <w:gridSpan w:val="3"/>
            <w:tcBorders>
              <w:top w:val="nil"/>
              <w:left w:val="nil"/>
              <w:bottom w:val="nil"/>
              <w:right w:val="nil"/>
            </w:tcBorders>
          </w:tcPr>
          <w:p w:rsidR="00CF03A3" w:rsidRPr="00C6628A" w:rsidRDefault="00CF03A3" w:rsidP="00C6628A">
            <w:pPr>
              <w:spacing w:line="360" w:lineRule="auto"/>
              <w:jc w:val="both"/>
              <w:rPr>
                <w:rFonts w:ascii="Garamond" w:hAnsi="Garamond"/>
                <w:i/>
                <w:iCs/>
                <w:sz w:val="28"/>
                <w:szCs w:val="28"/>
              </w:rPr>
            </w:pPr>
            <w:r w:rsidRPr="00C6628A">
              <w:rPr>
                <w:rFonts w:ascii="Garamond" w:hAnsi="Garamond"/>
                <w:sz w:val="28"/>
                <w:szCs w:val="28"/>
              </w:rPr>
              <w:t>Εδουάρδο Χορδά,</w:t>
            </w:r>
            <w:r w:rsidR="00B14283">
              <w:rPr>
                <w:rFonts w:ascii="Garamond" w:hAnsi="Garamond"/>
                <w:sz w:val="28"/>
                <w:szCs w:val="28"/>
              </w:rPr>
              <w:t xml:space="preserve"> </w:t>
            </w:r>
            <w:r w:rsidRPr="00C6628A">
              <w:rPr>
                <w:rFonts w:ascii="Garamond" w:hAnsi="Garamond"/>
                <w:i/>
                <w:sz w:val="28"/>
                <w:szCs w:val="28"/>
              </w:rPr>
              <w:t>Ζωολόγιο Λογοτεχνών</w:t>
            </w:r>
            <w:r w:rsidRPr="00C6628A">
              <w:rPr>
                <w:rFonts w:ascii="Garamond" w:hAnsi="Garamond"/>
                <w:sz w:val="28"/>
                <w:szCs w:val="28"/>
              </w:rPr>
              <w:t>, Πόρφυρας, Ιανουάριος – Μάρτιος 2013, 442 – 444 (από τα ισπανικά).</w:t>
            </w:r>
          </w:p>
        </w:tc>
      </w:tr>
      <w:tr w:rsidR="00CF03A3" w:rsidRPr="00C6628A" w:rsidTr="00CF03A3">
        <w:tc>
          <w:tcPr>
            <w:tcW w:w="511" w:type="dxa"/>
            <w:tcBorders>
              <w:top w:val="nil"/>
              <w:left w:val="nil"/>
              <w:bottom w:val="nil"/>
              <w:right w:val="nil"/>
            </w:tcBorders>
          </w:tcPr>
          <w:p w:rsidR="00CF03A3" w:rsidRPr="00C6628A" w:rsidRDefault="00CF03A3" w:rsidP="00C6628A">
            <w:pPr>
              <w:spacing w:line="360" w:lineRule="auto"/>
              <w:rPr>
                <w:rFonts w:ascii="Garamond" w:hAnsi="Garamond"/>
                <w:b/>
                <w:sz w:val="28"/>
                <w:szCs w:val="28"/>
                <w:lang w:val="en-GB"/>
              </w:rPr>
            </w:pPr>
            <w:r w:rsidRPr="00C6628A">
              <w:rPr>
                <w:rFonts w:ascii="Garamond" w:hAnsi="Garamond"/>
                <w:b/>
                <w:sz w:val="28"/>
                <w:szCs w:val="28"/>
                <w:lang w:val="en-GB"/>
              </w:rPr>
              <w:t>7.</w:t>
            </w:r>
          </w:p>
        </w:tc>
        <w:tc>
          <w:tcPr>
            <w:tcW w:w="8386" w:type="dxa"/>
            <w:gridSpan w:val="3"/>
            <w:tcBorders>
              <w:top w:val="nil"/>
              <w:left w:val="nil"/>
              <w:bottom w:val="nil"/>
              <w:right w:val="nil"/>
            </w:tcBorders>
          </w:tcPr>
          <w:p w:rsidR="00CF03A3" w:rsidRPr="00C6628A" w:rsidRDefault="00CF03A3" w:rsidP="00C6628A">
            <w:pPr>
              <w:spacing w:line="360" w:lineRule="auto"/>
              <w:jc w:val="both"/>
              <w:rPr>
                <w:rFonts w:ascii="Garamond" w:hAnsi="Garamond"/>
                <w:i/>
                <w:iCs/>
                <w:sz w:val="28"/>
                <w:szCs w:val="28"/>
              </w:rPr>
            </w:pPr>
            <w:r w:rsidRPr="00C6628A">
              <w:rPr>
                <w:rFonts w:ascii="Garamond" w:hAnsi="Garamond"/>
                <w:sz w:val="28"/>
                <w:szCs w:val="28"/>
              </w:rPr>
              <w:t>Νικολάς</w:t>
            </w:r>
            <w:r w:rsidR="00FC518C">
              <w:rPr>
                <w:rFonts w:ascii="Garamond" w:hAnsi="Garamond"/>
                <w:sz w:val="28"/>
                <w:szCs w:val="28"/>
              </w:rPr>
              <w:t xml:space="preserve"> </w:t>
            </w:r>
            <w:r w:rsidRPr="00C6628A">
              <w:rPr>
                <w:rFonts w:ascii="Garamond" w:hAnsi="Garamond"/>
                <w:sz w:val="28"/>
                <w:szCs w:val="28"/>
              </w:rPr>
              <w:t>Γκιγιέν,</w:t>
            </w:r>
            <w:r w:rsidRPr="00C6628A">
              <w:rPr>
                <w:rFonts w:ascii="Garamond" w:hAnsi="Garamond"/>
                <w:i/>
                <w:sz w:val="28"/>
                <w:szCs w:val="28"/>
              </w:rPr>
              <w:t xml:space="preserve"> Ο Ερχομός</w:t>
            </w:r>
            <w:r w:rsidRPr="00C6628A">
              <w:rPr>
                <w:rFonts w:ascii="Garamond" w:hAnsi="Garamond"/>
                <w:sz w:val="28"/>
                <w:szCs w:val="28"/>
              </w:rPr>
              <w:t>, Πόρφυρας, Απρίλιος – Σεπτέμβριος 2013, 67 – 68 (από τα ισπανικά)</w:t>
            </w:r>
          </w:p>
        </w:tc>
      </w:tr>
      <w:tr w:rsidR="00CF03A3" w:rsidRPr="00C6628A" w:rsidTr="00CF03A3">
        <w:tc>
          <w:tcPr>
            <w:tcW w:w="511" w:type="dxa"/>
            <w:tcBorders>
              <w:top w:val="nil"/>
              <w:left w:val="nil"/>
              <w:bottom w:val="nil"/>
              <w:right w:val="nil"/>
            </w:tcBorders>
          </w:tcPr>
          <w:p w:rsidR="00CF03A3" w:rsidRPr="00C6628A" w:rsidRDefault="00CF03A3" w:rsidP="00C6628A">
            <w:pPr>
              <w:spacing w:line="360" w:lineRule="auto"/>
              <w:rPr>
                <w:rFonts w:ascii="Garamond" w:hAnsi="Garamond"/>
                <w:b/>
                <w:sz w:val="28"/>
                <w:szCs w:val="28"/>
                <w:lang w:val="en-GB"/>
              </w:rPr>
            </w:pPr>
            <w:r w:rsidRPr="00C6628A">
              <w:rPr>
                <w:rFonts w:ascii="Garamond" w:hAnsi="Garamond"/>
                <w:b/>
                <w:sz w:val="28"/>
                <w:szCs w:val="28"/>
                <w:lang w:val="en-GB"/>
              </w:rPr>
              <w:t>8.</w:t>
            </w:r>
          </w:p>
        </w:tc>
        <w:tc>
          <w:tcPr>
            <w:tcW w:w="8386" w:type="dxa"/>
            <w:gridSpan w:val="3"/>
            <w:tcBorders>
              <w:top w:val="nil"/>
              <w:left w:val="nil"/>
              <w:bottom w:val="nil"/>
              <w:right w:val="nil"/>
            </w:tcBorders>
          </w:tcPr>
          <w:p w:rsidR="00CF03A3" w:rsidRPr="00C6628A" w:rsidRDefault="00CF03A3" w:rsidP="00C6628A">
            <w:pPr>
              <w:spacing w:line="360" w:lineRule="auto"/>
              <w:jc w:val="both"/>
              <w:rPr>
                <w:rFonts w:ascii="Garamond" w:hAnsi="Garamond"/>
                <w:i/>
                <w:iCs/>
                <w:sz w:val="28"/>
                <w:szCs w:val="28"/>
              </w:rPr>
            </w:pPr>
            <w:r w:rsidRPr="00C6628A">
              <w:rPr>
                <w:rFonts w:ascii="Garamond" w:hAnsi="Garamond"/>
                <w:sz w:val="28"/>
                <w:szCs w:val="28"/>
              </w:rPr>
              <w:t>Τζέην</w:t>
            </w:r>
            <w:r w:rsidR="00FC518C">
              <w:rPr>
                <w:rFonts w:ascii="Garamond" w:hAnsi="Garamond"/>
                <w:sz w:val="28"/>
                <w:szCs w:val="28"/>
              </w:rPr>
              <w:t xml:space="preserve"> </w:t>
            </w:r>
            <w:r w:rsidRPr="00C6628A">
              <w:rPr>
                <w:rFonts w:ascii="Garamond" w:hAnsi="Garamond"/>
                <w:sz w:val="28"/>
                <w:szCs w:val="28"/>
              </w:rPr>
              <w:t xml:space="preserve">Κένυον, </w:t>
            </w:r>
            <w:r w:rsidRPr="00C6628A">
              <w:rPr>
                <w:rFonts w:ascii="Garamond" w:hAnsi="Garamond"/>
                <w:i/>
                <w:sz w:val="28"/>
                <w:szCs w:val="28"/>
              </w:rPr>
              <w:t>Δέκα ποιήματα</w:t>
            </w:r>
            <w:r w:rsidRPr="00C6628A">
              <w:rPr>
                <w:rFonts w:ascii="Garamond" w:hAnsi="Garamond"/>
                <w:sz w:val="28"/>
                <w:szCs w:val="28"/>
              </w:rPr>
              <w:t>, Πόρφυρας, Οκτώβριος – Δεκέμβριος 2014, 251 – 254 (από τα αγγλικά)</w:t>
            </w:r>
          </w:p>
        </w:tc>
      </w:tr>
      <w:tr w:rsidR="00CF03A3" w:rsidRPr="00C6628A" w:rsidTr="00CF03A3">
        <w:tc>
          <w:tcPr>
            <w:tcW w:w="511" w:type="dxa"/>
            <w:tcBorders>
              <w:top w:val="nil"/>
              <w:left w:val="nil"/>
              <w:bottom w:val="nil"/>
              <w:right w:val="nil"/>
            </w:tcBorders>
          </w:tcPr>
          <w:p w:rsidR="00CF03A3" w:rsidRPr="00C6628A" w:rsidRDefault="00CF03A3" w:rsidP="00C6628A">
            <w:pPr>
              <w:spacing w:line="360" w:lineRule="auto"/>
              <w:rPr>
                <w:rFonts w:ascii="Garamond" w:hAnsi="Garamond"/>
                <w:b/>
                <w:sz w:val="28"/>
                <w:szCs w:val="28"/>
                <w:lang w:val="en-GB"/>
              </w:rPr>
            </w:pPr>
            <w:r w:rsidRPr="00C6628A">
              <w:rPr>
                <w:rFonts w:ascii="Garamond" w:hAnsi="Garamond"/>
                <w:b/>
                <w:sz w:val="28"/>
                <w:szCs w:val="28"/>
                <w:lang w:val="en-GB"/>
              </w:rPr>
              <w:t>9.</w:t>
            </w:r>
          </w:p>
        </w:tc>
        <w:tc>
          <w:tcPr>
            <w:tcW w:w="8386" w:type="dxa"/>
            <w:gridSpan w:val="3"/>
            <w:tcBorders>
              <w:top w:val="nil"/>
              <w:left w:val="nil"/>
              <w:bottom w:val="nil"/>
              <w:right w:val="nil"/>
            </w:tcBorders>
          </w:tcPr>
          <w:p w:rsidR="00CF03A3" w:rsidRPr="00C6628A" w:rsidRDefault="00CF03A3" w:rsidP="00C6628A">
            <w:pPr>
              <w:spacing w:line="360" w:lineRule="auto"/>
              <w:jc w:val="both"/>
              <w:rPr>
                <w:rFonts w:ascii="Garamond" w:hAnsi="Garamond"/>
                <w:i/>
                <w:iCs/>
                <w:sz w:val="28"/>
                <w:szCs w:val="28"/>
              </w:rPr>
            </w:pPr>
            <w:r w:rsidRPr="00C6628A">
              <w:rPr>
                <w:rFonts w:ascii="Garamond" w:hAnsi="Garamond"/>
                <w:sz w:val="28"/>
                <w:szCs w:val="28"/>
              </w:rPr>
              <w:t xml:space="preserve">Κριστίνα Πέρι Ρόσσι, </w:t>
            </w:r>
            <w:r w:rsidRPr="00C6628A">
              <w:rPr>
                <w:rFonts w:ascii="Garamond" w:hAnsi="Garamond"/>
                <w:i/>
                <w:sz w:val="28"/>
                <w:szCs w:val="28"/>
              </w:rPr>
              <w:t>Μαντάμ Υβόν</w:t>
            </w:r>
            <w:r w:rsidRPr="00C6628A">
              <w:rPr>
                <w:rFonts w:ascii="Garamond" w:hAnsi="Garamond"/>
                <w:sz w:val="28"/>
                <w:szCs w:val="28"/>
              </w:rPr>
              <w:t>, Πόρφυρας, Ιούλιος – Δεκέμβριος 2015, 292 – 294 (από τα ισπανικά).</w:t>
            </w:r>
          </w:p>
        </w:tc>
      </w:tr>
      <w:tr w:rsidR="00CF03A3" w:rsidRPr="00C6628A" w:rsidTr="00CF03A3">
        <w:tc>
          <w:tcPr>
            <w:tcW w:w="511" w:type="dxa"/>
            <w:tcBorders>
              <w:top w:val="nil"/>
              <w:left w:val="nil"/>
              <w:bottom w:val="nil"/>
              <w:right w:val="nil"/>
            </w:tcBorders>
          </w:tcPr>
          <w:p w:rsidR="00CF03A3" w:rsidRPr="00C6628A" w:rsidRDefault="00CF03A3" w:rsidP="00C6628A">
            <w:pPr>
              <w:spacing w:line="360" w:lineRule="auto"/>
              <w:rPr>
                <w:rFonts w:ascii="Garamond" w:hAnsi="Garamond"/>
                <w:b/>
                <w:sz w:val="28"/>
                <w:szCs w:val="28"/>
                <w:lang w:val="en-GB"/>
              </w:rPr>
            </w:pPr>
            <w:r w:rsidRPr="00C6628A">
              <w:rPr>
                <w:rFonts w:ascii="Garamond" w:hAnsi="Garamond"/>
                <w:b/>
                <w:sz w:val="28"/>
                <w:szCs w:val="28"/>
                <w:lang w:val="en-GB"/>
              </w:rPr>
              <w:t>10.</w:t>
            </w:r>
          </w:p>
        </w:tc>
        <w:tc>
          <w:tcPr>
            <w:tcW w:w="8386" w:type="dxa"/>
            <w:gridSpan w:val="3"/>
            <w:tcBorders>
              <w:top w:val="nil"/>
              <w:left w:val="nil"/>
              <w:bottom w:val="nil"/>
              <w:right w:val="nil"/>
            </w:tcBorders>
          </w:tcPr>
          <w:p w:rsidR="00CF03A3" w:rsidRPr="00C6628A" w:rsidRDefault="00CF03A3" w:rsidP="00C6628A">
            <w:pPr>
              <w:spacing w:line="360" w:lineRule="auto"/>
              <w:jc w:val="both"/>
              <w:rPr>
                <w:rFonts w:ascii="Garamond" w:hAnsi="Garamond"/>
                <w:sz w:val="28"/>
                <w:szCs w:val="28"/>
              </w:rPr>
            </w:pPr>
            <w:r w:rsidRPr="00C6628A">
              <w:rPr>
                <w:rFonts w:ascii="Garamond" w:hAnsi="Garamond"/>
                <w:sz w:val="28"/>
                <w:szCs w:val="28"/>
              </w:rPr>
              <w:t>Μεδάρδο</w:t>
            </w:r>
            <w:r w:rsidR="00FC518C">
              <w:rPr>
                <w:rFonts w:ascii="Garamond" w:hAnsi="Garamond"/>
                <w:sz w:val="28"/>
                <w:szCs w:val="28"/>
              </w:rPr>
              <w:t xml:space="preserve"> </w:t>
            </w:r>
            <w:r w:rsidRPr="00C6628A">
              <w:rPr>
                <w:rFonts w:ascii="Garamond" w:hAnsi="Garamond"/>
                <w:sz w:val="28"/>
                <w:szCs w:val="28"/>
              </w:rPr>
              <w:t>Φράιλε:</w:t>
            </w:r>
            <w:r w:rsidRPr="00C6628A">
              <w:rPr>
                <w:rFonts w:ascii="Garamond" w:hAnsi="Garamond"/>
                <w:i/>
                <w:sz w:val="28"/>
                <w:szCs w:val="28"/>
              </w:rPr>
              <w:t xml:space="preserve"> Ο Κύριος Οτάολα</w:t>
            </w:r>
            <w:r w:rsidRPr="00C6628A">
              <w:rPr>
                <w:rFonts w:ascii="Garamond" w:hAnsi="Garamond"/>
                <w:sz w:val="28"/>
                <w:szCs w:val="28"/>
              </w:rPr>
              <w:t xml:space="preserve">, Πόρφυρας, Απρίλιος – Σεπτέμβριος </w:t>
            </w:r>
            <w:r w:rsidRPr="00C6628A">
              <w:rPr>
                <w:rFonts w:ascii="Garamond" w:hAnsi="Garamond"/>
                <w:sz w:val="28"/>
                <w:szCs w:val="28"/>
              </w:rPr>
              <w:lastRenderedPageBreak/>
              <w:t>2016, 115 – 116 (από τα ισπανικά).</w:t>
            </w:r>
          </w:p>
        </w:tc>
      </w:tr>
      <w:tr w:rsidR="00CF03A3" w:rsidRPr="00C6628A" w:rsidTr="00CF03A3">
        <w:tc>
          <w:tcPr>
            <w:tcW w:w="511" w:type="dxa"/>
            <w:tcBorders>
              <w:top w:val="nil"/>
              <w:left w:val="nil"/>
              <w:bottom w:val="nil"/>
              <w:right w:val="nil"/>
            </w:tcBorders>
          </w:tcPr>
          <w:p w:rsidR="00CF03A3" w:rsidRPr="00C6628A" w:rsidRDefault="00CF03A3" w:rsidP="00C6628A">
            <w:pPr>
              <w:spacing w:line="360" w:lineRule="auto"/>
              <w:rPr>
                <w:rFonts w:ascii="Garamond" w:hAnsi="Garamond"/>
                <w:b/>
                <w:sz w:val="28"/>
                <w:szCs w:val="28"/>
                <w:lang w:val="en-GB"/>
              </w:rPr>
            </w:pPr>
            <w:r w:rsidRPr="00C6628A">
              <w:rPr>
                <w:rFonts w:ascii="Garamond" w:hAnsi="Garamond"/>
                <w:b/>
                <w:sz w:val="28"/>
                <w:szCs w:val="28"/>
                <w:lang w:val="en-GB"/>
              </w:rPr>
              <w:lastRenderedPageBreak/>
              <w:t>11.</w:t>
            </w:r>
          </w:p>
        </w:tc>
        <w:tc>
          <w:tcPr>
            <w:tcW w:w="8386" w:type="dxa"/>
            <w:gridSpan w:val="3"/>
            <w:tcBorders>
              <w:top w:val="nil"/>
              <w:left w:val="nil"/>
              <w:bottom w:val="nil"/>
              <w:right w:val="nil"/>
            </w:tcBorders>
          </w:tcPr>
          <w:p w:rsidR="00CF03A3" w:rsidRPr="00C6628A" w:rsidRDefault="00CF03A3" w:rsidP="00C6628A">
            <w:pPr>
              <w:spacing w:line="360" w:lineRule="auto"/>
              <w:jc w:val="both"/>
              <w:rPr>
                <w:rFonts w:ascii="Garamond" w:hAnsi="Garamond"/>
                <w:i/>
                <w:iCs/>
                <w:sz w:val="28"/>
                <w:szCs w:val="28"/>
              </w:rPr>
            </w:pPr>
            <w:r w:rsidRPr="00C6628A">
              <w:rPr>
                <w:rFonts w:ascii="Garamond" w:hAnsi="Garamond"/>
                <w:sz w:val="28"/>
                <w:szCs w:val="28"/>
              </w:rPr>
              <w:t xml:space="preserve">Φράνσις Όουτραμ, </w:t>
            </w:r>
            <w:r w:rsidRPr="00C6628A">
              <w:rPr>
                <w:rFonts w:ascii="Garamond" w:hAnsi="Garamond"/>
                <w:i/>
                <w:iCs/>
                <w:sz w:val="28"/>
                <w:szCs w:val="28"/>
              </w:rPr>
              <w:t>Τρία ποιήματα</w:t>
            </w:r>
            <w:r w:rsidRPr="00C6628A">
              <w:rPr>
                <w:rFonts w:ascii="Garamond" w:hAnsi="Garamond"/>
                <w:sz w:val="28"/>
                <w:szCs w:val="28"/>
              </w:rPr>
              <w:t>, Πόρφυρας, Ιανουάριος – Μάρτιος 2018 (από τα αγγλικά).</w:t>
            </w:r>
          </w:p>
        </w:tc>
      </w:tr>
    </w:tbl>
    <w:p w:rsidR="00EB30C7" w:rsidRPr="00C6628A" w:rsidRDefault="00EB30C7" w:rsidP="00C6628A">
      <w:pPr>
        <w:spacing w:line="360" w:lineRule="auto"/>
        <w:jc w:val="both"/>
        <w:rPr>
          <w:rFonts w:ascii="Garamond" w:hAnsi="Garamond"/>
          <w:b/>
          <w:sz w:val="28"/>
          <w:szCs w:val="28"/>
        </w:rPr>
      </w:pPr>
    </w:p>
    <w:p w:rsidR="007025F1" w:rsidRPr="00C6628A" w:rsidRDefault="00BD023D" w:rsidP="00C6628A">
      <w:pPr>
        <w:spacing w:line="360" w:lineRule="auto"/>
        <w:jc w:val="both"/>
        <w:rPr>
          <w:rFonts w:ascii="Garamond" w:hAnsi="Garamond"/>
          <w:sz w:val="28"/>
          <w:szCs w:val="28"/>
        </w:rPr>
      </w:pPr>
      <w:r w:rsidRPr="00C6628A">
        <w:rPr>
          <w:rFonts w:ascii="Garamond" w:hAnsi="Garamond"/>
          <w:b/>
          <w:sz w:val="28"/>
          <w:szCs w:val="28"/>
        </w:rPr>
        <w:t>Στ</w:t>
      </w:r>
      <w:r w:rsidR="007025F1" w:rsidRPr="00C6628A">
        <w:rPr>
          <w:rFonts w:ascii="Garamond" w:hAnsi="Garamond"/>
          <w:b/>
          <w:sz w:val="28"/>
          <w:szCs w:val="28"/>
        </w:rPr>
        <w:t>. ΣΥΜΜΕΤΟΧΗ ΣΕ ΣΥΝΕΔΡΙΑ</w:t>
      </w:r>
      <w:r w:rsidR="00C94E8F" w:rsidRPr="00C6628A">
        <w:rPr>
          <w:rFonts w:ascii="Garamond" w:hAnsi="Garamond"/>
          <w:b/>
          <w:sz w:val="28"/>
          <w:szCs w:val="28"/>
        </w:rPr>
        <w:t>/ΗΜΕΡΙΔΕΣ/ΘΕΡΙΝΑ ΠΑΝΕΠΙΣΤΗΜΙΑ</w:t>
      </w:r>
      <w:r w:rsidR="007025F1" w:rsidRPr="00C6628A">
        <w:rPr>
          <w:rFonts w:ascii="Garamond" w:hAnsi="Garamond"/>
          <w:b/>
          <w:sz w:val="28"/>
          <w:szCs w:val="28"/>
        </w:rPr>
        <w:t xml:space="preserve"> ΜΕ ΑΝΑΚΟΙΝΩΣΕΙΣ – ΠΑΡΕΜΒΑΣΕΙΣ</w:t>
      </w:r>
      <w:r w:rsidR="0045036D">
        <w:rPr>
          <w:rFonts w:ascii="Garamond" w:hAnsi="Garamond"/>
          <w:b/>
          <w:sz w:val="28"/>
          <w:szCs w:val="28"/>
        </w:rPr>
        <w:t xml:space="preserve"> </w:t>
      </w:r>
      <w:r w:rsidRPr="00C6628A">
        <w:rPr>
          <w:rFonts w:ascii="Garamond" w:hAnsi="Garamond"/>
          <w:b/>
          <w:sz w:val="28"/>
          <w:szCs w:val="28"/>
        </w:rPr>
        <w:t>(ενδεικτική αναφορά)</w:t>
      </w:r>
    </w:p>
    <w:p w:rsidR="007025F1" w:rsidRPr="00C6628A" w:rsidRDefault="007025F1" w:rsidP="00C6628A">
      <w:pPr>
        <w:pStyle w:val="a5"/>
        <w:numPr>
          <w:ilvl w:val="0"/>
          <w:numId w:val="4"/>
        </w:numPr>
        <w:spacing w:line="360" w:lineRule="auto"/>
        <w:ind w:left="284" w:hanging="284"/>
        <w:jc w:val="both"/>
        <w:rPr>
          <w:rFonts w:ascii="Garamond" w:hAnsi="Garamond"/>
          <w:sz w:val="28"/>
          <w:szCs w:val="28"/>
          <w:lang w:val="en-US"/>
        </w:rPr>
      </w:pPr>
      <w:r w:rsidRPr="00C6628A">
        <w:rPr>
          <w:rFonts w:ascii="Garamond" w:hAnsi="Garamond"/>
          <w:sz w:val="28"/>
          <w:szCs w:val="28"/>
        </w:rPr>
        <w:t>Συμμετοχή με ανακοίνωση στο ετήσιο συνέδριο της British Society for Middle Eastern Studies, η οποία για το 2009 πραγματοποιήθηκε στο Μάντσεστερ, 4-6 Ιουλίου 2009 με κύριο θεματικό άξονα: «Frontiers: Space, Separation and Contact in the Middle East». Η</w:t>
      </w:r>
      <w:r w:rsidR="00FC518C" w:rsidRPr="00FC518C">
        <w:rPr>
          <w:rFonts w:ascii="Garamond" w:hAnsi="Garamond"/>
          <w:sz w:val="28"/>
          <w:szCs w:val="28"/>
          <w:lang w:val="en-US"/>
        </w:rPr>
        <w:t xml:space="preserve"> </w:t>
      </w:r>
      <w:r w:rsidRPr="00C6628A">
        <w:rPr>
          <w:rFonts w:ascii="Garamond" w:hAnsi="Garamond"/>
          <w:sz w:val="28"/>
          <w:szCs w:val="28"/>
        </w:rPr>
        <w:t>ανακοίνωσή</w:t>
      </w:r>
      <w:r w:rsidR="00FC518C" w:rsidRPr="00FC518C">
        <w:rPr>
          <w:rFonts w:ascii="Garamond" w:hAnsi="Garamond"/>
          <w:sz w:val="28"/>
          <w:szCs w:val="28"/>
          <w:lang w:val="en-US"/>
        </w:rPr>
        <w:t xml:space="preserve"> </w:t>
      </w:r>
      <w:r w:rsidRPr="00C6628A">
        <w:rPr>
          <w:rFonts w:ascii="Garamond" w:hAnsi="Garamond"/>
          <w:sz w:val="28"/>
          <w:szCs w:val="28"/>
        </w:rPr>
        <w:t>μου</w:t>
      </w:r>
      <w:r w:rsidR="00FC518C" w:rsidRPr="00FC518C">
        <w:rPr>
          <w:rFonts w:ascii="Garamond" w:hAnsi="Garamond"/>
          <w:sz w:val="28"/>
          <w:szCs w:val="28"/>
          <w:lang w:val="en-US"/>
        </w:rPr>
        <w:t xml:space="preserve"> </w:t>
      </w:r>
      <w:r w:rsidRPr="00C6628A">
        <w:rPr>
          <w:rFonts w:ascii="Garamond" w:hAnsi="Garamond"/>
          <w:sz w:val="28"/>
          <w:szCs w:val="28"/>
        </w:rPr>
        <w:t>με</w:t>
      </w:r>
      <w:r w:rsidR="00FC518C" w:rsidRPr="00FC518C">
        <w:rPr>
          <w:rFonts w:ascii="Garamond" w:hAnsi="Garamond"/>
          <w:sz w:val="28"/>
          <w:szCs w:val="28"/>
          <w:lang w:val="en-US"/>
        </w:rPr>
        <w:t xml:space="preserve"> </w:t>
      </w:r>
      <w:r w:rsidRPr="00C6628A">
        <w:rPr>
          <w:rFonts w:ascii="Garamond" w:hAnsi="Garamond"/>
          <w:sz w:val="28"/>
          <w:szCs w:val="28"/>
        </w:rPr>
        <w:t>τίτλο</w:t>
      </w:r>
      <w:r w:rsidRPr="00C6628A">
        <w:rPr>
          <w:rFonts w:ascii="Garamond" w:hAnsi="Garamond"/>
          <w:sz w:val="28"/>
          <w:szCs w:val="28"/>
          <w:lang w:val="en-US"/>
        </w:rPr>
        <w:t xml:space="preserve">: «Xenophobia, Alienation, Heterotopias and Cultural Limits: Fictional Boundaries of the Athens Pakistani and Afghani Communities» </w:t>
      </w:r>
      <w:r w:rsidRPr="00C6628A">
        <w:rPr>
          <w:rFonts w:ascii="Garamond" w:hAnsi="Garamond"/>
          <w:sz w:val="28"/>
          <w:szCs w:val="28"/>
        </w:rPr>
        <w:t>εντάχθηκ</w:t>
      </w:r>
      <w:r w:rsidR="00FC518C">
        <w:rPr>
          <w:rFonts w:ascii="Garamond" w:hAnsi="Garamond"/>
          <w:sz w:val="28"/>
          <w:szCs w:val="28"/>
        </w:rPr>
        <w:t>ε</w:t>
      </w:r>
      <w:r w:rsidR="00FC518C" w:rsidRPr="00FC518C">
        <w:rPr>
          <w:rFonts w:ascii="Garamond" w:hAnsi="Garamond"/>
          <w:sz w:val="28"/>
          <w:szCs w:val="28"/>
          <w:lang w:val="en-US"/>
        </w:rPr>
        <w:t xml:space="preserve"> </w:t>
      </w:r>
      <w:r w:rsidRPr="00C6628A">
        <w:rPr>
          <w:rFonts w:ascii="Garamond" w:hAnsi="Garamond"/>
          <w:sz w:val="28"/>
          <w:szCs w:val="28"/>
        </w:rPr>
        <w:t>στο</w:t>
      </w:r>
      <w:r w:rsidR="003E767D" w:rsidRPr="003E767D">
        <w:rPr>
          <w:rFonts w:ascii="Garamond" w:hAnsi="Garamond"/>
          <w:sz w:val="28"/>
          <w:szCs w:val="28"/>
          <w:lang w:val="en-US"/>
        </w:rPr>
        <w:t xml:space="preserve"> </w:t>
      </w:r>
      <w:r w:rsidRPr="00C6628A">
        <w:rPr>
          <w:rFonts w:ascii="Garamond" w:hAnsi="Garamond"/>
          <w:sz w:val="28"/>
          <w:szCs w:val="28"/>
        </w:rPr>
        <w:t>πάνελ</w:t>
      </w:r>
      <w:r w:rsidRPr="00C6628A">
        <w:rPr>
          <w:rFonts w:ascii="Garamond" w:hAnsi="Garamond"/>
          <w:sz w:val="28"/>
          <w:szCs w:val="28"/>
          <w:lang w:val="en-US"/>
        </w:rPr>
        <w:t xml:space="preserve">: «Beyond a Dozen of Borders: The Multiple Spaces of Middle Eastern Diasporas» (4 </w:t>
      </w:r>
      <w:r w:rsidRPr="00C6628A">
        <w:rPr>
          <w:rFonts w:ascii="Garamond" w:hAnsi="Garamond"/>
          <w:sz w:val="28"/>
          <w:szCs w:val="28"/>
        </w:rPr>
        <w:t>Ιουλίου</w:t>
      </w:r>
      <w:r w:rsidRPr="00C6628A">
        <w:rPr>
          <w:rFonts w:ascii="Garamond" w:hAnsi="Garamond"/>
          <w:sz w:val="28"/>
          <w:szCs w:val="28"/>
          <w:lang w:val="en-US"/>
        </w:rPr>
        <w:t xml:space="preserve"> 2009).</w:t>
      </w:r>
    </w:p>
    <w:p w:rsidR="007025F1" w:rsidRPr="00C6628A" w:rsidRDefault="007025F1" w:rsidP="00C6628A">
      <w:pPr>
        <w:pStyle w:val="a5"/>
        <w:numPr>
          <w:ilvl w:val="0"/>
          <w:numId w:val="4"/>
        </w:numPr>
        <w:spacing w:line="360" w:lineRule="auto"/>
        <w:ind w:left="284" w:hanging="284"/>
        <w:jc w:val="both"/>
        <w:rPr>
          <w:rFonts w:ascii="Garamond" w:hAnsi="Garamond"/>
          <w:sz w:val="28"/>
          <w:szCs w:val="28"/>
        </w:rPr>
      </w:pPr>
      <w:r w:rsidRPr="00C6628A">
        <w:rPr>
          <w:rFonts w:ascii="Garamond" w:hAnsi="Garamond"/>
          <w:sz w:val="28"/>
          <w:szCs w:val="28"/>
        </w:rPr>
        <w:t>Συμμετοχή με ανακοίνωση στο ετήσιο συνέδριο της Ελληνικής Εταιρείας Διεθνούς Δικαίου και Διεθνών Σχέσεων, που πραγματοποιήθηκε στις 17 – 19 Δεκεμβρίου 2009 στην Αθήνα με θέμα: «Η Διεθνής Συνεργασία σε Οικουμενικό και Περιφερειακό Επίπεδο: Οι Διεθνείς Θεσμοί σε κίνηση». Η ανακοίνωσή μου είχε τίτλο: «Θεσμοί Διεθνούς Συνεργασίας στον Ισλαμικό Κόσμο: Πρόσφατες Εξελίξεις στις Περιφερειακές Συσσωματώσεις στον ευρύτερο χώρο της Μέσης Ανατολής».</w:t>
      </w:r>
    </w:p>
    <w:p w:rsidR="007025F1" w:rsidRPr="00C6628A" w:rsidRDefault="007025F1" w:rsidP="00C6628A">
      <w:pPr>
        <w:pStyle w:val="a5"/>
        <w:numPr>
          <w:ilvl w:val="0"/>
          <w:numId w:val="4"/>
        </w:numPr>
        <w:spacing w:line="360" w:lineRule="auto"/>
        <w:ind w:left="284" w:hanging="284"/>
        <w:jc w:val="both"/>
        <w:rPr>
          <w:rFonts w:ascii="Garamond" w:hAnsi="Garamond"/>
          <w:sz w:val="28"/>
          <w:szCs w:val="28"/>
        </w:rPr>
      </w:pPr>
      <w:r w:rsidRPr="00C6628A">
        <w:rPr>
          <w:rFonts w:ascii="Garamond" w:hAnsi="Garamond"/>
          <w:sz w:val="28"/>
          <w:szCs w:val="28"/>
        </w:rPr>
        <w:t xml:space="preserve"> Συμμετοχή με ανακοίνωση στην Ημερίδα που πραγματοποίησε η Ελληνική Εταιρεία Διεθνούς Δικαίου και Διεθνών Σχέσεων, στις 16 Μαΐου 2010 στην Κομοτηνή με θέμα: «Η προστασία των δικαιωμάτων των Μειονοτήτων στις σύγχρονες πολυπολιτισμικές κοινωνίες στα πλαίσια του Συμβουλίου της Ευρώπης. Κεκτημένα και Προκλήσεις». Η ανακοίνωσή μου είχε θέμα: «Εθνική Ομοιογένεια και προστασία μειονοτήτων στο πλαίσιο του Συμβουλίου της Ευρώπης: Η περίπτωση της Τουρκίας».</w:t>
      </w:r>
    </w:p>
    <w:p w:rsidR="007025F1" w:rsidRPr="00C6628A" w:rsidRDefault="007025F1" w:rsidP="00C6628A">
      <w:pPr>
        <w:pStyle w:val="a5"/>
        <w:numPr>
          <w:ilvl w:val="0"/>
          <w:numId w:val="4"/>
        </w:numPr>
        <w:spacing w:line="360" w:lineRule="auto"/>
        <w:ind w:left="284" w:hanging="284"/>
        <w:jc w:val="both"/>
        <w:rPr>
          <w:rFonts w:ascii="Garamond" w:hAnsi="Garamond"/>
          <w:sz w:val="28"/>
          <w:szCs w:val="28"/>
        </w:rPr>
      </w:pPr>
      <w:r w:rsidRPr="00C6628A">
        <w:rPr>
          <w:rFonts w:ascii="Garamond" w:hAnsi="Garamond"/>
          <w:sz w:val="28"/>
          <w:szCs w:val="28"/>
        </w:rPr>
        <w:t xml:space="preserve">Συμμετοχή με παρέμβαση στο ετήσιο συνέδριο της Ελληνικής Εταιρείας Διεθνούς Δικαίου και Διεθνών Σχέσεων, που πραγματοποιήθηκε στις 16 – 18 </w:t>
      </w:r>
      <w:r w:rsidRPr="00C6628A">
        <w:rPr>
          <w:rFonts w:ascii="Garamond" w:hAnsi="Garamond"/>
          <w:sz w:val="28"/>
          <w:szCs w:val="28"/>
        </w:rPr>
        <w:lastRenderedPageBreak/>
        <w:t>Δεκεμβρίου 2010 στην Αθήνα με θέμα: «Το Κράτος στη Διεθνή Κοινότητα του 21</w:t>
      </w:r>
      <w:r w:rsidRPr="00C6628A">
        <w:rPr>
          <w:rFonts w:ascii="Garamond" w:hAnsi="Garamond"/>
          <w:sz w:val="28"/>
          <w:szCs w:val="28"/>
          <w:vertAlign w:val="superscript"/>
        </w:rPr>
        <w:t>ου</w:t>
      </w:r>
      <w:r w:rsidRPr="00C6628A">
        <w:rPr>
          <w:rFonts w:ascii="Garamond" w:hAnsi="Garamond"/>
          <w:sz w:val="28"/>
          <w:szCs w:val="28"/>
        </w:rPr>
        <w:t xml:space="preserve"> αιώνα». Η παρέμβασή μου (στις 16/12/2010) είχε θέμα: «Κρατική δομή και παρεμβάσεις της διεθνούς κοινότητας».</w:t>
      </w:r>
    </w:p>
    <w:p w:rsidR="00BD023D" w:rsidRPr="00C6628A" w:rsidRDefault="00BD023D" w:rsidP="00C6628A">
      <w:pPr>
        <w:pStyle w:val="a5"/>
        <w:numPr>
          <w:ilvl w:val="0"/>
          <w:numId w:val="4"/>
        </w:numPr>
        <w:spacing w:line="360" w:lineRule="auto"/>
        <w:ind w:left="284" w:hanging="284"/>
        <w:jc w:val="both"/>
        <w:rPr>
          <w:rFonts w:ascii="Garamond" w:hAnsi="Garamond"/>
          <w:sz w:val="28"/>
          <w:szCs w:val="28"/>
        </w:rPr>
      </w:pPr>
      <w:r w:rsidRPr="00C6628A">
        <w:rPr>
          <w:rFonts w:ascii="Garamond" w:hAnsi="Garamond"/>
          <w:i/>
          <w:sz w:val="28"/>
          <w:szCs w:val="28"/>
        </w:rPr>
        <w:t xml:space="preserve">Η προστασία της άυλης πολιτιστικής κληρονομιάς της ανθρωπότητας στην Ανατολική Μεσόγειο και τη Μέση Ανατολή. </w:t>
      </w:r>
      <w:r w:rsidRPr="00C6628A">
        <w:rPr>
          <w:rFonts w:ascii="Garamond" w:hAnsi="Garamond"/>
          <w:sz w:val="28"/>
          <w:szCs w:val="28"/>
        </w:rPr>
        <w:t>Εισήγηση στην ημερίδα που διοργανώθηκε α</w:t>
      </w:r>
      <w:r w:rsidR="000A6FB8" w:rsidRPr="00C6628A">
        <w:rPr>
          <w:rFonts w:ascii="Garamond" w:hAnsi="Garamond"/>
          <w:sz w:val="28"/>
          <w:szCs w:val="28"/>
        </w:rPr>
        <w:t>πό την Ελληνική Εταιρεία Διεθνούς</w:t>
      </w:r>
      <w:r w:rsidRPr="00C6628A">
        <w:rPr>
          <w:rFonts w:ascii="Garamond" w:hAnsi="Garamond"/>
          <w:sz w:val="28"/>
          <w:szCs w:val="28"/>
        </w:rPr>
        <w:t xml:space="preserve"> Δικαίου και Διεθνών Σχέσεων στην Κέρκυρα, 5 – 7 Οκτωβρίου 2012, με θέμα την Διεθνοδικαιική Προστασία των Πολιτιστικών Αγαθών. </w:t>
      </w:r>
    </w:p>
    <w:p w:rsidR="00BD023D" w:rsidRPr="00C6628A" w:rsidRDefault="00BD023D" w:rsidP="00C6628A">
      <w:pPr>
        <w:pStyle w:val="a5"/>
        <w:numPr>
          <w:ilvl w:val="0"/>
          <w:numId w:val="4"/>
        </w:numPr>
        <w:spacing w:line="360" w:lineRule="auto"/>
        <w:ind w:left="284" w:hanging="284"/>
        <w:jc w:val="both"/>
        <w:rPr>
          <w:rFonts w:ascii="Garamond" w:hAnsi="Garamond"/>
          <w:sz w:val="28"/>
          <w:szCs w:val="28"/>
        </w:rPr>
      </w:pPr>
      <w:r w:rsidRPr="00C6628A">
        <w:rPr>
          <w:rFonts w:ascii="Garamond" w:hAnsi="Garamond"/>
          <w:i/>
          <w:sz w:val="28"/>
          <w:szCs w:val="28"/>
        </w:rPr>
        <w:t xml:space="preserve">Η Χάρτα Προστασίας Μειονοτικών Γλωσσών. </w:t>
      </w:r>
      <w:r w:rsidRPr="00C6628A">
        <w:rPr>
          <w:rFonts w:ascii="Garamond" w:hAnsi="Garamond"/>
          <w:sz w:val="28"/>
          <w:szCs w:val="28"/>
        </w:rPr>
        <w:t xml:space="preserve">Εισήγηση με Μαρία Τσίγκου, Επίκουρη Καθηγήτρια στο Συνέδριο που διοργανώθηκε στη Λα Ροσέλ, Γαλλία, Οκτώβριος 2016. </w:t>
      </w:r>
    </w:p>
    <w:p w:rsidR="00BD023D" w:rsidRPr="00C6628A" w:rsidRDefault="00BD023D" w:rsidP="00C6628A">
      <w:pPr>
        <w:pStyle w:val="a5"/>
        <w:numPr>
          <w:ilvl w:val="0"/>
          <w:numId w:val="4"/>
        </w:numPr>
        <w:spacing w:line="360" w:lineRule="auto"/>
        <w:ind w:left="284" w:hanging="284"/>
        <w:jc w:val="both"/>
        <w:rPr>
          <w:rFonts w:ascii="Garamond" w:hAnsi="Garamond"/>
          <w:sz w:val="28"/>
          <w:szCs w:val="28"/>
        </w:rPr>
      </w:pPr>
      <w:r w:rsidRPr="00C6628A">
        <w:rPr>
          <w:rFonts w:ascii="Garamond" w:hAnsi="Garamond"/>
          <w:sz w:val="28"/>
          <w:szCs w:val="28"/>
        </w:rPr>
        <w:t>Εισήγηση με Βιλελμίνη</w:t>
      </w:r>
      <w:r w:rsidR="0045036D">
        <w:rPr>
          <w:rFonts w:ascii="Garamond" w:hAnsi="Garamond"/>
          <w:sz w:val="28"/>
          <w:szCs w:val="28"/>
        </w:rPr>
        <w:t xml:space="preserve"> </w:t>
      </w:r>
      <w:r w:rsidRPr="00C6628A">
        <w:rPr>
          <w:rFonts w:ascii="Garamond" w:hAnsi="Garamond"/>
          <w:sz w:val="28"/>
          <w:szCs w:val="28"/>
        </w:rPr>
        <w:t xml:space="preserve">Σωσώνη, Κάτια Κερμανίδου, Ιωάννα Σβανά στο Συνέδριο </w:t>
      </w:r>
      <w:r w:rsidRPr="00C6628A">
        <w:rPr>
          <w:rFonts w:ascii="Garamond" w:hAnsi="Garamond"/>
          <w:sz w:val="28"/>
          <w:szCs w:val="28"/>
          <w:lang w:val="en-GB"/>
        </w:rPr>
        <w:t>Jurilinguistica</w:t>
      </w:r>
      <w:r w:rsidRPr="00C6628A">
        <w:rPr>
          <w:rFonts w:ascii="Garamond" w:hAnsi="Garamond"/>
          <w:sz w:val="28"/>
          <w:szCs w:val="28"/>
        </w:rPr>
        <w:t xml:space="preserve">, Σεβίλλη, Ισπανία, Οκτώβριος 2016. </w:t>
      </w:r>
    </w:p>
    <w:p w:rsidR="00BD023D" w:rsidRPr="00C6628A" w:rsidRDefault="00BD023D" w:rsidP="00C6628A">
      <w:pPr>
        <w:pStyle w:val="a5"/>
        <w:numPr>
          <w:ilvl w:val="0"/>
          <w:numId w:val="4"/>
        </w:numPr>
        <w:spacing w:line="360" w:lineRule="auto"/>
        <w:ind w:left="284" w:hanging="284"/>
        <w:jc w:val="both"/>
        <w:rPr>
          <w:rFonts w:ascii="Garamond" w:hAnsi="Garamond"/>
          <w:sz w:val="28"/>
          <w:szCs w:val="28"/>
        </w:rPr>
      </w:pPr>
      <w:r w:rsidRPr="00C6628A">
        <w:rPr>
          <w:rFonts w:ascii="Garamond" w:hAnsi="Garamond"/>
          <w:i/>
          <w:sz w:val="28"/>
          <w:szCs w:val="28"/>
        </w:rPr>
        <w:t xml:space="preserve">Από τη συνύπαρξη στον αποκλεισμό: Μεταμορφώσεις του εθνικισμού στην Ευρώπη της κρίσης. </w:t>
      </w:r>
      <w:r w:rsidRPr="00C6628A">
        <w:rPr>
          <w:rFonts w:ascii="Garamond" w:hAnsi="Garamond"/>
          <w:sz w:val="28"/>
          <w:szCs w:val="28"/>
        </w:rPr>
        <w:t>Εισήγηση στο Συνέδριο με θέμα: Ο Εθνικισμός στη σύγχρονη Ευρωπαϊκή πραγματικότητα, 19 – 20 Νοεμβρίου 2016, στην Κέρκυρα, Διοργάνωση: Περιφέρεια Ιονίων Νήσων</w:t>
      </w:r>
    </w:p>
    <w:p w:rsidR="00BD023D" w:rsidRPr="00C6628A" w:rsidRDefault="00A507F4" w:rsidP="00C6628A">
      <w:pPr>
        <w:pStyle w:val="a5"/>
        <w:numPr>
          <w:ilvl w:val="0"/>
          <w:numId w:val="4"/>
        </w:numPr>
        <w:spacing w:line="360" w:lineRule="auto"/>
        <w:ind w:left="284" w:hanging="284"/>
        <w:jc w:val="both"/>
        <w:rPr>
          <w:rFonts w:ascii="Garamond" w:hAnsi="Garamond"/>
          <w:sz w:val="28"/>
          <w:szCs w:val="28"/>
          <w:lang w:val="en-US"/>
        </w:rPr>
      </w:pPr>
      <w:r w:rsidRPr="00C6628A">
        <w:rPr>
          <w:rFonts w:ascii="Garamond" w:hAnsi="Garamond"/>
          <w:i/>
          <w:sz w:val="28"/>
          <w:szCs w:val="28"/>
          <w:lang w:val="en-US"/>
        </w:rPr>
        <w:t>Integrating the migrants: challenges and opportunities for a new Europe</w:t>
      </w:r>
      <w:r w:rsidR="003323DA" w:rsidRPr="00C6628A">
        <w:rPr>
          <w:rFonts w:ascii="Garamond" w:hAnsi="Garamond"/>
          <w:i/>
          <w:sz w:val="28"/>
          <w:szCs w:val="28"/>
          <w:lang w:val="en-US"/>
        </w:rPr>
        <w:t>,</w:t>
      </w:r>
      <w:r w:rsidR="0045036D" w:rsidRPr="0045036D">
        <w:rPr>
          <w:rFonts w:ascii="Garamond" w:hAnsi="Garamond"/>
          <w:i/>
          <w:sz w:val="28"/>
          <w:szCs w:val="28"/>
          <w:lang w:val="en-US"/>
        </w:rPr>
        <w:t xml:space="preserve"> </w:t>
      </w:r>
      <w:r w:rsidR="00413B95" w:rsidRPr="00C6628A">
        <w:rPr>
          <w:rFonts w:ascii="Garamond" w:hAnsi="Garamond"/>
          <w:sz w:val="28"/>
          <w:szCs w:val="28"/>
        </w:rPr>
        <w:t>Συμμετοχή</w:t>
      </w:r>
      <w:r w:rsidR="0045036D" w:rsidRPr="0045036D">
        <w:rPr>
          <w:rFonts w:ascii="Garamond" w:hAnsi="Garamond"/>
          <w:sz w:val="28"/>
          <w:szCs w:val="28"/>
          <w:lang w:val="en-US"/>
        </w:rPr>
        <w:t xml:space="preserve"> </w:t>
      </w:r>
      <w:r w:rsidR="00413B95" w:rsidRPr="00C6628A">
        <w:rPr>
          <w:rFonts w:ascii="Garamond" w:hAnsi="Garamond"/>
          <w:sz w:val="28"/>
          <w:szCs w:val="28"/>
        </w:rPr>
        <w:t>με</w:t>
      </w:r>
      <w:r w:rsidR="0045036D" w:rsidRPr="0045036D">
        <w:rPr>
          <w:rFonts w:ascii="Garamond" w:hAnsi="Garamond"/>
          <w:sz w:val="28"/>
          <w:szCs w:val="28"/>
          <w:lang w:val="en-US"/>
        </w:rPr>
        <w:t xml:space="preserve"> </w:t>
      </w:r>
      <w:r w:rsidR="00413B95" w:rsidRPr="00C6628A">
        <w:rPr>
          <w:rFonts w:ascii="Garamond" w:hAnsi="Garamond"/>
          <w:sz w:val="28"/>
          <w:szCs w:val="28"/>
        </w:rPr>
        <w:t>εισήγηση</w:t>
      </w:r>
      <w:r w:rsidR="0045036D" w:rsidRPr="0045036D">
        <w:rPr>
          <w:rFonts w:ascii="Garamond" w:hAnsi="Garamond"/>
          <w:sz w:val="28"/>
          <w:szCs w:val="28"/>
          <w:lang w:val="en-US"/>
        </w:rPr>
        <w:t xml:space="preserve"> </w:t>
      </w:r>
      <w:r w:rsidR="00413B95" w:rsidRPr="00C6628A">
        <w:rPr>
          <w:rFonts w:ascii="Garamond" w:hAnsi="Garamond"/>
          <w:sz w:val="28"/>
          <w:szCs w:val="28"/>
        </w:rPr>
        <w:t>στο</w:t>
      </w:r>
      <w:r w:rsidR="00413B95" w:rsidRPr="00C6628A">
        <w:rPr>
          <w:rFonts w:ascii="Garamond" w:hAnsi="Garamond"/>
          <w:sz w:val="28"/>
          <w:szCs w:val="28"/>
          <w:lang w:val="en-US"/>
        </w:rPr>
        <w:t xml:space="preserve"> 1</w:t>
      </w:r>
      <w:r w:rsidR="00413B95" w:rsidRPr="00C6628A">
        <w:rPr>
          <w:rFonts w:ascii="Garamond" w:hAnsi="Garamond"/>
          <w:sz w:val="28"/>
          <w:szCs w:val="28"/>
          <w:vertAlign w:val="superscript"/>
        </w:rPr>
        <w:t>ο</w:t>
      </w:r>
      <w:r w:rsidR="00413B95" w:rsidRPr="00C6628A">
        <w:rPr>
          <w:rFonts w:ascii="Garamond" w:hAnsi="Garamond"/>
          <w:sz w:val="28"/>
          <w:szCs w:val="28"/>
          <w:lang w:val="en-US"/>
        </w:rPr>
        <w:t xml:space="preserve"> Security and Defense Forum </w:t>
      </w:r>
      <w:r w:rsidR="00413B95" w:rsidRPr="00C6628A">
        <w:rPr>
          <w:rFonts w:ascii="Garamond" w:hAnsi="Garamond"/>
          <w:sz w:val="28"/>
          <w:szCs w:val="28"/>
        </w:rPr>
        <w:t>του</w:t>
      </w:r>
      <w:r w:rsidR="00413B95" w:rsidRPr="00C6628A">
        <w:rPr>
          <w:rFonts w:ascii="Garamond" w:hAnsi="Garamond"/>
          <w:sz w:val="28"/>
          <w:szCs w:val="28"/>
          <w:lang w:val="en-US"/>
        </w:rPr>
        <w:t xml:space="preserve"> IRTEA </w:t>
      </w:r>
      <w:r w:rsidRPr="00C6628A">
        <w:rPr>
          <w:rFonts w:ascii="Garamond" w:hAnsi="Garamond"/>
          <w:sz w:val="28"/>
          <w:szCs w:val="28"/>
        </w:rPr>
        <w:t>στις</w:t>
      </w:r>
      <w:r w:rsidRPr="00C6628A">
        <w:rPr>
          <w:rFonts w:ascii="Garamond" w:hAnsi="Garamond"/>
          <w:sz w:val="28"/>
          <w:szCs w:val="28"/>
          <w:lang w:val="en-US"/>
        </w:rPr>
        <w:t xml:space="preserve"> 12/5/2018</w:t>
      </w:r>
    </w:p>
    <w:p w:rsidR="005A5C40" w:rsidRPr="00C6628A" w:rsidRDefault="0027020C" w:rsidP="00C6628A">
      <w:pPr>
        <w:pStyle w:val="a5"/>
        <w:numPr>
          <w:ilvl w:val="0"/>
          <w:numId w:val="4"/>
        </w:numPr>
        <w:spacing w:line="360" w:lineRule="auto"/>
        <w:ind w:left="284" w:hanging="284"/>
        <w:jc w:val="both"/>
        <w:rPr>
          <w:rFonts w:ascii="Garamond" w:hAnsi="Garamond"/>
          <w:sz w:val="28"/>
          <w:szCs w:val="28"/>
          <w:lang w:val="en-US"/>
        </w:rPr>
      </w:pPr>
      <w:r w:rsidRPr="00C6628A">
        <w:rPr>
          <w:rFonts w:ascii="Garamond" w:hAnsi="Garamond"/>
          <w:i/>
          <w:sz w:val="28"/>
          <w:szCs w:val="28"/>
          <w:lang w:val="en-US"/>
        </w:rPr>
        <w:t xml:space="preserve">Choosing words for hate: legislating on hate speech, political crimes and genocide, </w:t>
      </w:r>
      <w:r w:rsidRPr="00C6628A">
        <w:rPr>
          <w:rFonts w:ascii="Garamond" w:hAnsi="Garamond"/>
          <w:sz w:val="28"/>
          <w:szCs w:val="28"/>
          <w:lang w:val="en-US"/>
        </w:rPr>
        <w:t xml:space="preserve">International Language and Law Association, 28 </w:t>
      </w:r>
      <w:r w:rsidRPr="00C6628A">
        <w:rPr>
          <w:rFonts w:ascii="Garamond" w:hAnsi="Garamond"/>
          <w:sz w:val="28"/>
          <w:szCs w:val="28"/>
        </w:rPr>
        <w:t>Ιουνίου</w:t>
      </w:r>
      <w:r w:rsidRPr="00C6628A">
        <w:rPr>
          <w:rFonts w:ascii="Garamond" w:hAnsi="Garamond"/>
          <w:sz w:val="28"/>
          <w:szCs w:val="28"/>
          <w:lang w:val="en-US"/>
        </w:rPr>
        <w:t xml:space="preserve"> 2021 (</w:t>
      </w:r>
      <w:r w:rsidRPr="00C6628A">
        <w:rPr>
          <w:rFonts w:ascii="Garamond" w:hAnsi="Garamond"/>
          <w:sz w:val="28"/>
          <w:szCs w:val="28"/>
        </w:rPr>
        <w:t>με</w:t>
      </w:r>
      <w:r w:rsidR="0045036D" w:rsidRPr="0045036D">
        <w:rPr>
          <w:rFonts w:ascii="Garamond" w:hAnsi="Garamond"/>
          <w:sz w:val="28"/>
          <w:szCs w:val="28"/>
          <w:lang w:val="en-US"/>
        </w:rPr>
        <w:t xml:space="preserve"> </w:t>
      </w:r>
      <w:r w:rsidRPr="00C6628A">
        <w:rPr>
          <w:rFonts w:ascii="Garamond" w:hAnsi="Garamond"/>
          <w:sz w:val="28"/>
          <w:szCs w:val="28"/>
        </w:rPr>
        <w:t>τον</w:t>
      </w:r>
      <w:r w:rsidR="0045036D" w:rsidRPr="0045036D">
        <w:rPr>
          <w:rFonts w:ascii="Garamond" w:hAnsi="Garamond"/>
          <w:sz w:val="28"/>
          <w:szCs w:val="28"/>
          <w:lang w:val="en-US"/>
        </w:rPr>
        <w:t xml:space="preserve"> </w:t>
      </w:r>
      <w:r w:rsidRPr="00C6628A">
        <w:rPr>
          <w:rFonts w:ascii="Garamond" w:hAnsi="Garamond"/>
          <w:sz w:val="28"/>
          <w:szCs w:val="28"/>
        </w:rPr>
        <w:t>Γιάννη</w:t>
      </w:r>
      <w:r w:rsidR="0045036D" w:rsidRPr="0045036D">
        <w:rPr>
          <w:rFonts w:ascii="Garamond" w:hAnsi="Garamond"/>
          <w:sz w:val="28"/>
          <w:szCs w:val="28"/>
          <w:lang w:val="en-US"/>
        </w:rPr>
        <w:t xml:space="preserve"> </w:t>
      </w:r>
      <w:r w:rsidRPr="00C6628A">
        <w:rPr>
          <w:rFonts w:ascii="Garamond" w:hAnsi="Garamond"/>
          <w:sz w:val="28"/>
          <w:szCs w:val="28"/>
        </w:rPr>
        <w:t>Τζιβάρα</w:t>
      </w:r>
      <w:r w:rsidRPr="00C6628A">
        <w:rPr>
          <w:rFonts w:ascii="Garamond" w:hAnsi="Garamond"/>
          <w:sz w:val="28"/>
          <w:szCs w:val="28"/>
          <w:lang w:val="en-US"/>
        </w:rPr>
        <w:t>)</w:t>
      </w:r>
    </w:p>
    <w:p w:rsidR="00E74E3F" w:rsidRDefault="00407A5A" w:rsidP="00E74E3F">
      <w:pPr>
        <w:pStyle w:val="a5"/>
        <w:numPr>
          <w:ilvl w:val="0"/>
          <w:numId w:val="4"/>
        </w:numPr>
        <w:spacing w:line="360" w:lineRule="auto"/>
        <w:ind w:left="284" w:hanging="284"/>
        <w:jc w:val="both"/>
        <w:rPr>
          <w:rFonts w:ascii="Garamond" w:hAnsi="Garamond"/>
          <w:sz w:val="28"/>
          <w:szCs w:val="28"/>
        </w:rPr>
      </w:pPr>
      <w:r w:rsidRPr="00C6628A">
        <w:rPr>
          <w:rFonts w:ascii="Garamond" w:hAnsi="Garamond"/>
          <w:i/>
          <w:sz w:val="28"/>
          <w:szCs w:val="28"/>
        </w:rPr>
        <w:t>Από την οικουμενικότητα του θρησκευτικού μηνύματος στο hate</w:t>
      </w:r>
      <w:r w:rsidR="00B14283">
        <w:rPr>
          <w:rFonts w:ascii="Garamond" w:hAnsi="Garamond"/>
          <w:i/>
          <w:sz w:val="28"/>
          <w:szCs w:val="28"/>
        </w:rPr>
        <w:t xml:space="preserve"> </w:t>
      </w:r>
      <w:r w:rsidRPr="00C6628A">
        <w:rPr>
          <w:rFonts w:ascii="Garamond" w:hAnsi="Garamond"/>
          <w:i/>
          <w:sz w:val="28"/>
          <w:szCs w:val="28"/>
        </w:rPr>
        <w:t>speech - Μια σύντομη εισαγωγή</w:t>
      </w:r>
      <w:r w:rsidRPr="00C6628A">
        <w:rPr>
          <w:rFonts w:ascii="Garamond" w:hAnsi="Garamond"/>
          <w:sz w:val="28"/>
          <w:szCs w:val="28"/>
        </w:rPr>
        <w:t>, στο συνέδριο ΟΙΚΟΥΜΕΝΙΚΟΤΗΤΕΣ ΚΑΙ ΚΟΣΜΟΠΟΛΙΤΙΣΜΟΣ (συνέδριο στην Κομοτηνή από το Τμήμα Γλώσσας, Φιλολογίας και Πολιτισμού Παραευξείνιων Περιοχών</w:t>
      </w:r>
      <w:r w:rsidR="00D12090" w:rsidRPr="00C6628A">
        <w:rPr>
          <w:rFonts w:ascii="Garamond" w:hAnsi="Garamond"/>
          <w:sz w:val="28"/>
          <w:szCs w:val="28"/>
        </w:rPr>
        <w:t>)</w:t>
      </w:r>
      <w:r w:rsidRPr="00C6628A">
        <w:rPr>
          <w:rFonts w:ascii="Garamond" w:hAnsi="Garamond"/>
          <w:sz w:val="28"/>
          <w:szCs w:val="28"/>
        </w:rPr>
        <w:t xml:space="preserve"> + συντονισμός στρογγυλής τράπεζας συζήτη</w:t>
      </w:r>
      <w:r w:rsidR="00D12090" w:rsidRPr="00C6628A">
        <w:rPr>
          <w:rFonts w:ascii="Garamond" w:hAnsi="Garamond"/>
          <w:sz w:val="28"/>
          <w:szCs w:val="28"/>
        </w:rPr>
        <w:t>σης μεταξύ εκπροσώπων θρησκειών, 28 Μαΐου 2022</w:t>
      </w:r>
    </w:p>
    <w:p w:rsidR="00E74E3F" w:rsidRPr="00E74E3F" w:rsidRDefault="005A5C40" w:rsidP="00E74E3F">
      <w:pPr>
        <w:pStyle w:val="a5"/>
        <w:numPr>
          <w:ilvl w:val="0"/>
          <w:numId w:val="4"/>
        </w:numPr>
        <w:spacing w:line="360" w:lineRule="auto"/>
        <w:ind w:left="284" w:hanging="284"/>
        <w:jc w:val="both"/>
        <w:rPr>
          <w:rFonts w:ascii="Garamond" w:hAnsi="Garamond"/>
          <w:sz w:val="28"/>
          <w:szCs w:val="28"/>
          <w:lang w:val="en-US"/>
        </w:rPr>
      </w:pPr>
      <w:r w:rsidRPr="00E74E3F">
        <w:rPr>
          <w:rFonts w:ascii="Garamond" w:hAnsi="Garamond"/>
          <w:i/>
          <w:sz w:val="28"/>
          <w:szCs w:val="28"/>
          <w:lang w:val="en-US"/>
        </w:rPr>
        <w:t>Hizmet Movement: The view from Greece</w:t>
      </w:r>
      <w:r w:rsidRPr="00E74E3F">
        <w:rPr>
          <w:rFonts w:ascii="Garamond" w:hAnsi="Garamond"/>
          <w:sz w:val="28"/>
          <w:szCs w:val="28"/>
          <w:lang w:val="en-US"/>
        </w:rPr>
        <w:t xml:space="preserve">, 17 </w:t>
      </w:r>
      <w:r w:rsidRPr="00E74E3F">
        <w:rPr>
          <w:rFonts w:ascii="Garamond" w:hAnsi="Garamond"/>
          <w:sz w:val="28"/>
          <w:szCs w:val="28"/>
        </w:rPr>
        <w:t>Φεβρουαρίου</w:t>
      </w:r>
      <w:r w:rsidRPr="00E74E3F">
        <w:rPr>
          <w:rFonts w:ascii="Garamond" w:hAnsi="Garamond"/>
          <w:sz w:val="28"/>
          <w:szCs w:val="28"/>
          <w:lang w:val="en-US"/>
        </w:rPr>
        <w:t xml:space="preserve"> 2023, </w:t>
      </w:r>
      <w:r w:rsidRPr="00E74E3F">
        <w:rPr>
          <w:rFonts w:ascii="Garamond" w:hAnsi="Garamond"/>
          <w:sz w:val="28"/>
          <w:szCs w:val="28"/>
        </w:rPr>
        <w:t>Διεθνές</w:t>
      </w:r>
      <w:r w:rsidR="0045036D" w:rsidRPr="00E74E3F">
        <w:rPr>
          <w:rFonts w:ascii="Garamond" w:hAnsi="Garamond"/>
          <w:sz w:val="28"/>
          <w:szCs w:val="28"/>
          <w:lang w:val="en-US"/>
        </w:rPr>
        <w:t xml:space="preserve"> </w:t>
      </w:r>
      <w:r w:rsidRPr="00E74E3F">
        <w:rPr>
          <w:rFonts w:ascii="Garamond" w:hAnsi="Garamond"/>
          <w:sz w:val="28"/>
          <w:szCs w:val="28"/>
        </w:rPr>
        <w:t>Συνέδριο</w:t>
      </w:r>
      <w:r w:rsidRPr="00E74E3F">
        <w:rPr>
          <w:rFonts w:ascii="Garamond" w:hAnsi="Garamond"/>
          <w:sz w:val="28"/>
          <w:szCs w:val="28"/>
          <w:lang w:val="en-US"/>
        </w:rPr>
        <w:t>: The Hizmet Movement: Responding to Contemporary Challenges, California State University in Long Beach</w:t>
      </w:r>
    </w:p>
    <w:p w:rsidR="00E74E3F" w:rsidRDefault="00235861" w:rsidP="00E74E3F">
      <w:pPr>
        <w:pStyle w:val="a5"/>
        <w:numPr>
          <w:ilvl w:val="0"/>
          <w:numId w:val="4"/>
        </w:numPr>
        <w:spacing w:line="360" w:lineRule="auto"/>
        <w:ind w:left="284" w:hanging="284"/>
        <w:jc w:val="both"/>
        <w:rPr>
          <w:rFonts w:ascii="Garamond" w:hAnsi="Garamond"/>
          <w:sz w:val="28"/>
          <w:szCs w:val="28"/>
        </w:rPr>
      </w:pPr>
      <w:r w:rsidRPr="00E74E3F">
        <w:rPr>
          <w:rFonts w:ascii="Garamond" w:hAnsi="Garamond"/>
          <w:i/>
          <w:sz w:val="28"/>
          <w:szCs w:val="28"/>
        </w:rPr>
        <w:lastRenderedPageBreak/>
        <w:t xml:space="preserve">Η συμπεριληπτικότητα στον ελληνικό δημόσιο και ιδιωτικό λόγο, </w:t>
      </w:r>
      <w:r w:rsidRPr="00E74E3F">
        <w:rPr>
          <w:rFonts w:ascii="Garamond" w:hAnsi="Garamond"/>
          <w:sz w:val="28"/>
          <w:szCs w:val="28"/>
        </w:rPr>
        <w:t>9 Μαρτίου 2023 (με Μ</w:t>
      </w:r>
      <w:r w:rsidR="0045036D" w:rsidRPr="00E74E3F">
        <w:rPr>
          <w:rFonts w:ascii="Garamond" w:hAnsi="Garamond"/>
          <w:sz w:val="28"/>
          <w:szCs w:val="28"/>
        </w:rPr>
        <w:t>α</w:t>
      </w:r>
      <w:r w:rsidRPr="00E74E3F">
        <w:rPr>
          <w:rFonts w:ascii="Garamond" w:hAnsi="Garamond"/>
          <w:sz w:val="28"/>
          <w:szCs w:val="28"/>
        </w:rPr>
        <w:t xml:space="preserve">ρία Τσίγκου) στην Ημερίδα: Η δύναμη της γλώσσας: Φύλο, ταυτότητα και έκφραση (διοργάνωση: τΞΓΜΔ, ΕΙΦ, </w:t>
      </w:r>
      <w:r w:rsidRPr="00E74E3F">
        <w:rPr>
          <w:rFonts w:ascii="Garamond" w:hAnsi="Garamond"/>
          <w:sz w:val="28"/>
          <w:szCs w:val="28"/>
          <w:lang w:val="en-US"/>
        </w:rPr>
        <w:t>DFLTIvoice</w:t>
      </w:r>
      <w:r w:rsidRPr="00E74E3F">
        <w:rPr>
          <w:rFonts w:ascii="Garamond" w:hAnsi="Garamond"/>
          <w:sz w:val="28"/>
          <w:szCs w:val="28"/>
        </w:rPr>
        <w:t>)</w:t>
      </w:r>
    </w:p>
    <w:p w:rsidR="00E74E3F" w:rsidRDefault="00C94E8F" w:rsidP="00E74E3F">
      <w:pPr>
        <w:pStyle w:val="a5"/>
        <w:numPr>
          <w:ilvl w:val="0"/>
          <w:numId w:val="4"/>
        </w:numPr>
        <w:spacing w:line="360" w:lineRule="auto"/>
        <w:ind w:left="284" w:hanging="284"/>
        <w:jc w:val="both"/>
        <w:rPr>
          <w:rFonts w:ascii="Garamond" w:hAnsi="Garamond"/>
          <w:sz w:val="28"/>
          <w:szCs w:val="28"/>
        </w:rPr>
      </w:pPr>
      <w:r w:rsidRPr="00E74E3F">
        <w:rPr>
          <w:rFonts w:ascii="Garamond" w:hAnsi="Garamond"/>
          <w:sz w:val="28"/>
          <w:szCs w:val="28"/>
        </w:rPr>
        <w:t xml:space="preserve">14/5/2023: </w:t>
      </w:r>
      <w:r w:rsidRPr="00E74E3F">
        <w:rPr>
          <w:rFonts w:ascii="Garamond" w:hAnsi="Garamond"/>
          <w:i/>
          <w:sz w:val="28"/>
          <w:szCs w:val="28"/>
        </w:rPr>
        <w:t>Αναπαραστάσεις της Πολιτικής Ορθότητας στον ελληνικό πολιτικό λόγο.</w:t>
      </w:r>
      <w:r w:rsidRPr="00E74E3F">
        <w:rPr>
          <w:rFonts w:ascii="Garamond" w:hAnsi="Garamond"/>
          <w:sz w:val="28"/>
          <w:szCs w:val="28"/>
        </w:rPr>
        <w:t xml:space="preserve"> Συμμετοχή στο 4ο Μικρό Θερινό Πανεπιστήμιο του Διαδικτυακού Ομίλου Αποφοίτων Θερινού Πανεπιστημίου σε συνεργασία με ΕΡΓΑΣΤΗΡΙΟ ΜΕΛΕΤΗΣ ΚΟΙΝΩΝΙΚΩΝ ΘΕΜΑΤΩΝ, Μ.Μ.Ε. &amp; ΕΚΠΑΙΔΕΥΣΗΣ ΠΑΙΔΑΓΩΓΙΚΟ ΤΜΗΜΑ ΝΗΠΙΑΓΩΓΩΝ ΣΧΟΛΗ ΕΠΙΣΤΗΜΩΝ </w:t>
      </w:r>
      <w:r w:rsidR="0063426A">
        <w:rPr>
          <w:rFonts w:ascii="Garamond" w:hAnsi="Garamond"/>
          <w:sz w:val="28"/>
          <w:szCs w:val="28"/>
        </w:rPr>
        <w:t>ΑΓΩΓΗΣ Πανεπιστήμιο Ιωαννίνων («</w:t>
      </w:r>
      <w:r w:rsidRPr="00E74E3F">
        <w:rPr>
          <w:rFonts w:ascii="Garamond" w:hAnsi="Garamond"/>
          <w:sz w:val="28"/>
          <w:szCs w:val="28"/>
        </w:rPr>
        <w:t>Γλ</w:t>
      </w:r>
      <w:r w:rsidR="0063426A">
        <w:rPr>
          <w:rFonts w:ascii="Garamond" w:hAnsi="Garamond"/>
          <w:sz w:val="28"/>
          <w:szCs w:val="28"/>
        </w:rPr>
        <w:t>ώσσα και Αμηχανία»</w:t>
      </w:r>
      <w:r w:rsidRPr="00E74E3F">
        <w:rPr>
          <w:rFonts w:ascii="Garamond" w:hAnsi="Garamond"/>
          <w:sz w:val="28"/>
          <w:szCs w:val="28"/>
        </w:rPr>
        <w:t xml:space="preserve">). </w:t>
      </w:r>
    </w:p>
    <w:p w:rsidR="00E74E3F" w:rsidRPr="00E74E3F" w:rsidRDefault="00B22C32" w:rsidP="00E74E3F">
      <w:pPr>
        <w:pStyle w:val="a5"/>
        <w:numPr>
          <w:ilvl w:val="0"/>
          <w:numId w:val="4"/>
        </w:numPr>
        <w:spacing w:line="360" w:lineRule="auto"/>
        <w:ind w:left="284" w:hanging="284"/>
        <w:jc w:val="both"/>
        <w:rPr>
          <w:rFonts w:ascii="Garamond" w:hAnsi="Garamond"/>
          <w:sz w:val="28"/>
          <w:szCs w:val="28"/>
          <w:lang w:val="en-US"/>
        </w:rPr>
      </w:pPr>
      <w:r w:rsidRPr="00E74E3F">
        <w:rPr>
          <w:rFonts w:ascii="Garamond" w:hAnsi="Garamond"/>
          <w:sz w:val="28"/>
          <w:szCs w:val="28"/>
          <w:lang w:val="en-US"/>
        </w:rPr>
        <w:t>15/10/2023: KRISIS 2023  (International Conference on Humanitarian Crisis Management (KRISIS 2023) - Inter</w:t>
      </w:r>
      <w:r w:rsidR="00C051D3">
        <w:rPr>
          <w:rFonts w:ascii="Garamond" w:hAnsi="Garamond"/>
          <w:sz w:val="28"/>
          <w:szCs w:val="28"/>
          <w:lang w:val="en-US"/>
        </w:rPr>
        <w:t>national Hellenic University) (</w:t>
      </w:r>
      <w:r w:rsidRPr="00E74E3F">
        <w:rPr>
          <w:rFonts w:ascii="Garamond" w:hAnsi="Garamond"/>
          <w:sz w:val="28"/>
          <w:szCs w:val="28"/>
        </w:rPr>
        <w:t>Με</w:t>
      </w:r>
      <w:r w:rsidR="00B14283" w:rsidRPr="00E74E3F">
        <w:rPr>
          <w:rFonts w:ascii="Garamond" w:hAnsi="Garamond"/>
          <w:sz w:val="28"/>
          <w:szCs w:val="28"/>
          <w:lang w:val="en-US"/>
        </w:rPr>
        <w:t xml:space="preserve"> </w:t>
      </w:r>
      <w:r w:rsidRPr="00E74E3F">
        <w:rPr>
          <w:rFonts w:ascii="Garamond" w:hAnsi="Garamond"/>
          <w:sz w:val="28"/>
          <w:szCs w:val="28"/>
        </w:rPr>
        <w:t>Στέφανο</w:t>
      </w:r>
      <w:r w:rsidR="00B14283" w:rsidRPr="00E74E3F">
        <w:rPr>
          <w:rFonts w:ascii="Garamond" w:hAnsi="Garamond"/>
          <w:sz w:val="28"/>
          <w:szCs w:val="28"/>
          <w:lang w:val="en-US"/>
        </w:rPr>
        <w:t xml:space="preserve"> </w:t>
      </w:r>
      <w:r w:rsidRPr="00E74E3F">
        <w:rPr>
          <w:rFonts w:ascii="Garamond" w:hAnsi="Garamond"/>
          <w:sz w:val="28"/>
          <w:szCs w:val="28"/>
        </w:rPr>
        <w:t>Βλαχόπουλο</w:t>
      </w:r>
      <w:r w:rsidR="00B14283" w:rsidRPr="00E74E3F">
        <w:rPr>
          <w:rFonts w:ascii="Garamond" w:hAnsi="Garamond"/>
          <w:sz w:val="28"/>
          <w:szCs w:val="28"/>
          <w:lang w:val="en-US"/>
        </w:rPr>
        <w:t xml:space="preserve"> </w:t>
      </w:r>
      <w:r w:rsidRPr="00E74E3F">
        <w:rPr>
          <w:rFonts w:ascii="Garamond" w:hAnsi="Garamond"/>
          <w:sz w:val="28"/>
          <w:szCs w:val="28"/>
        </w:rPr>
        <w:t>και</w:t>
      </w:r>
      <w:r w:rsidR="00B14283" w:rsidRPr="00E74E3F">
        <w:rPr>
          <w:rFonts w:ascii="Garamond" w:hAnsi="Garamond"/>
          <w:sz w:val="28"/>
          <w:szCs w:val="28"/>
          <w:lang w:val="en-US"/>
        </w:rPr>
        <w:t xml:space="preserve"> </w:t>
      </w:r>
      <w:r w:rsidRPr="00E74E3F">
        <w:rPr>
          <w:rFonts w:ascii="Garamond" w:hAnsi="Garamond"/>
          <w:sz w:val="28"/>
          <w:szCs w:val="28"/>
        </w:rPr>
        <w:t>Σταύρο</w:t>
      </w:r>
      <w:r w:rsidR="00B14283" w:rsidRPr="00E74E3F">
        <w:rPr>
          <w:rFonts w:ascii="Garamond" w:hAnsi="Garamond"/>
          <w:sz w:val="28"/>
          <w:szCs w:val="28"/>
          <w:lang w:val="en-US"/>
        </w:rPr>
        <w:t xml:space="preserve"> </w:t>
      </w:r>
      <w:r w:rsidRPr="00E74E3F">
        <w:rPr>
          <w:rFonts w:ascii="Garamond" w:hAnsi="Garamond"/>
          <w:sz w:val="28"/>
          <w:szCs w:val="28"/>
        </w:rPr>
        <w:t>Κοζομπόλη</w:t>
      </w:r>
      <w:r w:rsidRPr="00E74E3F">
        <w:rPr>
          <w:rFonts w:ascii="Garamond" w:hAnsi="Garamond"/>
          <w:sz w:val="28"/>
          <w:szCs w:val="28"/>
          <w:lang w:val="en-US"/>
        </w:rPr>
        <w:t>: "</w:t>
      </w:r>
      <w:r w:rsidRPr="00B9033A">
        <w:rPr>
          <w:rFonts w:ascii="Garamond" w:hAnsi="Garamond"/>
          <w:i/>
          <w:sz w:val="28"/>
          <w:szCs w:val="28"/>
          <w:lang w:val="en-US"/>
        </w:rPr>
        <w:t>Tearing down the communication barriers:  Towards the Greek register for Public Service Interpreters</w:t>
      </w:r>
      <w:r w:rsidRPr="00E74E3F">
        <w:rPr>
          <w:rFonts w:ascii="Garamond" w:hAnsi="Garamond"/>
          <w:sz w:val="28"/>
          <w:szCs w:val="28"/>
          <w:lang w:val="en-US"/>
        </w:rPr>
        <w:t>")</w:t>
      </w:r>
    </w:p>
    <w:p w:rsidR="00E74E3F" w:rsidRDefault="0045036D" w:rsidP="00E74E3F">
      <w:pPr>
        <w:pStyle w:val="a5"/>
        <w:numPr>
          <w:ilvl w:val="0"/>
          <w:numId w:val="4"/>
        </w:numPr>
        <w:spacing w:line="360" w:lineRule="auto"/>
        <w:ind w:left="284" w:hanging="284"/>
        <w:jc w:val="both"/>
        <w:rPr>
          <w:rFonts w:ascii="Garamond" w:hAnsi="Garamond"/>
          <w:sz w:val="28"/>
          <w:szCs w:val="28"/>
        </w:rPr>
      </w:pPr>
      <w:r w:rsidRPr="00E74E3F">
        <w:rPr>
          <w:rFonts w:ascii="Garamond" w:hAnsi="Garamond"/>
          <w:sz w:val="28"/>
          <w:szCs w:val="28"/>
        </w:rPr>
        <w:t>23/11/2023: Ομιλία με θέμα «</w:t>
      </w:r>
      <w:r w:rsidRPr="00B9033A">
        <w:rPr>
          <w:rFonts w:ascii="Garamond" w:hAnsi="Garamond"/>
          <w:i/>
          <w:sz w:val="28"/>
          <w:szCs w:val="28"/>
        </w:rPr>
        <w:t>Η θρησκεία ως ηθική θεραπεία και ως μέσο άσκησης πολιτικής</w:t>
      </w:r>
      <w:r w:rsidRPr="00E74E3F">
        <w:rPr>
          <w:rFonts w:ascii="Garamond" w:hAnsi="Garamond"/>
          <w:sz w:val="28"/>
          <w:szCs w:val="28"/>
        </w:rPr>
        <w:t>» στην ημερίδα: ΘΡΗΣΚΕΙΑ - ΕΚΠΑΙΔΕΥΣΗ - ΔΙΑΠΟΛΙΤΙΣΜΙΚΟΤΗΤΑ - ΔΙΕΠΙΣΤΗΜΟΝΙΚΕΣ ΠΡΟΣΕΓΓΙΣΕΙΣ" (Ράλλειος), ΔΙΔΕ</w:t>
      </w:r>
    </w:p>
    <w:p w:rsidR="00FC518C" w:rsidRDefault="00FC518C" w:rsidP="00E74E3F">
      <w:pPr>
        <w:pStyle w:val="a5"/>
        <w:numPr>
          <w:ilvl w:val="0"/>
          <w:numId w:val="4"/>
        </w:numPr>
        <w:spacing w:line="360" w:lineRule="auto"/>
        <w:ind w:left="284" w:hanging="284"/>
        <w:jc w:val="both"/>
        <w:rPr>
          <w:rFonts w:ascii="Garamond" w:hAnsi="Garamond"/>
          <w:sz w:val="28"/>
          <w:szCs w:val="28"/>
        </w:rPr>
      </w:pPr>
      <w:r w:rsidRPr="00E74E3F">
        <w:rPr>
          <w:rFonts w:ascii="Garamond" w:hAnsi="Garamond"/>
          <w:sz w:val="28"/>
          <w:szCs w:val="28"/>
        </w:rPr>
        <w:t xml:space="preserve">6/12/2023: </w:t>
      </w:r>
      <w:r w:rsidRPr="00E74E3F">
        <w:rPr>
          <w:rFonts w:ascii="Garamond" w:hAnsi="Garamond"/>
          <w:i/>
          <w:sz w:val="28"/>
          <w:szCs w:val="28"/>
        </w:rPr>
        <w:t>Μεσσιανισμός, Αποανθρωποποίηση και λόγος του μίσους στη Γάζ</w:t>
      </w:r>
      <w:r w:rsidRPr="00E74E3F">
        <w:rPr>
          <w:rFonts w:ascii="Garamond" w:hAnsi="Garamond"/>
          <w:sz w:val="28"/>
          <w:szCs w:val="28"/>
        </w:rPr>
        <w:t>α στο «</w:t>
      </w:r>
      <w:r w:rsidRPr="00E74E3F">
        <w:rPr>
          <w:rFonts w:ascii="Garamond" w:hAnsi="Garamond"/>
          <w:sz w:val="28"/>
          <w:szCs w:val="28"/>
          <w:lang w:val="en-US"/>
        </w:rPr>
        <w:t>To</w:t>
      </w:r>
      <w:r w:rsidRPr="00E74E3F">
        <w:rPr>
          <w:rFonts w:ascii="Garamond" w:hAnsi="Garamond"/>
          <w:sz w:val="28"/>
          <w:szCs w:val="28"/>
        </w:rPr>
        <w:t xml:space="preserve"> Παλαιστινιακό Ζήτημα: Παρελθόν, Παρόν και Μέλλον», Εργαστήριο Ιστορικής Τεκμηρίωσης και Έρευνας του Μεσογειακού Κόσμου, Αμφιθέατρο ΤΙΣ, Ιόνιο Πανεπιστήμιο</w:t>
      </w:r>
    </w:p>
    <w:p w:rsidR="0017753B" w:rsidRPr="00196909" w:rsidRDefault="0017753B" w:rsidP="00E74E3F">
      <w:pPr>
        <w:pStyle w:val="a5"/>
        <w:numPr>
          <w:ilvl w:val="0"/>
          <w:numId w:val="4"/>
        </w:numPr>
        <w:spacing w:line="360" w:lineRule="auto"/>
        <w:ind w:left="284" w:hanging="284"/>
        <w:jc w:val="both"/>
        <w:rPr>
          <w:rFonts w:ascii="Garamond" w:hAnsi="Garamond"/>
          <w:sz w:val="28"/>
          <w:szCs w:val="28"/>
        </w:rPr>
      </w:pPr>
      <w:r w:rsidRPr="0017753B">
        <w:rPr>
          <w:rFonts w:ascii="Garamond" w:hAnsi="Garamond"/>
          <w:sz w:val="28"/>
          <w:szCs w:val="28"/>
        </w:rPr>
        <w:t>17/12/2023: Συμμετοχή στο 5ο συνέδριο του ΠΕΔΙΣ (Πανεπιστήμιο Πελοποννήσου):</w:t>
      </w:r>
      <w:r>
        <w:rPr>
          <w:rFonts w:ascii="Garamond" w:hAnsi="Garamond"/>
          <w:sz w:val="28"/>
          <w:szCs w:val="28"/>
        </w:rPr>
        <w:t xml:space="preserve"> </w:t>
      </w:r>
      <w:r w:rsidRPr="0017753B">
        <w:rPr>
          <w:rFonts w:ascii="Garamond" w:hAnsi="Garamond"/>
          <w:sz w:val="28"/>
          <w:szCs w:val="28"/>
        </w:rPr>
        <w:t xml:space="preserve">Το Διεθνές, το Εθνικό και το Τοπικό: Προκλήσεις για την Πολιτική, την Οικονομία και την Κοινωνία, Λουτράκι, με εισήγηση: </w:t>
      </w:r>
      <w:r w:rsidRPr="0017753B">
        <w:rPr>
          <w:rFonts w:ascii="Garamond" w:hAnsi="Garamond"/>
          <w:i/>
          <w:sz w:val="28"/>
          <w:szCs w:val="28"/>
        </w:rPr>
        <w:t>Λόγος του Μίσους και Ελευθερία της Έκφρασης στην Ελλάδα και την Ευρώπη του σήμερα</w:t>
      </w:r>
    </w:p>
    <w:p w:rsidR="00D03046" w:rsidRPr="00D03046" w:rsidRDefault="00196909" w:rsidP="00E74E3F">
      <w:pPr>
        <w:pStyle w:val="a5"/>
        <w:numPr>
          <w:ilvl w:val="0"/>
          <w:numId w:val="4"/>
        </w:numPr>
        <w:spacing w:line="360" w:lineRule="auto"/>
        <w:ind w:left="284" w:hanging="284"/>
        <w:jc w:val="both"/>
        <w:rPr>
          <w:rFonts w:ascii="Garamond" w:hAnsi="Garamond"/>
          <w:sz w:val="28"/>
          <w:szCs w:val="28"/>
        </w:rPr>
      </w:pPr>
      <w:r w:rsidRPr="00196909">
        <w:rPr>
          <w:rFonts w:ascii="Garamond" w:hAnsi="Garamond"/>
          <w:sz w:val="28"/>
          <w:szCs w:val="28"/>
        </w:rPr>
        <w:t>22/12/2023:</w:t>
      </w:r>
      <w:r w:rsidRPr="00196909">
        <w:t xml:space="preserve"> </w:t>
      </w:r>
      <w:r w:rsidRPr="00196909">
        <w:rPr>
          <w:rFonts w:ascii="Garamond" w:hAnsi="Garamond"/>
          <w:sz w:val="28"/>
          <w:szCs w:val="28"/>
        </w:rPr>
        <w:t>Συμμετοχή στο συνέδριο της Ελληνικής Εταιρείας Διεθνούς Δικαίου και Διεθνών Σχέσεων (Ο πόλεμος στη Γάζα και το Παλαιστινιακό Ζήτημα: Προσεγγίσεις Ιστορίας, Δικαίου, Πολιτικών και Γεωστρατηγικής)</w:t>
      </w:r>
      <w:r w:rsidR="00EE195A">
        <w:rPr>
          <w:rFonts w:ascii="Garamond" w:hAnsi="Garamond"/>
          <w:sz w:val="28"/>
          <w:szCs w:val="28"/>
        </w:rPr>
        <w:t>, Πάντειος,</w:t>
      </w:r>
      <w:r w:rsidRPr="00196909">
        <w:rPr>
          <w:rFonts w:ascii="Garamond" w:hAnsi="Garamond"/>
          <w:sz w:val="28"/>
          <w:szCs w:val="28"/>
        </w:rPr>
        <w:t xml:space="preserve"> με εισήγηση: </w:t>
      </w:r>
      <w:r w:rsidRPr="00196909">
        <w:rPr>
          <w:rFonts w:ascii="Garamond" w:hAnsi="Garamond"/>
          <w:i/>
          <w:sz w:val="28"/>
          <w:szCs w:val="28"/>
        </w:rPr>
        <w:t>Μεσσιανισμός, μαρτυριολογία και Λόγος του Μίσους στο Παλαιστινιακό</w:t>
      </w:r>
    </w:p>
    <w:p w:rsidR="00196909" w:rsidRPr="00EE195A" w:rsidRDefault="000F5764" w:rsidP="00E74E3F">
      <w:pPr>
        <w:pStyle w:val="a5"/>
        <w:numPr>
          <w:ilvl w:val="0"/>
          <w:numId w:val="4"/>
        </w:numPr>
        <w:spacing w:line="360" w:lineRule="auto"/>
        <w:ind w:left="284" w:hanging="284"/>
        <w:jc w:val="both"/>
        <w:rPr>
          <w:rFonts w:ascii="Garamond" w:hAnsi="Garamond"/>
          <w:sz w:val="28"/>
          <w:szCs w:val="28"/>
          <w:lang w:val="en-US"/>
        </w:rPr>
      </w:pPr>
      <w:r w:rsidRPr="000F5764">
        <w:rPr>
          <w:rFonts w:ascii="Garamond" w:hAnsi="Garamond"/>
          <w:sz w:val="28"/>
          <w:szCs w:val="28"/>
          <w:lang w:val="en-US"/>
        </w:rPr>
        <w:lastRenderedPageBreak/>
        <w:t>19/4/2024:</w:t>
      </w:r>
      <w:r w:rsidR="00D03046" w:rsidRPr="00D03046">
        <w:rPr>
          <w:rFonts w:ascii="Garamond" w:hAnsi="Garamond"/>
          <w:i/>
          <w:sz w:val="28"/>
          <w:szCs w:val="28"/>
          <w:lang w:val="en-US"/>
        </w:rPr>
        <w:t xml:space="preserve"> Training legal interpreters - The merits of simplicity, EULITA - </w:t>
      </w:r>
      <w:r w:rsidR="00D03046" w:rsidRPr="00D03046">
        <w:rPr>
          <w:rFonts w:ascii="Garamond" w:hAnsi="Garamond"/>
          <w:i/>
          <w:sz w:val="28"/>
          <w:szCs w:val="28"/>
        </w:rPr>
        <w:t>ΠΕΕΜΠΙΠ</w:t>
      </w:r>
      <w:r w:rsidR="00196909" w:rsidRPr="00D03046">
        <w:rPr>
          <w:rFonts w:ascii="Garamond" w:hAnsi="Garamond"/>
          <w:i/>
          <w:sz w:val="28"/>
          <w:szCs w:val="28"/>
          <w:lang w:val="en-US"/>
        </w:rPr>
        <w:t xml:space="preserve"> </w:t>
      </w:r>
    </w:p>
    <w:p w:rsidR="00EE195A" w:rsidRDefault="00EE195A" w:rsidP="00E74E3F">
      <w:pPr>
        <w:pStyle w:val="a5"/>
        <w:numPr>
          <w:ilvl w:val="0"/>
          <w:numId w:val="4"/>
        </w:numPr>
        <w:spacing w:line="360" w:lineRule="auto"/>
        <w:ind w:left="284" w:hanging="284"/>
        <w:jc w:val="both"/>
        <w:rPr>
          <w:rFonts w:ascii="Garamond" w:hAnsi="Garamond"/>
          <w:sz w:val="28"/>
          <w:szCs w:val="28"/>
        </w:rPr>
      </w:pPr>
      <w:r>
        <w:rPr>
          <w:rFonts w:ascii="Garamond" w:hAnsi="Garamond"/>
          <w:sz w:val="28"/>
          <w:szCs w:val="28"/>
        </w:rPr>
        <w:t xml:space="preserve">17/5/2024: </w:t>
      </w:r>
      <w:r w:rsidRPr="00EE195A">
        <w:rPr>
          <w:rFonts w:ascii="Garamond" w:hAnsi="Garamond"/>
          <w:i/>
          <w:sz w:val="28"/>
          <w:szCs w:val="28"/>
        </w:rPr>
        <w:t>Ακαδημαϊκή ελευθερία και ελευθερία άποψης σε εποχές μισαλλοδοξίας και σύγχυσης</w:t>
      </w:r>
      <w:r>
        <w:rPr>
          <w:rFonts w:ascii="Garamond" w:hAnsi="Garamond"/>
          <w:sz w:val="28"/>
          <w:szCs w:val="28"/>
        </w:rPr>
        <w:t>, στο 3</w:t>
      </w:r>
      <w:r w:rsidRPr="00EE195A">
        <w:rPr>
          <w:rFonts w:ascii="Garamond" w:hAnsi="Garamond"/>
          <w:sz w:val="28"/>
          <w:szCs w:val="28"/>
          <w:vertAlign w:val="superscript"/>
        </w:rPr>
        <w:t>ο</w:t>
      </w:r>
      <w:r>
        <w:rPr>
          <w:rFonts w:ascii="Garamond" w:hAnsi="Garamond"/>
          <w:sz w:val="28"/>
          <w:szCs w:val="28"/>
        </w:rPr>
        <w:t xml:space="preserve"> Διεπιστημονικό Συνέδριο: Τα ανθρώπινα δικαιώματα την εποχή της πληροφορίας</w:t>
      </w:r>
      <w:r w:rsidR="000953F0">
        <w:rPr>
          <w:rFonts w:ascii="Garamond" w:hAnsi="Garamond"/>
          <w:sz w:val="28"/>
          <w:szCs w:val="28"/>
        </w:rPr>
        <w:t xml:space="preserve"> (</w:t>
      </w:r>
      <w:r w:rsidR="000953F0">
        <w:rPr>
          <w:rFonts w:ascii="Garamond" w:hAnsi="Garamond"/>
          <w:sz w:val="28"/>
          <w:szCs w:val="28"/>
          <w:lang w:val="en-US"/>
        </w:rPr>
        <w:t>Inforights</w:t>
      </w:r>
      <w:r w:rsidR="000953F0" w:rsidRPr="002851F3">
        <w:rPr>
          <w:rFonts w:ascii="Garamond" w:hAnsi="Garamond"/>
          <w:sz w:val="28"/>
          <w:szCs w:val="28"/>
        </w:rPr>
        <w:t>)</w:t>
      </w:r>
      <w:r>
        <w:rPr>
          <w:rFonts w:ascii="Garamond" w:hAnsi="Garamond"/>
          <w:sz w:val="28"/>
          <w:szCs w:val="28"/>
        </w:rPr>
        <w:t xml:space="preserve">, Κέρκυρα </w:t>
      </w:r>
    </w:p>
    <w:p w:rsidR="009A5277" w:rsidRPr="00F9190E" w:rsidRDefault="009A5277" w:rsidP="009A5277">
      <w:pPr>
        <w:pStyle w:val="a5"/>
        <w:numPr>
          <w:ilvl w:val="0"/>
          <w:numId w:val="4"/>
        </w:numPr>
        <w:spacing w:line="360" w:lineRule="auto"/>
        <w:ind w:left="284" w:hanging="284"/>
        <w:jc w:val="both"/>
        <w:rPr>
          <w:rFonts w:ascii="Garamond" w:hAnsi="Garamond"/>
          <w:sz w:val="28"/>
          <w:szCs w:val="28"/>
          <w:lang w:val="en-US"/>
        </w:rPr>
      </w:pPr>
      <w:r w:rsidRPr="009A5277">
        <w:rPr>
          <w:rFonts w:ascii="Garamond" w:hAnsi="Garamond"/>
          <w:sz w:val="28"/>
          <w:szCs w:val="28"/>
          <w:lang w:val="en-US"/>
        </w:rPr>
        <w:t xml:space="preserve">26/7/2024: </w:t>
      </w:r>
      <w:r w:rsidRPr="009A5277">
        <w:rPr>
          <w:rFonts w:ascii="Garamond" w:hAnsi="Garamond"/>
          <w:i/>
          <w:iCs/>
          <w:sz w:val="28"/>
          <w:szCs w:val="28"/>
          <w:lang w:val="en-US"/>
        </w:rPr>
        <w:t xml:space="preserve">Lawyers and linguists: how different perspectives impact negotiation strategies and decision-making processes in interpreting-related issues </w:t>
      </w:r>
      <w:r w:rsidRPr="009A5277">
        <w:rPr>
          <w:rFonts w:ascii="Garamond" w:hAnsi="Garamond"/>
          <w:iCs/>
          <w:sz w:val="28"/>
          <w:szCs w:val="28"/>
        </w:rPr>
        <w:t>στο</w:t>
      </w:r>
      <w:r w:rsidRPr="009A5277">
        <w:rPr>
          <w:rFonts w:ascii="Garamond" w:hAnsi="Garamond"/>
          <w:iCs/>
          <w:sz w:val="28"/>
          <w:szCs w:val="28"/>
          <w:lang w:val="en-US"/>
        </w:rPr>
        <w:t xml:space="preserve"> </w:t>
      </w:r>
      <w:r>
        <w:rPr>
          <w:rFonts w:ascii="Garamond" w:hAnsi="Garamond"/>
          <w:iCs/>
          <w:sz w:val="28"/>
          <w:szCs w:val="28"/>
          <w:lang w:val="en-US"/>
        </w:rPr>
        <w:t>International Law Conference (International Journal of Law, Language and Discourse) (</w:t>
      </w:r>
      <w:r>
        <w:rPr>
          <w:rFonts w:ascii="Garamond" w:hAnsi="Garamond"/>
          <w:iCs/>
          <w:sz w:val="28"/>
          <w:szCs w:val="28"/>
        </w:rPr>
        <w:t>διαδικτυακά</w:t>
      </w:r>
      <w:r w:rsidRPr="009A5277">
        <w:rPr>
          <w:rFonts w:ascii="Garamond" w:hAnsi="Garamond"/>
          <w:iCs/>
          <w:sz w:val="28"/>
          <w:szCs w:val="28"/>
          <w:lang w:val="en-US"/>
        </w:rPr>
        <w:t>)</w:t>
      </w:r>
    </w:p>
    <w:p w:rsidR="000F6623" w:rsidRDefault="00F9190E" w:rsidP="000F6623">
      <w:pPr>
        <w:pStyle w:val="a5"/>
        <w:numPr>
          <w:ilvl w:val="0"/>
          <w:numId w:val="4"/>
        </w:numPr>
        <w:spacing w:line="360" w:lineRule="auto"/>
        <w:ind w:left="284" w:hanging="284"/>
        <w:jc w:val="both"/>
        <w:rPr>
          <w:rFonts w:ascii="Garamond" w:hAnsi="Garamond"/>
          <w:sz w:val="28"/>
          <w:szCs w:val="28"/>
          <w:lang w:val="en-US"/>
        </w:rPr>
      </w:pPr>
      <w:r w:rsidRPr="00F9190E">
        <w:rPr>
          <w:rFonts w:ascii="Garamond" w:hAnsi="Garamond"/>
          <w:sz w:val="28"/>
          <w:szCs w:val="28"/>
          <w:lang w:val="en-US"/>
        </w:rPr>
        <w:t xml:space="preserve">Anastasios IOANNIDIS &amp; Sotirios LIVAS &amp; Stefanos VLACHOPOULOS:  </w:t>
      </w:r>
      <w:r w:rsidRPr="00F9190E">
        <w:rPr>
          <w:rFonts w:ascii="Garamond" w:hAnsi="Garamond"/>
          <w:i/>
          <w:sz w:val="28"/>
          <w:szCs w:val="28"/>
          <w:lang w:val="en-US"/>
        </w:rPr>
        <w:t>Lawyers And Linguists: How Different Perspectives Impact Negotiation Strategies And Decision-Making Processes In Interpreting-Related Issues</w:t>
      </w:r>
      <w:r w:rsidRPr="00F9190E">
        <w:rPr>
          <w:rFonts w:ascii="Garamond" w:hAnsi="Garamond"/>
          <w:sz w:val="28"/>
          <w:szCs w:val="28"/>
          <w:lang w:val="en-US"/>
        </w:rPr>
        <w:t>, 7/11/2024, 4th International Congress of Language and Translation Studies (Lotus Congress)</w:t>
      </w:r>
      <w:r>
        <w:rPr>
          <w:rFonts w:ascii="Garamond" w:hAnsi="Garamond"/>
          <w:sz w:val="28"/>
          <w:szCs w:val="28"/>
          <w:lang w:val="en-US"/>
        </w:rPr>
        <w:t xml:space="preserve"> </w:t>
      </w:r>
      <w:r w:rsidRPr="00F9190E">
        <w:rPr>
          <w:rFonts w:ascii="Garamond" w:hAnsi="Garamond"/>
          <w:sz w:val="28"/>
          <w:szCs w:val="28"/>
          <w:lang w:val="en-US"/>
        </w:rPr>
        <w:t>(</w:t>
      </w:r>
      <w:r>
        <w:rPr>
          <w:rFonts w:ascii="Garamond" w:hAnsi="Garamond"/>
          <w:sz w:val="28"/>
          <w:szCs w:val="28"/>
        </w:rPr>
        <w:t>διαδικτυακά</w:t>
      </w:r>
      <w:r w:rsidRPr="00F9190E">
        <w:rPr>
          <w:rFonts w:ascii="Garamond" w:hAnsi="Garamond"/>
          <w:sz w:val="28"/>
          <w:szCs w:val="28"/>
          <w:lang w:val="en-US"/>
        </w:rPr>
        <w:t>)</w:t>
      </w:r>
      <w:r w:rsidR="001723A8" w:rsidRPr="001723A8">
        <w:rPr>
          <w:rFonts w:ascii="Garamond" w:hAnsi="Garamond"/>
          <w:sz w:val="28"/>
          <w:szCs w:val="28"/>
          <w:lang w:val="en-US"/>
        </w:rPr>
        <w:t xml:space="preserve">, </w:t>
      </w:r>
      <w:r w:rsidR="001723A8">
        <w:rPr>
          <w:rFonts w:ascii="Garamond" w:hAnsi="Garamond"/>
          <w:sz w:val="28"/>
          <w:szCs w:val="28"/>
        </w:rPr>
        <w:t>Πανεπιστήμιο</w:t>
      </w:r>
      <w:r w:rsidR="001723A8" w:rsidRPr="001723A8">
        <w:rPr>
          <w:rFonts w:ascii="Garamond" w:hAnsi="Garamond"/>
          <w:sz w:val="28"/>
          <w:szCs w:val="28"/>
          <w:lang w:val="en-US"/>
        </w:rPr>
        <w:t xml:space="preserve"> </w:t>
      </w:r>
      <w:r w:rsidR="001723A8">
        <w:rPr>
          <w:rFonts w:ascii="Garamond" w:hAnsi="Garamond"/>
          <w:sz w:val="28"/>
          <w:szCs w:val="28"/>
          <w:lang w:val="en-US"/>
        </w:rPr>
        <w:t>Selçuk</w:t>
      </w:r>
    </w:p>
    <w:p w:rsidR="000F6623" w:rsidRPr="00820A6A" w:rsidRDefault="000F6623" w:rsidP="000F6623">
      <w:pPr>
        <w:pStyle w:val="a5"/>
        <w:numPr>
          <w:ilvl w:val="0"/>
          <w:numId w:val="4"/>
        </w:numPr>
        <w:spacing w:line="360" w:lineRule="auto"/>
        <w:ind w:left="284" w:hanging="284"/>
        <w:jc w:val="both"/>
        <w:rPr>
          <w:rFonts w:ascii="Garamond" w:hAnsi="Garamond"/>
          <w:i/>
          <w:sz w:val="28"/>
          <w:szCs w:val="28"/>
          <w:lang w:val="en-US"/>
        </w:rPr>
      </w:pPr>
      <w:r w:rsidRPr="000F6623">
        <w:rPr>
          <w:rFonts w:ascii="Garamond" w:hAnsi="Garamond"/>
          <w:sz w:val="28"/>
          <w:szCs w:val="28"/>
          <w:lang w:val="en-US"/>
        </w:rPr>
        <w:t xml:space="preserve">8/2/2025: FORUM FÜR INTERKULTURELLEN DIALOG - "Belonging Together: Migrants, Refugees, Displaced Persons and Global Solidarity" </w:t>
      </w:r>
      <w:r w:rsidRPr="000F6623">
        <w:rPr>
          <w:rFonts w:ascii="Garamond" w:hAnsi="Garamond"/>
          <w:i/>
          <w:sz w:val="28"/>
          <w:szCs w:val="28"/>
          <w:lang w:val="en-US"/>
        </w:rPr>
        <w:t>Escaping from the traumas of yesterday and the frustrations of today - the role of interfaith dialogue in alleviating the refu</w:t>
      </w:r>
      <w:r w:rsidR="00200CAA">
        <w:rPr>
          <w:rFonts w:ascii="Garamond" w:hAnsi="Garamond"/>
          <w:i/>
          <w:sz w:val="28"/>
          <w:szCs w:val="28"/>
          <w:lang w:val="en-US"/>
        </w:rPr>
        <w:t xml:space="preserve">gees' double malaise </w:t>
      </w:r>
      <w:r w:rsidR="00200CAA">
        <w:rPr>
          <w:rFonts w:ascii="Garamond" w:hAnsi="Garamond"/>
          <w:sz w:val="28"/>
          <w:szCs w:val="28"/>
          <w:lang w:val="en-US"/>
        </w:rPr>
        <w:t>(</w:t>
      </w:r>
      <w:r w:rsidR="00200CAA">
        <w:rPr>
          <w:rFonts w:ascii="Garamond" w:hAnsi="Garamond"/>
          <w:sz w:val="28"/>
          <w:szCs w:val="28"/>
        </w:rPr>
        <w:t>διαδικτυακά</w:t>
      </w:r>
      <w:r w:rsidR="00200CAA" w:rsidRPr="00200CAA">
        <w:rPr>
          <w:rFonts w:ascii="Garamond" w:hAnsi="Garamond"/>
          <w:sz w:val="28"/>
          <w:szCs w:val="28"/>
          <w:lang w:val="en-US"/>
        </w:rPr>
        <w:t>)</w:t>
      </w:r>
    </w:p>
    <w:p w:rsidR="00820A6A" w:rsidRPr="00820A6A" w:rsidRDefault="00820A6A" w:rsidP="000F6623">
      <w:pPr>
        <w:pStyle w:val="a5"/>
        <w:numPr>
          <w:ilvl w:val="0"/>
          <w:numId w:val="4"/>
        </w:numPr>
        <w:spacing w:line="360" w:lineRule="auto"/>
        <w:ind w:left="284" w:hanging="284"/>
        <w:jc w:val="both"/>
        <w:rPr>
          <w:rFonts w:ascii="Garamond" w:hAnsi="Garamond"/>
          <w:i/>
          <w:sz w:val="28"/>
          <w:szCs w:val="28"/>
        </w:rPr>
      </w:pPr>
      <w:r w:rsidRPr="00820A6A">
        <w:rPr>
          <w:rFonts w:ascii="Garamond" w:hAnsi="Garamond"/>
          <w:sz w:val="28"/>
          <w:szCs w:val="28"/>
        </w:rPr>
        <w:t xml:space="preserve">21/2/2025: «Πολυγλωσσία: Η Ταυτότητα του Ευρωπαίου Πολίτη» Παρασκευή, 21/2/2025, 17:00-19:30, Γραφείο του Ευρωπαϊκού Κοινοβουλίου στην Ελλάδα, ΟΔΕΘ, Ευρωπαϊκό Κοινοβούλιο - </w:t>
      </w:r>
      <w:r w:rsidRPr="00820A6A">
        <w:rPr>
          <w:rFonts w:ascii="Garamond" w:hAnsi="Garamond"/>
          <w:i/>
          <w:sz w:val="28"/>
          <w:szCs w:val="28"/>
        </w:rPr>
        <w:t>Προστασία Μειονοτικών Γλωσσών στην Ευρώπη σήμερα</w:t>
      </w:r>
    </w:p>
    <w:p w:rsidR="003A265D" w:rsidRPr="00820A6A" w:rsidRDefault="003A265D" w:rsidP="00C6628A">
      <w:pPr>
        <w:spacing w:line="360" w:lineRule="auto"/>
        <w:jc w:val="both"/>
        <w:rPr>
          <w:rFonts w:ascii="Garamond" w:hAnsi="Garamond"/>
          <w:sz w:val="28"/>
          <w:szCs w:val="28"/>
        </w:rPr>
      </w:pPr>
    </w:p>
    <w:p w:rsidR="00413B95" w:rsidRPr="00C6628A" w:rsidRDefault="00413B95" w:rsidP="00C6628A">
      <w:pPr>
        <w:spacing w:line="360" w:lineRule="auto"/>
        <w:rPr>
          <w:rFonts w:ascii="Garamond" w:hAnsi="Garamond"/>
          <w:b/>
          <w:sz w:val="28"/>
          <w:szCs w:val="28"/>
        </w:rPr>
      </w:pPr>
      <w:r w:rsidRPr="00C6628A">
        <w:rPr>
          <w:rFonts w:ascii="Garamond" w:hAnsi="Garamond"/>
          <w:b/>
          <w:sz w:val="28"/>
          <w:szCs w:val="28"/>
        </w:rPr>
        <w:t>Ζ</w:t>
      </w:r>
      <w:r w:rsidR="007025F1" w:rsidRPr="00C6628A">
        <w:rPr>
          <w:rFonts w:ascii="Garamond" w:hAnsi="Garamond"/>
          <w:b/>
          <w:sz w:val="28"/>
          <w:szCs w:val="28"/>
        </w:rPr>
        <w:t>. ΟΜΙΛΙΕΣ – ΣΕΜΙΝΑΡΙΑ</w:t>
      </w:r>
      <w:r w:rsidR="0045036D">
        <w:rPr>
          <w:rFonts w:ascii="Garamond" w:hAnsi="Garamond"/>
          <w:b/>
          <w:sz w:val="28"/>
          <w:szCs w:val="28"/>
        </w:rPr>
        <w:t xml:space="preserve"> </w:t>
      </w:r>
      <w:r w:rsidRPr="00C6628A">
        <w:rPr>
          <w:rFonts w:ascii="Garamond" w:hAnsi="Garamond"/>
          <w:b/>
          <w:sz w:val="28"/>
          <w:szCs w:val="28"/>
        </w:rPr>
        <w:t>(ενδεικτικώς)</w:t>
      </w:r>
    </w:p>
    <w:p w:rsidR="00413B95" w:rsidRPr="00C6628A" w:rsidRDefault="007025F1" w:rsidP="00C6628A">
      <w:pPr>
        <w:pStyle w:val="a5"/>
        <w:numPr>
          <w:ilvl w:val="0"/>
          <w:numId w:val="9"/>
        </w:numPr>
        <w:spacing w:line="360" w:lineRule="auto"/>
        <w:ind w:left="284" w:hanging="284"/>
        <w:jc w:val="both"/>
        <w:rPr>
          <w:rFonts w:ascii="Garamond" w:hAnsi="Garamond"/>
          <w:b/>
          <w:sz w:val="28"/>
          <w:szCs w:val="28"/>
        </w:rPr>
      </w:pPr>
      <w:r w:rsidRPr="00C6628A">
        <w:rPr>
          <w:rFonts w:ascii="Garamond" w:hAnsi="Garamond"/>
          <w:sz w:val="28"/>
          <w:szCs w:val="28"/>
        </w:rPr>
        <w:t xml:space="preserve">Ομιλία σε εκδήλωση που οργάνωσε η Εταιρεία Κερκυραϊκών Σπουδών μαζί με τον Δικηγορικό Σύλλογο Κέρκυρας στις 25 Ιανουαρίου 2011 στην Κέρκυρα (Μουσείο Σολωμού) με γενικό θέμα: «Τουρκία: ανθρώπινα δικαιώματα και ευρωπαϊκή προοπτική». Ομιλητής ήταν και ο Μόνιμος Επίκουρος Καθηγητής του Τμήματος Ξένων Γλωσσών, Μετάφρασης και Διερμηνείας του Ιονίου Πανεπιστημίου Γεώργιος Μιχαλακόπουλος. Το θέμα της διάλεξής μου ήταν: </w:t>
      </w:r>
      <w:r w:rsidRPr="00C6628A">
        <w:rPr>
          <w:rFonts w:ascii="Garamond" w:hAnsi="Garamond"/>
          <w:sz w:val="28"/>
          <w:szCs w:val="28"/>
        </w:rPr>
        <w:lastRenderedPageBreak/>
        <w:t>«Προστασία μειονοτικών δικαιωμάτων και κράτος δικαίου: Η Τουρκία ενώπιον του Ευρωπαϊκού Δικαστηρίου Ανθρωπίνων Δικαιωμάτων».</w:t>
      </w:r>
    </w:p>
    <w:p w:rsidR="00413B95" w:rsidRPr="00C6628A" w:rsidRDefault="007025F1" w:rsidP="00C6628A">
      <w:pPr>
        <w:pStyle w:val="a5"/>
        <w:numPr>
          <w:ilvl w:val="0"/>
          <w:numId w:val="9"/>
        </w:numPr>
        <w:spacing w:line="360" w:lineRule="auto"/>
        <w:ind w:left="284" w:hanging="284"/>
        <w:jc w:val="both"/>
        <w:rPr>
          <w:rFonts w:ascii="Garamond" w:hAnsi="Garamond"/>
          <w:b/>
          <w:sz w:val="28"/>
          <w:szCs w:val="28"/>
        </w:rPr>
      </w:pPr>
      <w:r w:rsidRPr="00C6628A">
        <w:rPr>
          <w:rFonts w:ascii="Garamond" w:hAnsi="Garamond"/>
          <w:sz w:val="28"/>
          <w:szCs w:val="28"/>
        </w:rPr>
        <w:t>Διοργάνωση μαζί με τον Μόνιμο Επίκουρο Καθηγητή του Τμήματος Ξένων Γλωσσών, Μετάφρασης και Διερμηνείας του Ιονίου Πανεπιστημίου Γεώργιο Μιχαλακόπουλο και στο πλαίσιο των δραστηριοτήτων του Εργαστηρίου Γεωπολιτισμικών Αναλύσεων σεμιναριακού μαθήματος για τους φοιτητές του Τμήματος Ξένων Γλωσσών, Μετάφρασης και Διερμηνείας του Ιουνίου Πανεπιστημίου στις 7 Δεκεμβρίου 2010 με θέμα την επιστημονική έρευνα και τη σύνταξη και παρουσίαση επιστημονικών εργασιών.</w:t>
      </w:r>
    </w:p>
    <w:p w:rsidR="00EB5B92" w:rsidRPr="00C6628A" w:rsidRDefault="00EB5B92" w:rsidP="00C6628A">
      <w:pPr>
        <w:pStyle w:val="a5"/>
        <w:numPr>
          <w:ilvl w:val="0"/>
          <w:numId w:val="9"/>
        </w:numPr>
        <w:spacing w:line="360" w:lineRule="auto"/>
        <w:ind w:left="284" w:hanging="284"/>
        <w:jc w:val="both"/>
        <w:rPr>
          <w:rFonts w:ascii="Garamond" w:hAnsi="Garamond"/>
          <w:b/>
          <w:sz w:val="28"/>
          <w:szCs w:val="28"/>
        </w:rPr>
      </w:pPr>
      <w:r w:rsidRPr="00C6628A">
        <w:rPr>
          <w:rFonts w:ascii="Garamond" w:hAnsi="Garamond"/>
          <w:sz w:val="28"/>
          <w:szCs w:val="28"/>
        </w:rPr>
        <w:t>Ομιλία στη Διεθνή Έκθεση Βιβλίου Θεσσαλονίκης στις 11/5/2014 για το Χιζμέτ (κίνημα Γκιουλέν)</w:t>
      </w:r>
    </w:p>
    <w:p w:rsidR="00EB5B92" w:rsidRPr="00C6628A" w:rsidRDefault="00EB5B92"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sz w:val="28"/>
          <w:szCs w:val="28"/>
        </w:rPr>
        <w:t>Ομιλία στη Διεθνή Έκθεση Βιβλίου Θεσσαλονίκης στις 10/5/2015 για το Χιζμέτ.</w:t>
      </w:r>
    </w:p>
    <w:p w:rsidR="00CB6080" w:rsidRPr="00C6628A" w:rsidRDefault="00CB6080" w:rsidP="00C6628A">
      <w:pPr>
        <w:pStyle w:val="a5"/>
        <w:numPr>
          <w:ilvl w:val="0"/>
          <w:numId w:val="9"/>
        </w:numPr>
        <w:spacing w:line="360" w:lineRule="auto"/>
        <w:ind w:left="284" w:hanging="284"/>
        <w:jc w:val="both"/>
        <w:rPr>
          <w:rFonts w:ascii="Garamond" w:hAnsi="Garamond"/>
          <w:sz w:val="28"/>
          <w:szCs w:val="28"/>
        </w:rPr>
      </w:pPr>
      <w:r w:rsidRPr="00C6628A">
        <w:rPr>
          <w:rFonts w:ascii="Garamond" w:hAnsi="Garamond"/>
          <w:sz w:val="28"/>
          <w:szCs w:val="28"/>
        </w:rPr>
        <w:t xml:space="preserve">9  Δεκεμβρίου 2015: Ομιλία με θέμα το μεταναστευτικό και τον </w:t>
      </w:r>
      <w:r w:rsidRPr="00C6628A">
        <w:rPr>
          <w:rFonts w:ascii="Garamond" w:hAnsi="Garamond"/>
          <w:sz w:val="28"/>
          <w:szCs w:val="28"/>
          <w:lang w:val="en-GB"/>
        </w:rPr>
        <w:t>ISIS</w:t>
      </w:r>
      <w:r w:rsidRPr="00C6628A">
        <w:rPr>
          <w:rFonts w:ascii="Garamond" w:hAnsi="Garamond"/>
          <w:sz w:val="28"/>
          <w:szCs w:val="28"/>
        </w:rPr>
        <w:t xml:space="preserve"> σε δημόσια συζήτηση που διοργάνωσε το Εναλλακτικό Πολιτιστικό Εργαστήρι Κέρκυρας στο Εργατικό Κέντρο Κέρκυρας.</w:t>
      </w:r>
    </w:p>
    <w:p w:rsidR="00EB5B92" w:rsidRPr="00C6628A" w:rsidRDefault="00EB5B92"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sz w:val="28"/>
          <w:szCs w:val="28"/>
        </w:rPr>
        <w:t>8/3/2016: Ομιλία με Επίκουρη Καθηγήτρια Μαρία Τσίγκου στο Μουσείο Σολωμού, Κέρκυρα, για τη Χάρτα Προστασίας Μειονοτικών Γλωσσών του Συμβουλίου της Ευρώπης. Η ομιλία διοργανώθηκε από το Εργαστήριο Γλώσσας και Πολιτικής του Ιονίου Πανεπιστημίου.</w:t>
      </w:r>
    </w:p>
    <w:p w:rsidR="00F76573" w:rsidRPr="00C6628A" w:rsidRDefault="00F76573"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sz w:val="28"/>
          <w:szCs w:val="28"/>
        </w:rPr>
        <w:t>15/3/2016: Παρουσίαση στην Κέρκυρα (Πολύτεχνο, με Γ. Κεντρωτή και Έφη Μήτσιου) του βιβλίου της Μαρίας Δαμηλάκου: Ιστορία της Λατινικής Αμερικής</w:t>
      </w:r>
    </w:p>
    <w:p w:rsidR="00E411EA" w:rsidRPr="00C6628A" w:rsidRDefault="00E07D6D"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sz w:val="28"/>
          <w:szCs w:val="28"/>
        </w:rPr>
        <w:t xml:space="preserve">4 Ιουνίου 2016: </w:t>
      </w:r>
      <w:r w:rsidRPr="00C6628A">
        <w:rPr>
          <w:rFonts w:ascii="Garamond" w:hAnsi="Garamond"/>
          <w:i/>
          <w:sz w:val="28"/>
          <w:szCs w:val="28"/>
        </w:rPr>
        <w:t>Ασφάλεια, δικαιώματα και αξίες στην Ευρώπη της κρίσης.</w:t>
      </w:r>
      <w:r w:rsidRPr="00C6628A">
        <w:rPr>
          <w:rFonts w:ascii="Garamond" w:hAnsi="Garamond"/>
          <w:sz w:val="28"/>
          <w:szCs w:val="28"/>
        </w:rPr>
        <w:t xml:space="preserve"> Ομιλία στο 7</w:t>
      </w:r>
      <w:r w:rsidRPr="00C6628A">
        <w:rPr>
          <w:rFonts w:ascii="Garamond" w:hAnsi="Garamond"/>
          <w:sz w:val="28"/>
          <w:szCs w:val="28"/>
          <w:vertAlign w:val="superscript"/>
        </w:rPr>
        <w:t>ο</w:t>
      </w:r>
      <w:r w:rsidRPr="00C6628A">
        <w:rPr>
          <w:rFonts w:ascii="Garamond" w:hAnsi="Garamond"/>
          <w:sz w:val="28"/>
          <w:szCs w:val="28"/>
        </w:rPr>
        <w:t xml:space="preserve"> Φεστιβάλ Κοινωνικής Αλληλεγγύης του Εναλλακτικού Πολιτιστικού Εργαστηρίου Κέρκυρας.</w:t>
      </w:r>
    </w:p>
    <w:p w:rsidR="00AD327B" w:rsidRPr="00C6628A" w:rsidRDefault="00AD327B"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sz w:val="28"/>
          <w:szCs w:val="28"/>
        </w:rPr>
        <w:t>1ο Συνέδριο Επαγγελματιών Μετάφρασης - Διερμηνείας (ΕΒΕΑ, 30/9-1/10/2017, ΠΕΜ - Ιόνιο). Συμμετοχή:</w:t>
      </w:r>
      <w:r w:rsidRPr="00C6628A">
        <w:rPr>
          <w:rFonts w:ascii="Garamond" w:hAnsi="Garamond"/>
          <w:i/>
          <w:sz w:val="28"/>
          <w:szCs w:val="28"/>
        </w:rPr>
        <w:t xml:space="preserve"> Από τα αμφιθέατρα στην αγορά εργασίας: Η πρακτική άσκηση στο Ιόνιο.</w:t>
      </w:r>
    </w:p>
    <w:p w:rsidR="00B1181F" w:rsidRPr="00C6628A" w:rsidRDefault="00B1181F"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sz w:val="28"/>
          <w:szCs w:val="28"/>
        </w:rPr>
        <w:t xml:space="preserve">24/10/2017: </w:t>
      </w:r>
      <w:r w:rsidRPr="00C6628A">
        <w:rPr>
          <w:rFonts w:ascii="Garamond" w:hAnsi="Garamond"/>
          <w:i/>
          <w:sz w:val="28"/>
          <w:szCs w:val="28"/>
          <w:lang w:val="en-US"/>
        </w:rPr>
        <w:t>The</w:t>
      </w:r>
      <w:r w:rsidR="00B14283">
        <w:rPr>
          <w:rFonts w:ascii="Garamond" w:hAnsi="Garamond"/>
          <w:i/>
          <w:sz w:val="28"/>
          <w:szCs w:val="28"/>
        </w:rPr>
        <w:t xml:space="preserve"> </w:t>
      </w:r>
      <w:r w:rsidRPr="00C6628A">
        <w:rPr>
          <w:rFonts w:ascii="Garamond" w:hAnsi="Garamond"/>
          <w:i/>
          <w:sz w:val="28"/>
          <w:szCs w:val="28"/>
          <w:lang w:val="en-US"/>
        </w:rPr>
        <w:t>case</w:t>
      </w:r>
      <w:r w:rsidR="00B14283">
        <w:rPr>
          <w:rFonts w:ascii="Garamond" w:hAnsi="Garamond"/>
          <w:i/>
          <w:sz w:val="28"/>
          <w:szCs w:val="28"/>
        </w:rPr>
        <w:t xml:space="preserve"> </w:t>
      </w:r>
      <w:r w:rsidRPr="00C6628A">
        <w:rPr>
          <w:rFonts w:ascii="Garamond" w:hAnsi="Garamond"/>
          <w:i/>
          <w:sz w:val="28"/>
          <w:szCs w:val="28"/>
          <w:lang w:val="en-US"/>
        </w:rPr>
        <w:t>of</w:t>
      </w:r>
      <w:r w:rsidR="00B14283">
        <w:rPr>
          <w:rFonts w:ascii="Garamond" w:hAnsi="Garamond"/>
          <w:i/>
          <w:sz w:val="28"/>
          <w:szCs w:val="28"/>
        </w:rPr>
        <w:t xml:space="preserve"> </w:t>
      </w:r>
      <w:r w:rsidRPr="00C6628A">
        <w:rPr>
          <w:rFonts w:ascii="Garamond" w:hAnsi="Garamond"/>
          <w:i/>
          <w:sz w:val="28"/>
          <w:szCs w:val="28"/>
          <w:lang w:val="en-US"/>
        </w:rPr>
        <w:t>Greek</w:t>
      </w:r>
      <w:r w:rsidR="00B14283">
        <w:rPr>
          <w:rFonts w:ascii="Garamond" w:hAnsi="Garamond"/>
          <w:i/>
          <w:sz w:val="28"/>
          <w:szCs w:val="28"/>
        </w:rPr>
        <w:t xml:space="preserve"> </w:t>
      </w:r>
      <w:r w:rsidRPr="00C6628A">
        <w:rPr>
          <w:rFonts w:ascii="Garamond" w:hAnsi="Garamond"/>
          <w:i/>
          <w:sz w:val="28"/>
          <w:szCs w:val="28"/>
          <w:lang w:val="en-US"/>
        </w:rPr>
        <w:t>Eurolect</w:t>
      </w:r>
      <w:r w:rsidR="00B14283">
        <w:rPr>
          <w:rFonts w:ascii="Garamond" w:hAnsi="Garamond"/>
          <w:i/>
          <w:sz w:val="28"/>
          <w:szCs w:val="28"/>
        </w:rPr>
        <w:t xml:space="preserve"> </w:t>
      </w:r>
      <w:r w:rsidRPr="00C6628A">
        <w:rPr>
          <w:rFonts w:ascii="Garamond" w:hAnsi="Garamond"/>
          <w:sz w:val="28"/>
          <w:szCs w:val="28"/>
        </w:rPr>
        <w:t>(με Βιλελμίνη</w:t>
      </w:r>
      <w:r w:rsidR="00B14283">
        <w:rPr>
          <w:rFonts w:ascii="Garamond" w:hAnsi="Garamond"/>
          <w:sz w:val="28"/>
          <w:szCs w:val="28"/>
        </w:rPr>
        <w:t xml:space="preserve"> </w:t>
      </w:r>
      <w:r w:rsidRPr="00C6628A">
        <w:rPr>
          <w:rFonts w:ascii="Garamond" w:hAnsi="Garamond"/>
          <w:sz w:val="28"/>
          <w:szCs w:val="28"/>
        </w:rPr>
        <w:t xml:space="preserve">Σωσώνη) στο πλαίσιο του </w:t>
      </w:r>
      <w:r w:rsidRPr="00C6628A">
        <w:rPr>
          <w:rFonts w:ascii="Garamond" w:hAnsi="Garamond"/>
          <w:sz w:val="28"/>
          <w:szCs w:val="28"/>
          <w:lang w:val="en-US"/>
        </w:rPr>
        <w:t>workshop</w:t>
      </w:r>
      <w:r w:rsidR="00B14283">
        <w:rPr>
          <w:rFonts w:ascii="Garamond" w:hAnsi="Garamond"/>
          <w:sz w:val="28"/>
          <w:szCs w:val="28"/>
        </w:rPr>
        <w:t xml:space="preserve"> </w:t>
      </w:r>
      <w:r w:rsidRPr="00C6628A">
        <w:rPr>
          <w:rFonts w:ascii="Garamond" w:hAnsi="Garamond"/>
          <w:sz w:val="28"/>
          <w:szCs w:val="28"/>
          <w:lang w:val="en-US"/>
        </w:rPr>
        <w:t>TRANSLATE</w:t>
      </w:r>
      <w:r w:rsidR="00B14283">
        <w:rPr>
          <w:rFonts w:ascii="Garamond" w:hAnsi="Garamond"/>
          <w:sz w:val="28"/>
          <w:szCs w:val="28"/>
        </w:rPr>
        <w:t xml:space="preserve"> </w:t>
      </w:r>
      <w:r w:rsidRPr="00C6628A">
        <w:rPr>
          <w:rFonts w:ascii="Garamond" w:hAnsi="Garamond"/>
          <w:sz w:val="28"/>
          <w:szCs w:val="28"/>
          <w:lang w:val="en-US"/>
        </w:rPr>
        <w:t>EUROPE</w:t>
      </w:r>
      <w:r w:rsidRPr="00C6628A">
        <w:rPr>
          <w:rFonts w:ascii="Garamond" w:hAnsi="Garamond"/>
          <w:sz w:val="28"/>
          <w:szCs w:val="28"/>
        </w:rPr>
        <w:t xml:space="preserve"> (που διοργάνωσε στη Ρώμη η Ευρωπαϊκή Επιτροπή με το Πανεπιστήμιο</w:t>
      </w:r>
      <w:r w:rsidR="00B14283">
        <w:rPr>
          <w:rFonts w:ascii="Garamond" w:hAnsi="Garamond"/>
          <w:sz w:val="28"/>
          <w:szCs w:val="28"/>
        </w:rPr>
        <w:t xml:space="preserve"> </w:t>
      </w:r>
      <w:r w:rsidRPr="00C6628A">
        <w:rPr>
          <w:rFonts w:ascii="Garamond" w:hAnsi="Garamond"/>
          <w:sz w:val="28"/>
          <w:szCs w:val="28"/>
          <w:lang w:val="en-US"/>
        </w:rPr>
        <w:t>UNINT</w:t>
      </w:r>
    </w:p>
    <w:p w:rsidR="003957D5" w:rsidRPr="00C6628A" w:rsidRDefault="003957D5" w:rsidP="00C6628A">
      <w:pPr>
        <w:pStyle w:val="a5"/>
        <w:numPr>
          <w:ilvl w:val="0"/>
          <w:numId w:val="9"/>
        </w:numPr>
        <w:spacing w:line="360" w:lineRule="auto"/>
        <w:ind w:left="284" w:hanging="284"/>
        <w:jc w:val="both"/>
        <w:rPr>
          <w:rFonts w:ascii="Garamond" w:hAnsi="Garamond"/>
          <w:sz w:val="28"/>
          <w:szCs w:val="28"/>
        </w:rPr>
      </w:pPr>
      <w:r w:rsidRPr="00C6628A">
        <w:rPr>
          <w:rFonts w:ascii="Garamond" w:hAnsi="Garamond"/>
          <w:sz w:val="28"/>
          <w:szCs w:val="28"/>
        </w:rPr>
        <w:lastRenderedPageBreak/>
        <w:t>Ομιλίες στις ΗΠΑ (Μάρτιος 2019): Νέα Υόρκη (AST), 14/3, Φαίρφαξ Βιρτζίνια (ATFA), 20/3, Σικάγο (TASC), 22/3 σχετικά με κίνημα Χιζμέτ</w:t>
      </w:r>
    </w:p>
    <w:p w:rsidR="00A4156F" w:rsidRPr="00C6628A" w:rsidRDefault="006C2703" w:rsidP="00C6628A">
      <w:pPr>
        <w:pStyle w:val="a5"/>
        <w:numPr>
          <w:ilvl w:val="0"/>
          <w:numId w:val="9"/>
        </w:numPr>
        <w:spacing w:line="360" w:lineRule="auto"/>
        <w:ind w:left="284" w:hanging="284"/>
        <w:jc w:val="both"/>
        <w:rPr>
          <w:rFonts w:ascii="Garamond" w:hAnsi="Garamond"/>
          <w:i/>
          <w:sz w:val="28"/>
          <w:szCs w:val="28"/>
        </w:rPr>
      </w:pPr>
      <w:r w:rsidRPr="008C363E">
        <w:rPr>
          <w:rFonts w:ascii="Garamond" w:hAnsi="Garamond"/>
          <w:sz w:val="28"/>
          <w:szCs w:val="28"/>
        </w:rPr>
        <w:t>7 Μαρτίου 2020:</w:t>
      </w:r>
      <w:r w:rsidRPr="00C6628A">
        <w:rPr>
          <w:rFonts w:ascii="Garamond" w:hAnsi="Garamond"/>
          <w:i/>
          <w:sz w:val="28"/>
          <w:szCs w:val="28"/>
        </w:rPr>
        <w:t xml:space="preserve"> Ο νέος απόβλητος - Περί Ισλαμοφοβίας, ριζοσπαστικοποίησης και άλλων κακών. </w:t>
      </w:r>
      <w:r w:rsidRPr="00C6628A">
        <w:rPr>
          <w:rFonts w:ascii="Garamond" w:hAnsi="Garamond"/>
          <w:sz w:val="28"/>
          <w:szCs w:val="28"/>
        </w:rPr>
        <w:t>Συμμετοχή στην ημερίδα: Νέες Κανονικότητες της οργάνωσης: Βορειοδυτικό Πέρασμα στα Ιωάννινα</w:t>
      </w:r>
    </w:p>
    <w:p w:rsidR="003323DA" w:rsidRPr="00C6628A" w:rsidRDefault="00A4156F"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i/>
          <w:sz w:val="28"/>
          <w:szCs w:val="28"/>
        </w:rPr>
        <w:t xml:space="preserve">Προκλήσεις και Ευκαιρίες της Κρίσης – Ηγεσία εν καιρώ κορωνοϊού – </w:t>
      </w:r>
      <w:r w:rsidRPr="00C6628A">
        <w:rPr>
          <w:rFonts w:ascii="Garamond" w:hAnsi="Garamond"/>
          <w:sz w:val="28"/>
          <w:szCs w:val="28"/>
        </w:rPr>
        <w:t xml:space="preserve">Ομιλία στο πρώτο διαδικτυακό </w:t>
      </w:r>
      <w:r w:rsidRPr="00C6628A">
        <w:rPr>
          <w:rFonts w:ascii="Garamond" w:hAnsi="Garamond"/>
          <w:sz w:val="28"/>
          <w:szCs w:val="28"/>
          <w:lang w:val="en-US"/>
        </w:rPr>
        <w:t>TEDX</w:t>
      </w:r>
      <w:r w:rsidRPr="00C6628A">
        <w:rPr>
          <w:rFonts w:ascii="Garamond" w:hAnsi="Garamond"/>
          <w:sz w:val="28"/>
          <w:szCs w:val="28"/>
        </w:rPr>
        <w:t xml:space="preserve"> – </w:t>
      </w:r>
      <w:r w:rsidRPr="00C6628A">
        <w:rPr>
          <w:rFonts w:ascii="Garamond" w:hAnsi="Garamond"/>
          <w:sz w:val="28"/>
          <w:szCs w:val="28"/>
          <w:lang w:val="en-US"/>
        </w:rPr>
        <w:t>IONIAN</w:t>
      </w:r>
      <w:r w:rsidRPr="00C6628A">
        <w:rPr>
          <w:rFonts w:ascii="Garamond" w:hAnsi="Garamond"/>
          <w:sz w:val="28"/>
          <w:szCs w:val="28"/>
        </w:rPr>
        <w:t xml:space="preserve"> (</w:t>
      </w:r>
      <w:r w:rsidRPr="00C6628A">
        <w:rPr>
          <w:rFonts w:ascii="Garamond" w:hAnsi="Garamond"/>
          <w:sz w:val="28"/>
          <w:szCs w:val="28"/>
          <w:lang w:val="en-US"/>
        </w:rPr>
        <w:t>Together</w:t>
      </w:r>
      <w:r w:rsidR="0045036D">
        <w:rPr>
          <w:rFonts w:ascii="Garamond" w:hAnsi="Garamond"/>
          <w:sz w:val="28"/>
          <w:szCs w:val="28"/>
        </w:rPr>
        <w:t xml:space="preserve"> </w:t>
      </w:r>
      <w:r w:rsidRPr="00C6628A">
        <w:rPr>
          <w:rFonts w:ascii="Garamond" w:hAnsi="Garamond"/>
          <w:sz w:val="28"/>
          <w:szCs w:val="28"/>
          <w:lang w:val="en-US"/>
        </w:rPr>
        <w:t>Apart</w:t>
      </w:r>
      <w:r w:rsidRPr="00C6628A">
        <w:rPr>
          <w:rFonts w:ascii="Garamond" w:hAnsi="Garamond"/>
          <w:sz w:val="28"/>
          <w:szCs w:val="28"/>
        </w:rPr>
        <w:t>) στις 2 Ιουλίου 2020.</w:t>
      </w:r>
    </w:p>
    <w:p w:rsidR="00413B95" w:rsidRPr="00C6628A" w:rsidRDefault="003323DA"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i/>
          <w:sz w:val="28"/>
          <w:szCs w:val="28"/>
        </w:rPr>
        <w:t xml:space="preserve">Η πρόσβαση στην υγεία ως δημόσιο αγαθό κατά τα χρόνια της οικονομικής κρίσης και της πανδημίας: Νομική και πολιτική θεώρηση </w:t>
      </w:r>
      <w:r w:rsidRPr="00C6628A">
        <w:rPr>
          <w:rFonts w:ascii="Garamond" w:hAnsi="Garamond"/>
          <w:sz w:val="28"/>
          <w:szCs w:val="28"/>
        </w:rPr>
        <w:t>στη</w:t>
      </w:r>
      <w:r w:rsidR="0045036D">
        <w:rPr>
          <w:rFonts w:ascii="Garamond" w:hAnsi="Garamond"/>
          <w:sz w:val="28"/>
          <w:szCs w:val="28"/>
        </w:rPr>
        <w:t xml:space="preserve"> </w:t>
      </w:r>
      <w:r w:rsidRPr="00C6628A">
        <w:rPr>
          <w:rFonts w:ascii="Garamond" w:hAnsi="Garamond"/>
          <w:sz w:val="28"/>
          <w:szCs w:val="28"/>
        </w:rPr>
        <w:t xml:space="preserve">διαδικτυακή </w:t>
      </w:r>
      <w:r w:rsidR="00E67B21" w:rsidRPr="00C6628A">
        <w:rPr>
          <w:rFonts w:ascii="Garamond" w:hAnsi="Garamond"/>
          <w:sz w:val="28"/>
          <w:szCs w:val="28"/>
        </w:rPr>
        <w:t>εκδήλωση</w:t>
      </w:r>
      <w:r w:rsidRPr="00C6628A">
        <w:rPr>
          <w:rFonts w:ascii="Garamond" w:hAnsi="Garamond"/>
          <w:sz w:val="28"/>
          <w:szCs w:val="28"/>
        </w:rPr>
        <w:t xml:space="preserve"> της Διεθνούς Αμνηστίας με θέμα: </w:t>
      </w:r>
      <w:r w:rsidRPr="00C6628A">
        <w:rPr>
          <w:rFonts w:ascii="Garamond" w:hAnsi="Garamond"/>
          <w:i/>
          <w:sz w:val="28"/>
          <w:szCs w:val="28"/>
        </w:rPr>
        <w:t>Το Δικαίωμα στην Υγεία σε πρώτο πλάνο</w:t>
      </w:r>
      <w:r w:rsidRPr="00C6628A">
        <w:rPr>
          <w:rFonts w:ascii="Garamond" w:hAnsi="Garamond"/>
          <w:sz w:val="28"/>
          <w:szCs w:val="28"/>
        </w:rPr>
        <w:t>, 14 Δεκεμβρίου 2020</w:t>
      </w:r>
    </w:p>
    <w:p w:rsidR="006724C1" w:rsidRPr="00C6628A" w:rsidRDefault="00AE560F"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i/>
          <w:sz w:val="28"/>
          <w:szCs w:val="28"/>
        </w:rPr>
        <w:t xml:space="preserve">Αφγανιστάν: Από τη βαρβαρότητα των Ταλιμπάν στη βαρβαρότητα του Οριενταλισμού, </w:t>
      </w:r>
      <w:r w:rsidRPr="00C6628A">
        <w:rPr>
          <w:rFonts w:ascii="Garamond" w:hAnsi="Garamond"/>
          <w:sz w:val="28"/>
          <w:szCs w:val="28"/>
        </w:rPr>
        <w:t>Ιωάννινα, 31/10/2021, ΑΚΟΙΧΙ, Οδυσσεβάχ</w:t>
      </w:r>
    </w:p>
    <w:p w:rsidR="009C6444" w:rsidRPr="00C6628A" w:rsidRDefault="009C6444"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sz w:val="28"/>
          <w:szCs w:val="28"/>
        </w:rPr>
        <w:t>Ομιλία για κατάσταση στην Τουρκία σε Webinar on Regional and International Issues (συνδιοργάνωση: IPIS, CEMMIS), 11 Οκτωβρίου 2021</w:t>
      </w:r>
    </w:p>
    <w:p w:rsidR="006724C1" w:rsidRPr="00C6628A" w:rsidRDefault="00BF2D07"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i/>
          <w:sz w:val="28"/>
          <w:szCs w:val="28"/>
        </w:rPr>
        <w:t xml:space="preserve">Από τον λόγο του μίσους στον λόγο της γενοκτονίας, </w:t>
      </w:r>
      <w:r w:rsidR="00A531BB">
        <w:rPr>
          <w:rFonts w:ascii="Garamond" w:hAnsi="Garamond"/>
          <w:sz w:val="28"/>
          <w:szCs w:val="28"/>
        </w:rPr>
        <w:t>Εταιρεία Κερκυραϊκών Σπουδών,</w:t>
      </w:r>
      <w:r w:rsidRPr="00C6628A">
        <w:rPr>
          <w:rFonts w:ascii="Garamond" w:hAnsi="Garamond"/>
          <w:sz w:val="28"/>
          <w:szCs w:val="28"/>
        </w:rPr>
        <w:t xml:space="preserve"> Μουσείο Σολωμού, 1 Δεκεμβρίου 2021</w:t>
      </w:r>
    </w:p>
    <w:p w:rsidR="006031DB" w:rsidRPr="00C6628A" w:rsidRDefault="006031DB"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sz w:val="28"/>
          <w:szCs w:val="28"/>
        </w:rPr>
        <w:t>Ομιλία στην παρουσίαση της ερευνητικής πορείας υποψηφίας διδακτόρισσας Αγγελικής Κολέτσου ("</w:t>
      </w:r>
      <w:r w:rsidRPr="00C6628A">
        <w:rPr>
          <w:rFonts w:ascii="Garamond" w:hAnsi="Garamond"/>
          <w:sz w:val="28"/>
          <w:szCs w:val="28"/>
          <w:lang w:val="en-US"/>
        </w:rPr>
        <w:t>Merging</w:t>
      </w:r>
      <w:r w:rsidR="00B14283">
        <w:rPr>
          <w:rFonts w:ascii="Garamond" w:hAnsi="Garamond"/>
          <w:sz w:val="28"/>
          <w:szCs w:val="28"/>
        </w:rPr>
        <w:t xml:space="preserve"> </w:t>
      </w:r>
      <w:r w:rsidRPr="00C6628A">
        <w:rPr>
          <w:rFonts w:ascii="Garamond" w:hAnsi="Garamond"/>
          <w:sz w:val="28"/>
          <w:szCs w:val="28"/>
          <w:lang w:val="en-US"/>
        </w:rPr>
        <w:t>Soft</w:t>
      </w:r>
      <w:r w:rsidR="00B14283">
        <w:rPr>
          <w:rFonts w:ascii="Garamond" w:hAnsi="Garamond"/>
          <w:sz w:val="28"/>
          <w:szCs w:val="28"/>
        </w:rPr>
        <w:t xml:space="preserve"> </w:t>
      </w:r>
      <w:r w:rsidRPr="00C6628A">
        <w:rPr>
          <w:rFonts w:ascii="Garamond" w:hAnsi="Garamond"/>
          <w:sz w:val="28"/>
          <w:szCs w:val="28"/>
          <w:lang w:val="en-US"/>
        </w:rPr>
        <w:t>and</w:t>
      </w:r>
      <w:r w:rsidR="00B14283">
        <w:rPr>
          <w:rFonts w:ascii="Garamond" w:hAnsi="Garamond"/>
          <w:sz w:val="28"/>
          <w:szCs w:val="28"/>
        </w:rPr>
        <w:t xml:space="preserve"> </w:t>
      </w:r>
      <w:r w:rsidRPr="00C6628A">
        <w:rPr>
          <w:rFonts w:ascii="Garamond" w:hAnsi="Garamond"/>
          <w:sz w:val="28"/>
          <w:szCs w:val="28"/>
          <w:lang w:val="en-US"/>
        </w:rPr>
        <w:t>Hard</w:t>
      </w:r>
      <w:r w:rsidR="00B14283">
        <w:rPr>
          <w:rFonts w:ascii="Garamond" w:hAnsi="Garamond"/>
          <w:sz w:val="28"/>
          <w:szCs w:val="28"/>
        </w:rPr>
        <w:t xml:space="preserve"> </w:t>
      </w:r>
      <w:r w:rsidRPr="00C6628A">
        <w:rPr>
          <w:rFonts w:ascii="Garamond" w:hAnsi="Garamond"/>
          <w:sz w:val="28"/>
          <w:szCs w:val="28"/>
          <w:lang w:val="en-US"/>
        </w:rPr>
        <w:t>Power</w:t>
      </w:r>
      <w:r w:rsidRPr="00C6628A">
        <w:rPr>
          <w:rFonts w:ascii="Garamond" w:hAnsi="Garamond"/>
          <w:sz w:val="28"/>
          <w:szCs w:val="28"/>
        </w:rPr>
        <w:t xml:space="preserve">: </w:t>
      </w:r>
      <w:r w:rsidRPr="00C6628A">
        <w:rPr>
          <w:rFonts w:ascii="Garamond" w:hAnsi="Garamond"/>
          <w:sz w:val="28"/>
          <w:szCs w:val="28"/>
          <w:lang w:val="en-US"/>
        </w:rPr>
        <w:t>Cinematic</w:t>
      </w:r>
      <w:r w:rsidR="00B14283">
        <w:rPr>
          <w:rFonts w:ascii="Garamond" w:hAnsi="Garamond"/>
          <w:sz w:val="28"/>
          <w:szCs w:val="28"/>
        </w:rPr>
        <w:t xml:space="preserve"> </w:t>
      </w:r>
      <w:r w:rsidRPr="00C6628A">
        <w:rPr>
          <w:rFonts w:ascii="Garamond" w:hAnsi="Garamond"/>
          <w:sz w:val="28"/>
          <w:szCs w:val="28"/>
          <w:lang w:val="en-US"/>
        </w:rPr>
        <w:t>Representations</w:t>
      </w:r>
      <w:r w:rsidR="00B14283">
        <w:rPr>
          <w:rFonts w:ascii="Garamond" w:hAnsi="Garamond"/>
          <w:sz w:val="28"/>
          <w:szCs w:val="28"/>
        </w:rPr>
        <w:t xml:space="preserve"> </w:t>
      </w:r>
      <w:r w:rsidRPr="00C6628A">
        <w:rPr>
          <w:rFonts w:ascii="Garamond" w:hAnsi="Garamond"/>
          <w:sz w:val="28"/>
          <w:szCs w:val="28"/>
          <w:lang w:val="en-US"/>
        </w:rPr>
        <w:t>of</w:t>
      </w:r>
      <w:r w:rsidR="00B14283">
        <w:rPr>
          <w:rFonts w:ascii="Garamond" w:hAnsi="Garamond"/>
          <w:sz w:val="28"/>
          <w:szCs w:val="28"/>
        </w:rPr>
        <w:t xml:space="preserve"> </w:t>
      </w:r>
      <w:r w:rsidRPr="00C6628A">
        <w:rPr>
          <w:rFonts w:ascii="Garamond" w:hAnsi="Garamond"/>
          <w:sz w:val="28"/>
          <w:szCs w:val="28"/>
          <w:lang w:val="en-US"/>
        </w:rPr>
        <w:t>Iran</w:t>
      </w:r>
      <w:r w:rsidR="00B14283">
        <w:rPr>
          <w:rFonts w:ascii="Garamond" w:hAnsi="Garamond"/>
          <w:sz w:val="28"/>
          <w:szCs w:val="28"/>
        </w:rPr>
        <w:t xml:space="preserve"> </w:t>
      </w:r>
      <w:r w:rsidRPr="00C6628A">
        <w:rPr>
          <w:rFonts w:ascii="Garamond" w:hAnsi="Garamond"/>
          <w:sz w:val="28"/>
          <w:szCs w:val="28"/>
          <w:lang w:val="en-US"/>
        </w:rPr>
        <w:t>and</w:t>
      </w:r>
      <w:r w:rsidR="00B14283">
        <w:rPr>
          <w:rFonts w:ascii="Garamond" w:hAnsi="Garamond"/>
          <w:sz w:val="28"/>
          <w:szCs w:val="28"/>
        </w:rPr>
        <w:t xml:space="preserve"> </w:t>
      </w:r>
      <w:r w:rsidRPr="00C6628A">
        <w:rPr>
          <w:rFonts w:ascii="Garamond" w:hAnsi="Garamond"/>
          <w:sz w:val="28"/>
          <w:szCs w:val="28"/>
          <w:lang w:val="en-US"/>
        </w:rPr>
        <w:t>their</w:t>
      </w:r>
      <w:r w:rsidR="00B14283">
        <w:rPr>
          <w:rFonts w:ascii="Garamond" w:hAnsi="Garamond"/>
          <w:sz w:val="28"/>
          <w:szCs w:val="28"/>
        </w:rPr>
        <w:t xml:space="preserve"> </w:t>
      </w:r>
      <w:r w:rsidRPr="00C6628A">
        <w:rPr>
          <w:rFonts w:ascii="Garamond" w:hAnsi="Garamond"/>
          <w:sz w:val="28"/>
          <w:szCs w:val="28"/>
          <w:lang w:val="en-US"/>
        </w:rPr>
        <w:t>Instrumentalization</w:t>
      </w:r>
      <w:r w:rsidR="00B14283">
        <w:rPr>
          <w:rFonts w:ascii="Garamond" w:hAnsi="Garamond"/>
          <w:sz w:val="28"/>
          <w:szCs w:val="28"/>
        </w:rPr>
        <w:t xml:space="preserve"> </w:t>
      </w:r>
      <w:r w:rsidRPr="00C6628A">
        <w:rPr>
          <w:rFonts w:ascii="Garamond" w:hAnsi="Garamond"/>
          <w:sz w:val="28"/>
          <w:szCs w:val="28"/>
          <w:lang w:val="en-US"/>
        </w:rPr>
        <w:t>by</w:t>
      </w:r>
      <w:r w:rsidR="00B14283">
        <w:rPr>
          <w:rFonts w:ascii="Garamond" w:hAnsi="Garamond"/>
          <w:sz w:val="28"/>
          <w:szCs w:val="28"/>
        </w:rPr>
        <w:t xml:space="preserve"> </w:t>
      </w:r>
      <w:r w:rsidRPr="00C6628A">
        <w:rPr>
          <w:rFonts w:ascii="Garamond" w:hAnsi="Garamond"/>
          <w:sz w:val="28"/>
          <w:szCs w:val="28"/>
          <w:lang w:val="en-US"/>
        </w:rPr>
        <w:t>the</w:t>
      </w:r>
      <w:r w:rsidR="00B14283">
        <w:rPr>
          <w:rFonts w:ascii="Garamond" w:hAnsi="Garamond"/>
          <w:sz w:val="28"/>
          <w:szCs w:val="28"/>
        </w:rPr>
        <w:t xml:space="preserve"> </w:t>
      </w:r>
      <w:r w:rsidRPr="00C6628A">
        <w:rPr>
          <w:rFonts w:ascii="Garamond" w:hAnsi="Garamond"/>
          <w:sz w:val="28"/>
          <w:szCs w:val="28"/>
          <w:lang w:val="en-US"/>
        </w:rPr>
        <w:t>American</w:t>
      </w:r>
      <w:r w:rsidR="00B14283">
        <w:rPr>
          <w:rFonts w:ascii="Garamond" w:hAnsi="Garamond"/>
          <w:sz w:val="28"/>
          <w:szCs w:val="28"/>
        </w:rPr>
        <w:t xml:space="preserve"> </w:t>
      </w:r>
      <w:r w:rsidRPr="00C6628A">
        <w:rPr>
          <w:rFonts w:ascii="Garamond" w:hAnsi="Garamond"/>
          <w:sz w:val="28"/>
          <w:szCs w:val="28"/>
          <w:lang w:val="en-US"/>
        </w:rPr>
        <w:t>Foreign</w:t>
      </w:r>
      <w:r w:rsidR="00B14283">
        <w:rPr>
          <w:rFonts w:ascii="Garamond" w:hAnsi="Garamond"/>
          <w:sz w:val="28"/>
          <w:szCs w:val="28"/>
        </w:rPr>
        <w:t xml:space="preserve"> </w:t>
      </w:r>
      <w:r w:rsidRPr="00C6628A">
        <w:rPr>
          <w:rFonts w:ascii="Garamond" w:hAnsi="Garamond"/>
          <w:sz w:val="28"/>
          <w:szCs w:val="28"/>
          <w:lang w:val="en-US"/>
        </w:rPr>
        <w:t>Policy</w:t>
      </w:r>
      <w:r w:rsidRPr="00C6628A">
        <w:rPr>
          <w:rFonts w:ascii="Garamond" w:hAnsi="Garamond"/>
          <w:sz w:val="28"/>
          <w:szCs w:val="28"/>
        </w:rPr>
        <w:t xml:space="preserve"> (2000-2021)"), </w:t>
      </w:r>
      <w:r w:rsidRPr="00C6628A">
        <w:rPr>
          <w:rFonts w:ascii="Garamond" w:hAnsi="Garamond"/>
          <w:sz w:val="28"/>
          <w:szCs w:val="28"/>
          <w:lang w:val="en-US"/>
        </w:rPr>
        <w:t>POME</w:t>
      </w:r>
      <w:r w:rsidR="00B14283">
        <w:rPr>
          <w:rFonts w:ascii="Garamond" w:hAnsi="Garamond"/>
          <w:sz w:val="28"/>
          <w:szCs w:val="28"/>
        </w:rPr>
        <w:t xml:space="preserve"> </w:t>
      </w:r>
      <w:r w:rsidRPr="00C6628A">
        <w:rPr>
          <w:rFonts w:ascii="Garamond" w:hAnsi="Garamond"/>
          <w:sz w:val="28"/>
          <w:szCs w:val="28"/>
          <w:lang w:val="en-US"/>
        </w:rPr>
        <w:t>seminar</w:t>
      </w:r>
      <w:r w:rsidR="0045036D">
        <w:rPr>
          <w:rFonts w:ascii="Garamond" w:hAnsi="Garamond"/>
          <w:sz w:val="28"/>
          <w:szCs w:val="28"/>
        </w:rPr>
        <w:t xml:space="preserve"> </w:t>
      </w:r>
      <w:r w:rsidRPr="00C6628A">
        <w:rPr>
          <w:rFonts w:ascii="Garamond" w:hAnsi="Garamond"/>
          <w:sz w:val="28"/>
          <w:szCs w:val="28"/>
          <w:lang w:val="en-US"/>
        </w:rPr>
        <w:t>series</w:t>
      </w:r>
      <w:r w:rsidRPr="00C6628A">
        <w:rPr>
          <w:rFonts w:ascii="Garamond" w:hAnsi="Garamond"/>
          <w:sz w:val="28"/>
          <w:szCs w:val="28"/>
        </w:rPr>
        <w:t>, 21 Φεβρουαρίου 2022</w:t>
      </w:r>
    </w:p>
    <w:p w:rsidR="0014684E" w:rsidRPr="00C6628A" w:rsidRDefault="0014684E"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i/>
          <w:sz w:val="28"/>
          <w:szCs w:val="28"/>
        </w:rPr>
        <w:t xml:space="preserve">Από τον λόγο του μίσους στην εξόντωση, </w:t>
      </w:r>
      <w:r w:rsidRPr="00C6628A">
        <w:rPr>
          <w:rFonts w:ascii="Garamond" w:hAnsi="Garamond"/>
          <w:sz w:val="28"/>
          <w:szCs w:val="28"/>
        </w:rPr>
        <w:t xml:space="preserve">κινηματογράφος </w:t>
      </w:r>
      <w:r w:rsidRPr="00C6628A">
        <w:rPr>
          <w:rFonts w:ascii="Garamond" w:hAnsi="Garamond"/>
          <w:sz w:val="28"/>
          <w:szCs w:val="28"/>
          <w:lang w:val="en-US"/>
        </w:rPr>
        <w:t>STUDIO</w:t>
      </w:r>
      <w:r w:rsidRPr="00C6628A">
        <w:rPr>
          <w:rFonts w:ascii="Garamond" w:hAnsi="Garamond"/>
          <w:sz w:val="28"/>
          <w:szCs w:val="28"/>
        </w:rPr>
        <w:t>, στο πλαίσιο της εκπομπής ΑΦΥΛΑΚΤΗ ΔΙΑΒΑΣΗ (του Θωμά Σιδέρη)</w:t>
      </w:r>
      <w:r w:rsidR="007E23FC" w:rsidRPr="00C6628A">
        <w:rPr>
          <w:rFonts w:ascii="Garamond" w:hAnsi="Garamond"/>
          <w:sz w:val="28"/>
          <w:szCs w:val="28"/>
        </w:rPr>
        <w:t xml:space="preserve">, </w:t>
      </w:r>
      <w:r w:rsidR="00F6422F" w:rsidRPr="00C6628A">
        <w:rPr>
          <w:rFonts w:ascii="Garamond" w:hAnsi="Garamond"/>
          <w:sz w:val="28"/>
          <w:szCs w:val="28"/>
        </w:rPr>
        <w:t>19 Απριλίου 2022</w:t>
      </w:r>
    </w:p>
    <w:p w:rsidR="007E23FC" w:rsidRPr="00C6628A" w:rsidRDefault="007E23FC"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sz w:val="28"/>
          <w:szCs w:val="28"/>
        </w:rPr>
        <w:t xml:space="preserve"> Συμμετοχή στη βιβλιοπαρουσίαση του βιβλίου του Σωτήρη Αμάραντου </w:t>
      </w:r>
      <w:r w:rsidR="00F6422F" w:rsidRPr="00C6628A">
        <w:rPr>
          <w:rFonts w:ascii="Garamond" w:hAnsi="Garamond"/>
          <w:i/>
          <w:sz w:val="28"/>
          <w:szCs w:val="28"/>
        </w:rPr>
        <w:t xml:space="preserve">Η βούληση της ισχύος στον Παναγιώτη Κονδύλη, </w:t>
      </w:r>
      <w:r w:rsidR="00F6422F" w:rsidRPr="00C6628A">
        <w:rPr>
          <w:rFonts w:ascii="Garamond" w:hAnsi="Garamond"/>
          <w:sz w:val="28"/>
          <w:szCs w:val="28"/>
        </w:rPr>
        <w:t>Αθήνα</w:t>
      </w:r>
      <w:r w:rsidR="006031DB" w:rsidRPr="00C6628A">
        <w:rPr>
          <w:rFonts w:ascii="Garamond" w:hAnsi="Garamond"/>
          <w:sz w:val="28"/>
          <w:szCs w:val="28"/>
        </w:rPr>
        <w:t>, 9 Μαΐου 2022</w:t>
      </w:r>
    </w:p>
    <w:p w:rsidR="00A64DE6" w:rsidRPr="00C6628A" w:rsidRDefault="00A64DE6"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sz w:val="28"/>
          <w:szCs w:val="28"/>
        </w:rPr>
        <w:t xml:space="preserve">Συμμετοχή σε στρογγυλή τράπεζα στο πλαίσιο της </w:t>
      </w:r>
      <w:r w:rsidRPr="00C6628A">
        <w:rPr>
          <w:rFonts w:ascii="Garamond" w:hAnsi="Garamond"/>
          <w:sz w:val="28"/>
          <w:szCs w:val="28"/>
          <w:lang w:val="en-US"/>
        </w:rPr>
        <w:t>UNGA</w:t>
      </w:r>
      <w:r w:rsidRPr="00C6628A">
        <w:rPr>
          <w:rFonts w:ascii="Garamond" w:hAnsi="Garamond"/>
          <w:sz w:val="28"/>
          <w:szCs w:val="28"/>
        </w:rPr>
        <w:t xml:space="preserve"> – </w:t>
      </w:r>
      <w:r w:rsidRPr="00C6628A">
        <w:rPr>
          <w:rFonts w:ascii="Garamond" w:hAnsi="Garamond"/>
          <w:sz w:val="28"/>
          <w:szCs w:val="28"/>
          <w:lang w:val="en-US"/>
        </w:rPr>
        <w:t>conferences</w:t>
      </w:r>
      <w:r w:rsidRPr="00C6628A">
        <w:rPr>
          <w:rFonts w:ascii="Garamond" w:hAnsi="Garamond"/>
          <w:sz w:val="28"/>
          <w:szCs w:val="28"/>
        </w:rPr>
        <w:t xml:space="preserve"> που διοργανώνει η </w:t>
      </w:r>
      <w:r w:rsidRPr="00C6628A">
        <w:rPr>
          <w:rFonts w:ascii="Garamond" w:hAnsi="Garamond"/>
          <w:sz w:val="28"/>
          <w:szCs w:val="28"/>
          <w:lang w:val="en-US"/>
        </w:rPr>
        <w:t>Journalists</w:t>
      </w:r>
      <w:r w:rsidR="0045036D">
        <w:rPr>
          <w:rFonts w:ascii="Garamond" w:hAnsi="Garamond"/>
          <w:sz w:val="28"/>
          <w:szCs w:val="28"/>
        </w:rPr>
        <w:t xml:space="preserve"> </w:t>
      </w:r>
      <w:r w:rsidRPr="00C6628A">
        <w:rPr>
          <w:rFonts w:ascii="Garamond" w:hAnsi="Garamond"/>
          <w:sz w:val="28"/>
          <w:szCs w:val="28"/>
          <w:lang w:val="en-US"/>
        </w:rPr>
        <w:t>and</w:t>
      </w:r>
      <w:r w:rsidR="0045036D">
        <w:rPr>
          <w:rFonts w:ascii="Garamond" w:hAnsi="Garamond"/>
          <w:sz w:val="28"/>
          <w:szCs w:val="28"/>
        </w:rPr>
        <w:t xml:space="preserve"> </w:t>
      </w:r>
      <w:r w:rsidRPr="00C6628A">
        <w:rPr>
          <w:rFonts w:ascii="Garamond" w:hAnsi="Garamond"/>
          <w:sz w:val="28"/>
          <w:szCs w:val="28"/>
          <w:lang w:val="en-US"/>
        </w:rPr>
        <w:t>Writers</w:t>
      </w:r>
      <w:r w:rsidR="0045036D">
        <w:rPr>
          <w:rFonts w:ascii="Garamond" w:hAnsi="Garamond"/>
          <w:sz w:val="28"/>
          <w:szCs w:val="28"/>
        </w:rPr>
        <w:t xml:space="preserve"> </w:t>
      </w:r>
      <w:r w:rsidRPr="00C6628A">
        <w:rPr>
          <w:rFonts w:ascii="Garamond" w:hAnsi="Garamond"/>
          <w:sz w:val="28"/>
          <w:szCs w:val="28"/>
          <w:lang w:val="en-US"/>
        </w:rPr>
        <w:t>Foundation</w:t>
      </w:r>
      <w:r w:rsidRPr="00C6628A">
        <w:rPr>
          <w:rFonts w:ascii="Garamond" w:hAnsi="Garamond"/>
          <w:sz w:val="28"/>
          <w:szCs w:val="28"/>
        </w:rPr>
        <w:t xml:space="preserve"> στη Νέα Υόρκη στις 20/9</w:t>
      </w:r>
      <w:r w:rsidR="00984B51" w:rsidRPr="00984B51">
        <w:rPr>
          <w:rFonts w:ascii="Garamond" w:hAnsi="Garamond"/>
          <w:sz w:val="28"/>
          <w:szCs w:val="28"/>
        </w:rPr>
        <w:t>/2022</w:t>
      </w:r>
      <w:r w:rsidRPr="00C6628A">
        <w:rPr>
          <w:rFonts w:ascii="Garamond" w:hAnsi="Garamond"/>
          <w:sz w:val="28"/>
          <w:szCs w:val="28"/>
        </w:rPr>
        <w:t xml:space="preserve"> για την ελευθεροτυπία και την ελευθερία της έκφρασης στα ΜΜΕ.</w:t>
      </w:r>
    </w:p>
    <w:p w:rsidR="006724C1" w:rsidRPr="00C6628A" w:rsidRDefault="00B54051" w:rsidP="00C6628A">
      <w:pPr>
        <w:pStyle w:val="a5"/>
        <w:numPr>
          <w:ilvl w:val="0"/>
          <w:numId w:val="9"/>
        </w:numPr>
        <w:spacing w:line="360" w:lineRule="auto"/>
        <w:ind w:left="284" w:hanging="284"/>
        <w:jc w:val="both"/>
        <w:rPr>
          <w:rFonts w:ascii="Garamond" w:hAnsi="Garamond"/>
          <w:i/>
          <w:sz w:val="28"/>
          <w:szCs w:val="28"/>
        </w:rPr>
      </w:pPr>
      <w:r w:rsidRPr="00C6628A">
        <w:rPr>
          <w:rFonts w:ascii="Garamond" w:hAnsi="Garamond"/>
          <w:sz w:val="28"/>
          <w:szCs w:val="28"/>
        </w:rPr>
        <w:lastRenderedPageBreak/>
        <w:t>Από τη ρητορική του μίσους στη ρητορική της γενοκτονίας, 2/11/2022, Σεμινάριο Ανθρωπιστικών Επιστημών «Εμμανουήλ Μικρογιαννάκης», Ελεύθερο Πανεπιστήμιο, Φιλολογικός Σύλλογος Παρνασσός</w:t>
      </w:r>
    </w:p>
    <w:p w:rsidR="006724C1" w:rsidRPr="00C6628A" w:rsidRDefault="006724C1" w:rsidP="00C6628A">
      <w:pPr>
        <w:pStyle w:val="a5"/>
        <w:numPr>
          <w:ilvl w:val="0"/>
          <w:numId w:val="9"/>
        </w:numPr>
        <w:spacing w:line="360" w:lineRule="auto"/>
        <w:ind w:left="284" w:hanging="284"/>
        <w:jc w:val="both"/>
        <w:rPr>
          <w:rFonts w:ascii="Garamond" w:hAnsi="Garamond"/>
          <w:i/>
          <w:sz w:val="28"/>
          <w:szCs w:val="28"/>
          <w:lang w:val="en-US"/>
        </w:rPr>
      </w:pPr>
      <w:r w:rsidRPr="00C6628A">
        <w:rPr>
          <w:rFonts w:ascii="Garamond" w:hAnsi="Garamond"/>
          <w:sz w:val="28"/>
          <w:szCs w:val="28"/>
        </w:rPr>
        <w:t>Ομιλία</w:t>
      </w:r>
      <w:r w:rsidR="00401AB1" w:rsidRPr="00401AB1">
        <w:rPr>
          <w:rFonts w:ascii="Garamond" w:hAnsi="Garamond"/>
          <w:sz w:val="28"/>
          <w:szCs w:val="28"/>
          <w:lang w:val="en-US"/>
        </w:rPr>
        <w:t xml:space="preserve"> </w:t>
      </w:r>
      <w:r w:rsidRPr="00C6628A">
        <w:rPr>
          <w:rFonts w:ascii="Garamond" w:hAnsi="Garamond"/>
          <w:sz w:val="28"/>
          <w:szCs w:val="28"/>
        </w:rPr>
        <w:t>στην</w:t>
      </w:r>
      <w:r w:rsidR="00401AB1" w:rsidRPr="00401AB1">
        <w:rPr>
          <w:rFonts w:ascii="Garamond" w:hAnsi="Garamond"/>
          <w:sz w:val="28"/>
          <w:szCs w:val="28"/>
          <w:lang w:val="en-US"/>
        </w:rPr>
        <w:t xml:space="preserve"> </w:t>
      </w:r>
      <w:r w:rsidRPr="00C6628A">
        <w:rPr>
          <w:rFonts w:ascii="Garamond" w:hAnsi="Garamond"/>
          <w:sz w:val="28"/>
          <w:szCs w:val="28"/>
        </w:rPr>
        <w:t>παρουσίαση</w:t>
      </w:r>
      <w:r w:rsidR="00401AB1" w:rsidRPr="00401AB1">
        <w:rPr>
          <w:rFonts w:ascii="Garamond" w:hAnsi="Garamond"/>
          <w:sz w:val="28"/>
          <w:szCs w:val="28"/>
          <w:lang w:val="en-US"/>
        </w:rPr>
        <w:t xml:space="preserve"> </w:t>
      </w:r>
      <w:r w:rsidR="00401AB1">
        <w:rPr>
          <w:rFonts w:ascii="Garamond" w:hAnsi="Garamond"/>
          <w:sz w:val="28"/>
          <w:szCs w:val="28"/>
        </w:rPr>
        <w:t>της</w:t>
      </w:r>
      <w:r w:rsidR="00401AB1" w:rsidRPr="00401AB1">
        <w:rPr>
          <w:rFonts w:ascii="Garamond" w:hAnsi="Garamond"/>
          <w:sz w:val="28"/>
          <w:szCs w:val="28"/>
          <w:lang w:val="en-US"/>
        </w:rPr>
        <w:t xml:space="preserve"> </w:t>
      </w:r>
      <w:r w:rsidRPr="00C6628A">
        <w:rPr>
          <w:rFonts w:ascii="Garamond" w:hAnsi="Garamond"/>
          <w:sz w:val="28"/>
          <w:szCs w:val="28"/>
        </w:rPr>
        <w:t>ερευνητικής</w:t>
      </w:r>
      <w:r w:rsidR="00401AB1" w:rsidRPr="00401AB1">
        <w:rPr>
          <w:rFonts w:ascii="Garamond" w:hAnsi="Garamond"/>
          <w:sz w:val="28"/>
          <w:szCs w:val="28"/>
          <w:lang w:val="en-US"/>
        </w:rPr>
        <w:t xml:space="preserve"> </w:t>
      </w:r>
      <w:r w:rsidRPr="00C6628A">
        <w:rPr>
          <w:rFonts w:ascii="Garamond" w:hAnsi="Garamond"/>
          <w:sz w:val="28"/>
          <w:szCs w:val="28"/>
        </w:rPr>
        <w:t>πορείας</w:t>
      </w:r>
      <w:r w:rsidR="00401AB1" w:rsidRPr="00401AB1">
        <w:rPr>
          <w:rFonts w:ascii="Garamond" w:hAnsi="Garamond"/>
          <w:sz w:val="28"/>
          <w:szCs w:val="28"/>
          <w:lang w:val="en-US"/>
        </w:rPr>
        <w:t xml:space="preserve"> </w:t>
      </w:r>
      <w:r w:rsidRPr="00C6628A">
        <w:rPr>
          <w:rFonts w:ascii="Garamond" w:hAnsi="Garamond"/>
          <w:sz w:val="28"/>
          <w:szCs w:val="28"/>
        </w:rPr>
        <w:t>υποψηφίας</w:t>
      </w:r>
      <w:r w:rsidR="00401AB1" w:rsidRPr="00401AB1">
        <w:rPr>
          <w:rFonts w:ascii="Garamond" w:hAnsi="Garamond"/>
          <w:sz w:val="28"/>
          <w:szCs w:val="28"/>
          <w:lang w:val="en-US"/>
        </w:rPr>
        <w:t xml:space="preserve"> </w:t>
      </w:r>
      <w:r w:rsidRPr="00C6628A">
        <w:rPr>
          <w:rFonts w:ascii="Garamond" w:hAnsi="Garamond"/>
          <w:sz w:val="28"/>
          <w:szCs w:val="28"/>
        </w:rPr>
        <w:t>διδακτόρισσας</w:t>
      </w:r>
      <w:r w:rsidRPr="00C6628A">
        <w:rPr>
          <w:rFonts w:ascii="Garamond" w:hAnsi="Garamond"/>
          <w:sz w:val="28"/>
          <w:szCs w:val="28"/>
          <w:lang w:val="en-US"/>
        </w:rPr>
        <w:t xml:space="preserve"> Leila Zonoussi ("The Second Wave of MENA Academic Migration: Mass Migration of Academics from Iran, Egypt, and Turkey in the 21st Century"), POME seminar series, 23 No</w:t>
      </w:r>
      <w:r w:rsidRPr="00C6628A">
        <w:rPr>
          <w:rFonts w:ascii="Garamond" w:hAnsi="Garamond"/>
          <w:sz w:val="28"/>
          <w:szCs w:val="28"/>
        </w:rPr>
        <w:t>εμβρίου</w:t>
      </w:r>
      <w:r w:rsidRPr="00C6628A">
        <w:rPr>
          <w:rFonts w:ascii="Garamond" w:hAnsi="Garamond"/>
          <w:sz w:val="28"/>
          <w:szCs w:val="28"/>
          <w:lang w:val="en-US"/>
        </w:rPr>
        <w:t xml:space="preserve"> 2022</w:t>
      </w:r>
    </w:p>
    <w:p w:rsidR="00E74E3F" w:rsidRPr="00E74E3F" w:rsidRDefault="00CE1049" w:rsidP="00E74E3F">
      <w:pPr>
        <w:pStyle w:val="a5"/>
        <w:numPr>
          <w:ilvl w:val="0"/>
          <w:numId w:val="9"/>
        </w:numPr>
        <w:spacing w:line="360" w:lineRule="auto"/>
        <w:ind w:left="284" w:hanging="284"/>
        <w:jc w:val="both"/>
        <w:rPr>
          <w:rFonts w:ascii="Garamond" w:hAnsi="Garamond"/>
          <w:i/>
          <w:sz w:val="28"/>
          <w:szCs w:val="28"/>
        </w:rPr>
      </w:pPr>
      <w:r w:rsidRPr="00C6628A">
        <w:rPr>
          <w:rFonts w:ascii="Garamond" w:hAnsi="Garamond"/>
          <w:sz w:val="28"/>
          <w:szCs w:val="28"/>
        </w:rPr>
        <w:t>Συμμετοχή (με Κοτζιά και Αρβανιτόπουλο) στην παρουσίαση του βιβλίου του Σωτήρη Ρούσσου</w:t>
      </w:r>
      <w:r w:rsidRPr="00C6628A">
        <w:rPr>
          <w:rFonts w:ascii="Garamond" w:hAnsi="Garamond"/>
          <w:i/>
          <w:sz w:val="28"/>
          <w:szCs w:val="28"/>
        </w:rPr>
        <w:t xml:space="preserve"> Εξέγερση και Επανάσταση στη Μέση Ανατολή, </w:t>
      </w:r>
      <w:r w:rsidRPr="00C6628A">
        <w:rPr>
          <w:rFonts w:ascii="Garamond" w:hAnsi="Garamond"/>
          <w:sz w:val="28"/>
          <w:szCs w:val="28"/>
        </w:rPr>
        <w:t>30 Νοεμβρίου 2022</w:t>
      </w:r>
    </w:p>
    <w:p w:rsidR="00E74E3F" w:rsidRPr="007655F2" w:rsidRDefault="00E74E3F" w:rsidP="00E74E3F">
      <w:pPr>
        <w:pStyle w:val="a5"/>
        <w:numPr>
          <w:ilvl w:val="0"/>
          <w:numId w:val="9"/>
        </w:numPr>
        <w:spacing w:line="360" w:lineRule="auto"/>
        <w:ind w:left="284" w:hanging="284"/>
        <w:jc w:val="both"/>
        <w:rPr>
          <w:rFonts w:ascii="Garamond" w:hAnsi="Garamond"/>
          <w:i/>
          <w:sz w:val="28"/>
          <w:szCs w:val="28"/>
          <w:lang w:val="en-US"/>
        </w:rPr>
      </w:pPr>
      <w:r w:rsidRPr="00E74E3F">
        <w:rPr>
          <w:rFonts w:ascii="Garamond" w:hAnsi="Garamond"/>
          <w:i/>
          <w:sz w:val="28"/>
          <w:szCs w:val="28"/>
          <w:lang w:val="en-US"/>
        </w:rPr>
        <w:t xml:space="preserve">Religious discourse: from the message of dialogue to hate speech and back </w:t>
      </w:r>
      <w:r w:rsidRPr="00E74E3F">
        <w:rPr>
          <w:rFonts w:ascii="Garamond" w:hAnsi="Garamond"/>
          <w:sz w:val="28"/>
          <w:szCs w:val="28"/>
          <w:lang w:val="en-US"/>
        </w:rPr>
        <w:t xml:space="preserve">(14/12/2022) </w:t>
      </w:r>
      <w:r w:rsidRPr="00E74E3F">
        <w:rPr>
          <w:rFonts w:ascii="Garamond" w:hAnsi="Garamond"/>
          <w:sz w:val="28"/>
          <w:szCs w:val="28"/>
        </w:rPr>
        <w:t>στη</w:t>
      </w:r>
      <w:r w:rsidRPr="00E74E3F">
        <w:rPr>
          <w:rFonts w:ascii="Garamond" w:hAnsi="Garamond"/>
          <w:sz w:val="28"/>
          <w:szCs w:val="28"/>
          <w:lang w:val="en-US"/>
        </w:rPr>
        <w:t xml:space="preserve"> </w:t>
      </w:r>
      <w:r w:rsidRPr="00E74E3F">
        <w:rPr>
          <w:rFonts w:ascii="Garamond" w:hAnsi="Garamond"/>
          <w:sz w:val="28"/>
          <w:szCs w:val="28"/>
        </w:rPr>
        <w:t>Σχολή</w:t>
      </w:r>
      <w:r w:rsidRPr="00E74E3F">
        <w:rPr>
          <w:rFonts w:ascii="Garamond" w:hAnsi="Garamond"/>
          <w:sz w:val="28"/>
          <w:szCs w:val="28"/>
          <w:lang w:val="en-US"/>
        </w:rPr>
        <w:t xml:space="preserve"> </w:t>
      </w:r>
      <w:r w:rsidRPr="00E74E3F">
        <w:rPr>
          <w:rFonts w:ascii="Garamond" w:hAnsi="Garamond"/>
          <w:sz w:val="28"/>
          <w:szCs w:val="28"/>
        </w:rPr>
        <w:t>Ανθρωπιστικών</w:t>
      </w:r>
      <w:r w:rsidRPr="00E74E3F">
        <w:rPr>
          <w:rFonts w:ascii="Garamond" w:hAnsi="Garamond"/>
          <w:sz w:val="28"/>
          <w:szCs w:val="28"/>
          <w:lang w:val="en-US"/>
        </w:rPr>
        <w:t xml:space="preserve"> </w:t>
      </w:r>
      <w:r w:rsidRPr="00E74E3F">
        <w:rPr>
          <w:rFonts w:ascii="Garamond" w:hAnsi="Garamond"/>
          <w:sz w:val="28"/>
          <w:szCs w:val="28"/>
        </w:rPr>
        <w:t>Επιστημών</w:t>
      </w:r>
      <w:r w:rsidRPr="00E74E3F">
        <w:rPr>
          <w:rFonts w:ascii="Garamond" w:hAnsi="Garamond"/>
          <w:sz w:val="28"/>
          <w:szCs w:val="28"/>
          <w:lang w:val="en-US"/>
        </w:rPr>
        <w:t xml:space="preserve"> </w:t>
      </w:r>
      <w:r w:rsidRPr="00E74E3F">
        <w:rPr>
          <w:rFonts w:ascii="Garamond" w:hAnsi="Garamond"/>
          <w:sz w:val="28"/>
          <w:szCs w:val="28"/>
        </w:rPr>
        <w:t>του</w:t>
      </w:r>
      <w:r w:rsidRPr="00E74E3F">
        <w:rPr>
          <w:rFonts w:ascii="Garamond" w:hAnsi="Garamond"/>
          <w:sz w:val="28"/>
          <w:szCs w:val="28"/>
          <w:lang w:val="en-US"/>
        </w:rPr>
        <w:t xml:space="preserve"> </w:t>
      </w:r>
      <w:r w:rsidRPr="00E74E3F">
        <w:rPr>
          <w:rFonts w:ascii="Garamond" w:hAnsi="Garamond"/>
          <w:sz w:val="28"/>
          <w:szCs w:val="28"/>
        </w:rPr>
        <w:t>Πανεπιστημίου</w:t>
      </w:r>
      <w:r w:rsidRPr="00E74E3F">
        <w:rPr>
          <w:rFonts w:ascii="Garamond" w:hAnsi="Garamond"/>
          <w:sz w:val="28"/>
          <w:szCs w:val="28"/>
          <w:lang w:val="en-US"/>
        </w:rPr>
        <w:t xml:space="preserve"> Beder (</w:t>
      </w:r>
      <w:r w:rsidRPr="00E74E3F">
        <w:rPr>
          <w:rFonts w:ascii="Garamond" w:hAnsi="Garamond"/>
          <w:sz w:val="28"/>
          <w:szCs w:val="28"/>
        </w:rPr>
        <w:t>Τίρανα</w:t>
      </w:r>
      <w:r w:rsidRPr="00E74E3F">
        <w:rPr>
          <w:rFonts w:ascii="Garamond" w:hAnsi="Garamond"/>
          <w:sz w:val="28"/>
          <w:szCs w:val="28"/>
          <w:lang w:val="en-US"/>
        </w:rPr>
        <w:t>)</w:t>
      </w:r>
    </w:p>
    <w:p w:rsidR="007655F2" w:rsidRPr="007655F2" w:rsidRDefault="007655F2" w:rsidP="007655F2">
      <w:pPr>
        <w:pStyle w:val="a5"/>
        <w:numPr>
          <w:ilvl w:val="0"/>
          <w:numId w:val="9"/>
        </w:numPr>
        <w:spacing w:line="360" w:lineRule="auto"/>
        <w:ind w:left="284" w:hanging="284"/>
        <w:jc w:val="both"/>
        <w:rPr>
          <w:rFonts w:ascii="Garamond" w:hAnsi="Garamond"/>
          <w:sz w:val="28"/>
          <w:szCs w:val="28"/>
        </w:rPr>
      </w:pPr>
      <w:r w:rsidRPr="007655F2">
        <w:rPr>
          <w:rFonts w:ascii="Garamond" w:hAnsi="Garamond"/>
          <w:sz w:val="28"/>
          <w:szCs w:val="28"/>
        </w:rPr>
        <w:t xml:space="preserve">21/3/2024: Βιβλιοπαρουσίαση με Πέρσα Κουμούτση και Γιώργο Μανάδη στο Καμπραί του </w:t>
      </w:r>
      <w:r w:rsidRPr="007655F2">
        <w:rPr>
          <w:rFonts w:ascii="Garamond" w:hAnsi="Garamond"/>
          <w:i/>
          <w:sz w:val="28"/>
          <w:szCs w:val="28"/>
        </w:rPr>
        <w:t>Δαίμονες, Δερβίσηδες και Άγιοι</w:t>
      </w:r>
      <w:r w:rsidRPr="007655F2">
        <w:rPr>
          <w:rFonts w:ascii="Garamond" w:hAnsi="Garamond"/>
          <w:sz w:val="28"/>
          <w:szCs w:val="28"/>
        </w:rPr>
        <w:t xml:space="preserve"> του Anatol de Meibohm (εκδόσεις Ρώμη)</w:t>
      </w:r>
    </w:p>
    <w:p w:rsidR="00B9033A" w:rsidRDefault="00D61E24" w:rsidP="00B9033A">
      <w:pPr>
        <w:pStyle w:val="a5"/>
        <w:numPr>
          <w:ilvl w:val="0"/>
          <w:numId w:val="9"/>
        </w:numPr>
        <w:spacing w:line="360" w:lineRule="auto"/>
        <w:ind w:left="284" w:hanging="284"/>
        <w:jc w:val="both"/>
        <w:rPr>
          <w:rFonts w:ascii="Garamond" w:hAnsi="Garamond"/>
          <w:sz w:val="28"/>
          <w:szCs w:val="28"/>
        </w:rPr>
      </w:pPr>
      <w:r w:rsidRPr="00D61E24">
        <w:rPr>
          <w:rFonts w:ascii="Garamond" w:hAnsi="Garamond"/>
          <w:sz w:val="28"/>
          <w:szCs w:val="28"/>
        </w:rPr>
        <w:t xml:space="preserve">Βιβλιοπαρουσίαση </w:t>
      </w:r>
      <w:r w:rsidR="008C363E">
        <w:rPr>
          <w:rFonts w:ascii="Garamond" w:hAnsi="Garamond"/>
          <w:sz w:val="28"/>
          <w:szCs w:val="28"/>
        </w:rPr>
        <w:t xml:space="preserve">του </w:t>
      </w:r>
      <w:r w:rsidRPr="008C363E">
        <w:rPr>
          <w:rFonts w:ascii="Garamond" w:hAnsi="Garamond"/>
          <w:i/>
          <w:sz w:val="28"/>
          <w:szCs w:val="28"/>
        </w:rPr>
        <w:t xml:space="preserve">Οι </w:t>
      </w:r>
      <w:r w:rsidR="008C363E" w:rsidRPr="008C363E">
        <w:rPr>
          <w:rFonts w:ascii="Garamond" w:hAnsi="Garamond"/>
          <w:i/>
          <w:sz w:val="28"/>
          <w:szCs w:val="28"/>
        </w:rPr>
        <w:t>Κούρδοι της Τουρκίας</w:t>
      </w:r>
      <w:r>
        <w:rPr>
          <w:rFonts w:ascii="Garamond" w:hAnsi="Garamond"/>
          <w:sz w:val="28"/>
          <w:szCs w:val="28"/>
        </w:rPr>
        <w:t xml:space="preserve"> (Ισσί, Δεριζιώτης, Χριστοφής) στο Αμφιθέατρο Παπα</w:t>
      </w:r>
      <w:r w:rsidR="000F5764">
        <w:rPr>
          <w:rFonts w:ascii="Garamond" w:hAnsi="Garamond"/>
          <w:sz w:val="28"/>
          <w:szCs w:val="28"/>
        </w:rPr>
        <w:t>ρ</w:t>
      </w:r>
      <w:r>
        <w:rPr>
          <w:rFonts w:ascii="Garamond" w:hAnsi="Garamond"/>
          <w:sz w:val="28"/>
          <w:szCs w:val="28"/>
        </w:rPr>
        <w:t>ρηγοπούλου της Νομικής, 8/4/2024</w:t>
      </w:r>
    </w:p>
    <w:p w:rsidR="002851F3" w:rsidRDefault="002851F3" w:rsidP="00B9033A">
      <w:pPr>
        <w:pStyle w:val="a5"/>
        <w:numPr>
          <w:ilvl w:val="0"/>
          <w:numId w:val="9"/>
        </w:numPr>
        <w:spacing w:line="360" w:lineRule="auto"/>
        <w:ind w:left="284" w:hanging="284"/>
        <w:jc w:val="both"/>
        <w:rPr>
          <w:rFonts w:ascii="Garamond" w:hAnsi="Garamond"/>
          <w:sz w:val="28"/>
          <w:szCs w:val="28"/>
        </w:rPr>
      </w:pPr>
      <w:r w:rsidRPr="00B9033A">
        <w:rPr>
          <w:rFonts w:ascii="Garamond" w:hAnsi="Garamond"/>
          <w:sz w:val="28"/>
          <w:szCs w:val="28"/>
        </w:rPr>
        <w:t xml:space="preserve">Βιβλιοπαρουσίαση του </w:t>
      </w:r>
      <w:r w:rsidRPr="00B9033A">
        <w:rPr>
          <w:rFonts w:ascii="Garamond" w:hAnsi="Garamond"/>
          <w:i/>
          <w:sz w:val="28"/>
          <w:szCs w:val="28"/>
        </w:rPr>
        <w:t>ΓΙΑ ΤΗΝ ΠΑΛΑΙΣΤΙΝΗ</w:t>
      </w:r>
      <w:r w:rsidRPr="00B9033A">
        <w:rPr>
          <w:rFonts w:ascii="Garamond" w:hAnsi="Garamond"/>
          <w:sz w:val="28"/>
          <w:szCs w:val="28"/>
        </w:rPr>
        <w:t xml:space="preserve"> των Ιλάν </w:t>
      </w:r>
      <w:r w:rsidR="007655F2">
        <w:rPr>
          <w:rFonts w:ascii="Garamond" w:hAnsi="Garamond"/>
          <w:sz w:val="28"/>
          <w:szCs w:val="28"/>
        </w:rPr>
        <w:t>Παπέ - Νόαμ Τσόμσκυ (εκδ. Σάλτου</w:t>
      </w:r>
      <w:r w:rsidRPr="00B9033A">
        <w:rPr>
          <w:rFonts w:ascii="Garamond" w:hAnsi="Garamond"/>
          <w:sz w:val="28"/>
          <w:szCs w:val="28"/>
        </w:rPr>
        <w:t>, σειρά Κάλλιστος), στις 10/7/2024 με τον Ιλάν Παπέ στην ΕΣΗΕΑ</w:t>
      </w:r>
    </w:p>
    <w:p w:rsidR="009C7D7B" w:rsidRDefault="009C7D7B" w:rsidP="00B9033A">
      <w:pPr>
        <w:pStyle w:val="a5"/>
        <w:numPr>
          <w:ilvl w:val="0"/>
          <w:numId w:val="9"/>
        </w:numPr>
        <w:spacing w:line="360" w:lineRule="auto"/>
        <w:ind w:left="284" w:hanging="284"/>
        <w:jc w:val="both"/>
        <w:rPr>
          <w:rFonts w:ascii="Garamond" w:hAnsi="Garamond"/>
          <w:sz w:val="28"/>
          <w:szCs w:val="28"/>
        </w:rPr>
      </w:pPr>
      <w:r>
        <w:rPr>
          <w:rFonts w:ascii="Garamond" w:hAnsi="Garamond"/>
          <w:sz w:val="28"/>
          <w:szCs w:val="28"/>
        </w:rPr>
        <w:t xml:space="preserve">20/9/2024: Ομιλία με θέμα: </w:t>
      </w:r>
      <w:r w:rsidRPr="009C7D7B">
        <w:rPr>
          <w:rFonts w:ascii="Garamond" w:hAnsi="Garamond"/>
          <w:i/>
          <w:sz w:val="28"/>
          <w:szCs w:val="28"/>
        </w:rPr>
        <w:t>Interreligious dialogue versus Religious Radicalism - a roadmap towards democracy and stability</w:t>
      </w:r>
      <w:r>
        <w:rPr>
          <w:rFonts w:ascii="Garamond" w:hAnsi="Garamond"/>
          <w:sz w:val="28"/>
          <w:szCs w:val="28"/>
        </w:rPr>
        <w:t xml:space="preserve">, στο </w:t>
      </w:r>
      <w:r w:rsidRPr="009C7D7B">
        <w:rPr>
          <w:rFonts w:ascii="Garamond" w:hAnsi="Garamond"/>
          <w:i/>
          <w:sz w:val="28"/>
          <w:szCs w:val="28"/>
        </w:rPr>
        <w:t>Δημοκρατία, Βιωσιμότητα και Διαθρησκευτικός Διάλογος</w:t>
      </w:r>
      <w:r w:rsidRPr="009C7D7B">
        <w:rPr>
          <w:rFonts w:ascii="Garamond" w:hAnsi="Garamond"/>
          <w:sz w:val="28"/>
          <w:szCs w:val="28"/>
        </w:rPr>
        <w:t xml:space="preserve"> της ENIB - Religions for Peace Europe, στην ΕΣΗΕΑ</w:t>
      </w:r>
    </w:p>
    <w:p w:rsidR="008C363E" w:rsidRDefault="008C363E" w:rsidP="00B9033A">
      <w:pPr>
        <w:pStyle w:val="a5"/>
        <w:numPr>
          <w:ilvl w:val="0"/>
          <w:numId w:val="9"/>
        </w:numPr>
        <w:spacing w:line="360" w:lineRule="auto"/>
        <w:ind w:left="284" w:hanging="284"/>
        <w:jc w:val="both"/>
        <w:rPr>
          <w:rFonts w:ascii="Garamond" w:hAnsi="Garamond"/>
          <w:sz w:val="28"/>
          <w:szCs w:val="28"/>
        </w:rPr>
      </w:pPr>
      <w:r w:rsidRPr="008C363E">
        <w:rPr>
          <w:rFonts w:ascii="Garamond" w:hAnsi="Garamond"/>
          <w:sz w:val="28"/>
          <w:szCs w:val="28"/>
        </w:rPr>
        <w:t>28/9/2024: Βιβλιοπαρουσίαση (με Ε</w:t>
      </w:r>
      <w:r>
        <w:rPr>
          <w:rFonts w:ascii="Garamond" w:hAnsi="Garamond"/>
          <w:sz w:val="28"/>
          <w:szCs w:val="28"/>
        </w:rPr>
        <w:t xml:space="preserve">ύχαρι Μάσχα και συγγραφέα) του </w:t>
      </w:r>
      <w:r w:rsidRPr="008C363E">
        <w:rPr>
          <w:rFonts w:ascii="Garamond" w:hAnsi="Garamond"/>
          <w:i/>
          <w:sz w:val="28"/>
          <w:szCs w:val="28"/>
        </w:rPr>
        <w:t>Ο αντάρτης μου εαυτός</w:t>
      </w:r>
      <w:r w:rsidRPr="008C363E">
        <w:rPr>
          <w:rFonts w:ascii="Garamond" w:hAnsi="Garamond"/>
          <w:sz w:val="28"/>
          <w:szCs w:val="28"/>
        </w:rPr>
        <w:t xml:space="preserve"> του Μουράτ Ισσί (Αμόνι, Πλατεία Μερκούρη, ΟBLIK)</w:t>
      </w:r>
    </w:p>
    <w:p w:rsidR="00B54AFF" w:rsidRDefault="00B54AFF" w:rsidP="00B9033A">
      <w:pPr>
        <w:pStyle w:val="a5"/>
        <w:numPr>
          <w:ilvl w:val="0"/>
          <w:numId w:val="9"/>
        </w:numPr>
        <w:spacing w:line="360" w:lineRule="auto"/>
        <w:ind w:left="284" w:hanging="284"/>
        <w:jc w:val="both"/>
        <w:rPr>
          <w:rFonts w:ascii="Garamond" w:hAnsi="Garamond"/>
          <w:sz w:val="28"/>
          <w:szCs w:val="28"/>
        </w:rPr>
      </w:pPr>
      <w:r>
        <w:rPr>
          <w:rFonts w:ascii="Garamond" w:hAnsi="Garamond"/>
          <w:sz w:val="28"/>
          <w:szCs w:val="28"/>
        </w:rPr>
        <w:t xml:space="preserve">15/11/2024: </w:t>
      </w:r>
      <w:r w:rsidRPr="00530AE2">
        <w:rPr>
          <w:rFonts w:ascii="Garamond" w:hAnsi="Garamond"/>
          <w:i/>
          <w:sz w:val="28"/>
          <w:szCs w:val="28"/>
        </w:rPr>
        <w:t>Η παγκόσμια κληρονομιά του Φετχουλλάχ Γκιουλέν</w:t>
      </w:r>
      <w:r>
        <w:rPr>
          <w:rFonts w:ascii="Garamond" w:hAnsi="Garamond"/>
          <w:sz w:val="28"/>
          <w:szCs w:val="28"/>
        </w:rPr>
        <w:t>, ΕΣΗΕΑ (Γέφυρες Ειρήνης)</w:t>
      </w:r>
    </w:p>
    <w:p w:rsidR="00530AE2" w:rsidRDefault="00530AE2" w:rsidP="00B9033A">
      <w:pPr>
        <w:pStyle w:val="a5"/>
        <w:numPr>
          <w:ilvl w:val="0"/>
          <w:numId w:val="9"/>
        </w:numPr>
        <w:spacing w:line="360" w:lineRule="auto"/>
        <w:ind w:left="284" w:hanging="284"/>
        <w:jc w:val="both"/>
        <w:rPr>
          <w:rFonts w:ascii="Garamond" w:hAnsi="Garamond"/>
          <w:sz w:val="28"/>
          <w:szCs w:val="28"/>
        </w:rPr>
      </w:pPr>
      <w:r>
        <w:rPr>
          <w:rFonts w:ascii="Garamond" w:hAnsi="Garamond"/>
          <w:sz w:val="28"/>
          <w:szCs w:val="28"/>
        </w:rPr>
        <w:t xml:space="preserve">22/11/2024: </w:t>
      </w:r>
      <w:r>
        <w:rPr>
          <w:rFonts w:ascii="Garamond" w:hAnsi="Garamond"/>
          <w:i/>
          <w:sz w:val="28"/>
          <w:szCs w:val="28"/>
        </w:rPr>
        <w:t xml:space="preserve">Ο πολιτικός ρόλος των βιβλιοθηκών, </w:t>
      </w:r>
      <w:r>
        <w:rPr>
          <w:rFonts w:ascii="Garamond" w:hAnsi="Garamond"/>
          <w:sz w:val="28"/>
          <w:szCs w:val="28"/>
          <w:lang w:val="en-US"/>
        </w:rPr>
        <w:t>WE</w:t>
      </w:r>
      <w:r w:rsidRPr="00530AE2">
        <w:rPr>
          <w:rFonts w:ascii="Garamond" w:hAnsi="Garamond"/>
          <w:sz w:val="28"/>
          <w:szCs w:val="28"/>
        </w:rPr>
        <w:t xml:space="preserve"> </w:t>
      </w:r>
      <w:r>
        <w:rPr>
          <w:rFonts w:ascii="Garamond" w:hAnsi="Garamond"/>
          <w:sz w:val="28"/>
          <w:szCs w:val="28"/>
          <w:lang w:val="en-US"/>
        </w:rPr>
        <w:t>NEED</w:t>
      </w:r>
      <w:r w:rsidRPr="00530AE2">
        <w:rPr>
          <w:rFonts w:ascii="Garamond" w:hAnsi="Garamond"/>
          <w:sz w:val="28"/>
          <w:szCs w:val="28"/>
        </w:rPr>
        <w:t xml:space="preserve"> </w:t>
      </w:r>
      <w:r>
        <w:rPr>
          <w:rFonts w:ascii="Garamond" w:hAnsi="Garamond"/>
          <w:sz w:val="28"/>
          <w:szCs w:val="28"/>
          <w:lang w:val="en-US"/>
        </w:rPr>
        <w:t>BOOKS</w:t>
      </w:r>
      <w:r>
        <w:rPr>
          <w:rFonts w:ascii="Garamond" w:hAnsi="Garamond"/>
          <w:sz w:val="28"/>
          <w:szCs w:val="28"/>
        </w:rPr>
        <w:t xml:space="preserve"> (5</w:t>
      </w:r>
      <w:r w:rsidRPr="00530AE2">
        <w:rPr>
          <w:rFonts w:ascii="Garamond" w:hAnsi="Garamond"/>
          <w:sz w:val="28"/>
          <w:szCs w:val="28"/>
          <w:vertAlign w:val="superscript"/>
        </w:rPr>
        <w:t>α</w:t>
      </w:r>
      <w:r>
        <w:rPr>
          <w:rFonts w:ascii="Garamond" w:hAnsi="Garamond"/>
          <w:sz w:val="28"/>
          <w:szCs w:val="28"/>
        </w:rPr>
        <w:t xml:space="preserve"> γενέθλια)</w:t>
      </w:r>
    </w:p>
    <w:p w:rsidR="00F57ABF" w:rsidRDefault="00F57ABF" w:rsidP="00B9033A">
      <w:pPr>
        <w:pStyle w:val="a5"/>
        <w:numPr>
          <w:ilvl w:val="0"/>
          <w:numId w:val="9"/>
        </w:numPr>
        <w:spacing w:line="360" w:lineRule="auto"/>
        <w:ind w:left="284" w:hanging="284"/>
        <w:jc w:val="both"/>
        <w:rPr>
          <w:rFonts w:ascii="Garamond" w:hAnsi="Garamond"/>
          <w:sz w:val="28"/>
          <w:szCs w:val="28"/>
        </w:rPr>
      </w:pPr>
      <w:r w:rsidRPr="00F57ABF">
        <w:rPr>
          <w:rFonts w:ascii="Garamond" w:hAnsi="Garamond"/>
          <w:sz w:val="28"/>
          <w:szCs w:val="28"/>
        </w:rPr>
        <w:lastRenderedPageBreak/>
        <w:t xml:space="preserve">23/11/2024: </w:t>
      </w:r>
      <w:r w:rsidRPr="0001316E">
        <w:rPr>
          <w:rFonts w:ascii="Garamond" w:hAnsi="Garamond"/>
          <w:i/>
          <w:sz w:val="28"/>
          <w:szCs w:val="28"/>
        </w:rPr>
        <w:t>Οι νομικές διαδικασίες κατά της γενοκτονίας και του απαρτχάιντ του Ισραήλ ενώπιον του ΔΠΔ και του ΔΔΔ</w:t>
      </w:r>
      <w:r w:rsidRPr="00F57ABF">
        <w:rPr>
          <w:rFonts w:ascii="Garamond" w:hAnsi="Garamond"/>
          <w:sz w:val="28"/>
          <w:szCs w:val="28"/>
        </w:rPr>
        <w:t>, στο Από τη γενοκτονία στο τέλος της Κατοχής: Νομικές και πολιτικές όψεις της Αντίστασης και της Αλληλεγγύσης στην Παλαιστίνη, ΔΣΑ, διοργάνωση: Εναλλακτική Παρέμβαση Δικηγόρων Αθήνας και Κέντρο Μελετών Παλαιστινιακής Γης του Αμερικανικού Πανεπιστημίου Βηρυτού</w:t>
      </w:r>
    </w:p>
    <w:p w:rsidR="0001316E" w:rsidRDefault="0001316E" w:rsidP="00B9033A">
      <w:pPr>
        <w:pStyle w:val="a5"/>
        <w:numPr>
          <w:ilvl w:val="0"/>
          <w:numId w:val="9"/>
        </w:numPr>
        <w:spacing w:line="360" w:lineRule="auto"/>
        <w:ind w:left="284" w:hanging="284"/>
        <w:jc w:val="both"/>
        <w:rPr>
          <w:rFonts w:ascii="Garamond" w:hAnsi="Garamond"/>
          <w:sz w:val="28"/>
          <w:szCs w:val="28"/>
        </w:rPr>
      </w:pPr>
      <w:r w:rsidRPr="0001316E">
        <w:rPr>
          <w:rFonts w:ascii="Garamond" w:hAnsi="Garamond"/>
          <w:sz w:val="28"/>
          <w:szCs w:val="28"/>
        </w:rPr>
        <w:t xml:space="preserve">24/11/2024: </w:t>
      </w:r>
      <w:r w:rsidRPr="000907AD">
        <w:rPr>
          <w:rFonts w:ascii="Garamond" w:hAnsi="Garamond"/>
          <w:i/>
          <w:sz w:val="28"/>
          <w:szCs w:val="28"/>
          <w:lang w:val="en-US"/>
        </w:rPr>
        <w:t>G</w:t>
      </w:r>
      <w:r w:rsidRPr="000907AD">
        <w:rPr>
          <w:rFonts w:ascii="Garamond" w:hAnsi="Garamond"/>
          <w:i/>
          <w:sz w:val="28"/>
          <w:szCs w:val="28"/>
        </w:rPr>
        <w:t>ü</w:t>
      </w:r>
      <w:r w:rsidRPr="000907AD">
        <w:rPr>
          <w:rFonts w:ascii="Garamond" w:hAnsi="Garamond"/>
          <w:i/>
          <w:sz w:val="28"/>
          <w:szCs w:val="28"/>
          <w:lang w:val="en-US"/>
        </w:rPr>
        <w:t>len</w:t>
      </w:r>
      <w:r w:rsidRPr="000907AD">
        <w:rPr>
          <w:rFonts w:ascii="Garamond" w:hAnsi="Garamond"/>
          <w:i/>
          <w:sz w:val="28"/>
          <w:szCs w:val="28"/>
        </w:rPr>
        <w:t>’</w:t>
      </w:r>
      <w:r w:rsidRPr="000907AD">
        <w:rPr>
          <w:rFonts w:ascii="Garamond" w:hAnsi="Garamond"/>
          <w:i/>
          <w:sz w:val="28"/>
          <w:szCs w:val="28"/>
          <w:lang w:val="en-US"/>
        </w:rPr>
        <w:t>s</w:t>
      </w:r>
      <w:r w:rsidRPr="000907AD">
        <w:rPr>
          <w:rFonts w:ascii="Garamond" w:hAnsi="Garamond"/>
          <w:i/>
          <w:sz w:val="28"/>
          <w:szCs w:val="28"/>
        </w:rPr>
        <w:t xml:space="preserve"> </w:t>
      </w:r>
      <w:r w:rsidRPr="000907AD">
        <w:rPr>
          <w:rFonts w:ascii="Garamond" w:hAnsi="Garamond"/>
          <w:i/>
          <w:sz w:val="28"/>
          <w:szCs w:val="28"/>
          <w:lang w:val="en-US"/>
        </w:rPr>
        <w:t>legacy</w:t>
      </w:r>
      <w:r w:rsidRPr="0001316E">
        <w:rPr>
          <w:rFonts w:ascii="Garamond" w:hAnsi="Garamond"/>
          <w:sz w:val="28"/>
          <w:szCs w:val="28"/>
        </w:rPr>
        <w:t xml:space="preserve"> </w:t>
      </w:r>
      <w:r>
        <w:rPr>
          <w:rFonts w:ascii="Garamond" w:hAnsi="Garamond"/>
          <w:sz w:val="28"/>
          <w:szCs w:val="28"/>
        </w:rPr>
        <w:t>στο</w:t>
      </w:r>
      <w:r w:rsidRPr="0001316E">
        <w:rPr>
          <w:rFonts w:ascii="Garamond" w:hAnsi="Garamond"/>
          <w:sz w:val="28"/>
          <w:szCs w:val="28"/>
        </w:rPr>
        <w:t xml:space="preserve"> </w:t>
      </w:r>
      <w:r>
        <w:rPr>
          <w:rFonts w:ascii="Garamond" w:hAnsi="Garamond"/>
          <w:sz w:val="28"/>
          <w:szCs w:val="28"/>
          <w:lang w:val="en-US"/>
        </w:rPr>
        <w:t>Wilhelmstadt</w:t>
      </w:r>
      <w:r w:rsidRPr="0001316E">
        <w:rPr>
          <w:rFonts w:ascii="Garamond" w:hAnsi="Garamond"/>
          <w:sz w:val="28"/>
          <w:szCs w:val="28"/>
        </w:rPr>
        <w:t xml:space="preserve"> </w:t>
      </w:r>
      <w:r>
        <w:rPr>
          <w:rFonts w:ascii="Garamond" w:hAnsi="Garamond"/>
          <w:sz w:val="28"/>
          <w:szCs w:val="28"/>
          <w:lang w:val="en-US"/>
        </w:rPr>
        <w:t>Schulen</w:t>
      </w:r>
      <w:r w:rsidRPr="0001316E">
        <w:rPr>
          <w:rFonts w:ascii="Garamond" w:hAnsi="Garamond"/>
          <w:sz w:val="28"/>
          <w:szCs w:val="28"/>
        </w:rPr>
        <w:t xml:space="preserve">, </w:t>
      </w:r>
      <w:r>
        <w:rPr>
          <w:rFonts w:ascii="Garamond" w:hAnsi="Garamond"/>
          <w:sz w:val="28"/>
          <w:szCs w:val="28"/>
        </w:rPr>
        <w:t>Βερολίνο</w:t>
      </w:r>
    </w:p>
    <w:p w:rsidR="00546E93" w:rsidRDefault="00546E93" w:rsidP="00B9033A">
      <w:pPr>
        <w:pStyle w:val="a5"/>
        <w:numPr>
          <w:ilvl w:val="0"/>
          <w:numId w:val="9"/>
        </w:numPr>
        <w:spacing w:line="360" w:lineRule="auto"/>
        <w:ind w:left="284" w:hanging="284"/>
        <w:jc w:val="both"/>
        <w:rPr>
          <w:rFonts w:ascii="Garamond" w:hAnsi="Garamond"/>
          <w:sz w:val="28"/>
          <w:szCs w:val="28"/>
        </w:rPr>
      </w:pPr>
      <w:r w:rsidRPr="00546E93">
        <w:rPr>
          <w:rFonts w:ascii="Garamond" w:hAnsi="Garamond"/>
          <w:sz w:val="28"/>
          <w:szCs w:val="28"/>
        </w:rPr>
        <w:t xml:space="preserve">15/01/2025: </w:t>
      </w:r>
      <w:r w:rsidRPr="00546E93">
        <w:rPr>
          <w:rFonts w:ascii="Garamond" w:hAnsi="Garamond"/>
          <w:i/>
          <w:sz w:val="28"/>
          <w:szCs w:val="28"/>
        </w:rPr>
        <w:t>Ηλίας Παπαδημητρακόπουλος</w:t>
      </w:r>
      <w:r w:rsidRPr="00546E93">
        <w:rPr>
          <w:rFonts w:ascii="Garamond" w:hAnsi="Garamond"/>
          <w:sz w:val="28"/>
          <w:szCs w:val="28"/>
        </w:rPr>
        <w:t>, στο Μουσείο Σολωμού (Εταιρεία Κερκυραϊκών Σπουδών)</w:t>
      </w:r>
    </w:p>
    <w:p w:rsidR="00150FA5" w:rsidRPr="0001316E" w:rsidRDefault="00150FA5" w:rsidP="00B9033A">
      <w:pPr>
        <w:pStyle w:val="a5"/>
        <w:numPr>
          <w:ilvl w:val="0"/>
          <w:numId w:val="9"/>
        </w:numPr>
        <w:spacing w:line="360" w:lineRule="auto"/>
        <w:ind w:left="284" w:hanging="284"/>
        <w:jc w:val="both"/>
        <w:rPr>
          <w:rFonts w:ascii="Garamond" w:hAnsi="Garamond"/>
          <w:sz w:val="28"/>
          <w:szCs w:val="28"/>
        </w:rPr>
      </w:pPr>
      <w:r w:rsidRPr="00150FA5">
        <w:rPr>
          <w:rFonts w:ascii="Garamond" w:hAnsi="Garamond"/>
          <w:sz w:val="28"/>
          <w:szCs w:val="28"/>
        </w:rPr>
        <w:t xml:space="preserve">17/2/2025: Βιβλιοπαρουσίαση του βιβλίου του Γιουκσέλ Τσαΐρογλου: </w:t>
      </w:r>
      <w:r w:rsidRPr="00150FA5">
        <w:rPr>
          <w:rFonts w:ascii="Garamond" w:hAnsi="Garamond"/>
          <w:i/>
          <w:sz w:val="28"/>
          <w:szCs w:val="28"/>
        </w:rPr>
        <w:t>Φετχουλλάχ Γκιουλέν – Ένας άνθρωπος ιδεών και δράσης</w:t>
      </w:r>
      <w:r>
        <w:rPr>
          <w:rFonts w:ascii="Garamond" w:hAnsi="Garamond"/>
          <w:sz w:val="28"/>
          <w:szCs w:val="28"/>
        </w:rPr>
        <w:t xml:space="preserve"> </w:t>
      </w:r>
      <w:r w:rsidRPr="00150FA5">
        <w:rPr>
          <w:rFonts w:ascii="Garamond" w:hAnsi="Garamond"/>
          <w:sz w:val="28"/>
          <w:szCs w:val="28"/>
        </w:rPr>
        <w:t>στον Ιανό με Ηραλία Κοτσακίδου και Μεχμέτ Τσετίν (συντονιστής: Μάκης Θεοδώσης)</w:t>
      </w:r>
    </w:p>
    <w:p w:rsidR="00114368" w:rsidRPr="0001316E" w:rsidRDefault="00114368" w:rsidP="006F4AD5">
      <w:pPr>
        <w:spacing w:line="360" w:lineRule="auto"/>
        <w:jc w:val="both"/>
        <w:rPr>
          <w:rFonts w:ascii="Garamond" w:hAnsi="Garamond"/>
          <w:i/>
          <w:sz w:val="28"/>
          <w:szCs w:val="28"/>
        </w:rPr>
      </w:pPr>
    </w:p>
    <w:p w:rsidR="002274E3" w:rsidRPr="00C6628A" w:rsidRDefault="00E72C19" w:rsidP="00C6628A">
      <w:pPr>
        <w:spacing w:line="360" w:lineRule="auto"/>
        <w:jc w:val="both"/>
        <w:rPr>
          <w:rFonts w:ascii="Garamond" w:hAnsi="Garamond"/>
          <w:b/>
          <w:sz w:val="28"/>
          <w:szCs w:val="28"/>
        </w:rPr>
      </w:pPr>
      <w:r w:rsidRPr="00C6628A">
        <w:rPr>
          <w:rFonts w:ascii="Garamond" w:hAnsi="Garamond"/>
          <w:b/>
          <w:sz w:val="28"/>
          <w:szCs w:val="28"/>
        </w:rPr>
        <w:t>Η</w:t>
      </w:r>
      <w:r w:rsidR="002274E3" w:rsidRPr="00C6628A">
        <w:rPr>
          <w:rFonts w:ascii="Garamond" w:hAnsi="Garamond"/>
          <w:b/>
          <w:sz w:val="28"/>
          <w:szCs w:val="28"/>
        </w:rPr>
        <w:t>. ΜΕΛΟΣ ΟΡΓΑΝΩΤΙΚΩΝ ΚΑΙ ΑΚΑΔΗΜΑΪΚΩΝ ΕΠΙΤΡΟΠΩΝ ΣΥΝΕΔΡΙΩΝ</w:t>
      </w:r>
      <w:r w:rsidRPr="00C6628A">
        <w:rPr>
          <w:rFonts w:ascii="Garamond" w:hAnsi="Garamond"/>
          <w:b/>
          <w:sz w:val="28"/>
          <w:szCs w:val="28"/>
        </w:rPr>
        <w:t xml:space="preserve"> (ενδεικτικώς)</w:t>
      </w:r>
    </w:p>
    <w:p w:rsidR="002274E3" w:rsidRPr="00C6628A" w:rsidRDefault="002274E3" w:rsidP="00C6628A">
      <w:pPr>
        <w:pStyle w:val="a5"/>
        <w:numPr>
          <w:ilvl w:val="0"/>
          <w:numId w:val="7"/>
        </w:numPr>
        <w:spacing w:line="360" w:lineRule="auto"/>
        <w:ind w:left="284" w:hanging="284"/>
        <w:jc w:val="both"/>
        <w:rPr>
          <w:rFonts w:ascii="Garamond" w:hAnsi="Garamond"/>
          <w:sz w:val="28"/>
          <w:szCs w:val="28"/>
        </w:rPr>
      </w:pPr>
      <w:r w:rsidRPr="00C6628A">
        <w:rPr>
          <w:rFonts w:ascii="Garamond" w:hAnsi="Garamond"/>
          <w:sz w:val="28"/>
          <w:szCs w:val="28"/>
        </w:rPr>
        <w:t>Μέλος οργανωτικής επιτροπής Ημερίδας (συνδιοργάνωση Ιονίου Πανεπιστημίου - Ελληνικής Εταιρείας Διεθνών Δικαίου και Διεθνών Σχέσεων, Κέρκυρα, 5 – 7 Οκτωβρίου 2012, με θέμα την Διεθνοδικαιική Προστασία των Πολιτιστικών Αγαθών</w:t>
      </w:r>
      <w:r w:rsidR="00704822" w:rsidRPr="00C6628A">
        <w:rPr>
          <w:rFonts w:ascii="Garamond" w:hAnsi="Garamond"/>
          <w:sz w:val="28"/>
          <w:szCs w:val="28"/>
        </w:rPr>
        <w:t>)</w:t>
      </w:r>
      <w:r w:rsidRPr="00C6628A">
        <w:rPr>
          <w:rFonts w:ascii="Garamond" w:hAnsi="Garamond"/>
          <w:sz w:val="28"/>
          <w:szCs w:val="28"/>
        </w:rPr>
        <w:t xml:space="preserve">. </w:t>
      </w:r>
    </w:p>
    <w:p w:rsidR="002274E3" w:rsidRPr="00C6628A" w:rsidRDefault="001912D8" w:rsidP="00C6628A">
      <w:pPr>
        <w:pStyle w:val="a5"/>
        <w:numPr>
          <w:ilvl w:val="0"/>
          <w:numId w:val="7"/>
        </w:numPr>
        <w:spacing w:line="360" w:lineRule="auto"/>
        <w:ind w:left="284" w:hanging="284"/>
        <w:jc w:val="both"/>
        <w:rPr>
          <w:rFonts w:ascii="Garamond" w:hAnsi="Garamond"/>
          <w:sz w:val="28"/>
          <w:szCs w:val="28"/>
        </w:rPr>
      </w:pPr>
      <w:r w:rsidRPr="00C6628A">
        <w:rPr>
          <w:rFonts w:ascii="Garamond" w:hAnsi="Garamond"/>
          <w:sz w:val="28"/>
          <w:szCs w:val="28"/>
        </w:rPr>
        <w:t>Μέλος οργανωτικής επιτροπής Ημερ</w:t>
      </w:r>
      <w:r w:rsidR="00EA3F29" w:rsidRPr="00C6628A">
        <w:rPr>
          <w:rFonts w:ascii="Garamond" w:hAnsi="Garamond"/>
          <w:sz w:val="28"/>
          <w:szCs w:val="28"/>
        </w:rPr>
        <w:t xml:space="preserve">ίδας με θέμα την Ιαπωνολογία που οργανώθηκε </w:t>
      </w:r>
      <w:r w:rsidR="00873BE4" w:rsidRPr="00C6628A">
        <w:rPr>
          <w:rFonts w:ascii="Garamond" w:hAnsi="Garamond"/>
          <w:sz w:val="28"/>
          <w:szCs w:val="28"/>
        </w:rPr>
        <w:t>στις 27</w:t>
      </w:r>
      <w:r w:rsidR="00EA3F29" w:rsidRPr="00C6628A">
        <w:rPr>
          <w:rFonts w:ascii="Garamond" w:hAnsi="Garamond"/>
          <w:sz w:val="28"/>
          <w:szCs w:val="28"/>
        </w:rPr>
        <w:t xml:space="preserve"> Ιο</w:t>
      </w:r>
      <w:r w:rsidR="00873BE4" w:rsidRPr="00C6628A">
        <w:rPr>
          <w:rFonts w:ascii="Garamond" w:hAnsi="Garamond"/>
          <w:sz w:val="28"/>
          <w:szCs w:val="28"/>
        </w:rPr>
        <w:t>υ</w:t>
      </w:r>
      <w:r w:rsidR="00EA3F29" w:rsidRPr="00C6628A">
        <w:rPr>
          <w:rFonts w:ascii="Garamond" w:hAnsi="Garamond"/>
          <w:sz w:val="28"/>
          <w:szCs w:val="28"/>
        </w:rPr>
        <w:t>ν</w:t>
      </w:r>
      <w:r w:rsidR="00873BE4" w:rsidRPr="00C6628A">
        <w:rPr>
          <w:rFonts w:ascii="Garamond" w:hAnsi="Garamond"/>
          <w:sz w:val="28"/>
          <w:szCs w:val="28"/>
        </w:rPr>
        <w:t>ί</w:t>
      </w:r>
      <w:r w:rsidR="00EA3F29" w:rsidRPr="00C6628A">
        <w:rPr>
          <w:rFonts w:ascii="Garamond" w:hAnsi="Garamond"/>
          <w:sz w:val="28"/>
          <w:szCs w:val="28"/>
        </w:rPr>
        <w:t>ο</w:t>
      </w:r>
      <w:r w:rsidR="00873BE4" w:rsidRPr="00C6628A">
        <w:rPr>
          <w:rFonts w:ascii="Garamond" w:hAnsi="Garamond"/>
          <w:sz w:val="28"/>
          <w:szCs w:val="28"/>
        </w:rPr>
        <w:t>υ</w:t>
      </w:r>
      <w:r w:rsidR="00EA3F29" w:rsidRPr="00C6628A">
        <w:rPr>
          <w:rFonts w:ascii="Garamond" w:hAnsi="Garamond"/>
          <w:sz w:val="28"/>
          <w:szCs w:val="28"/>
        </w:rPr>
        <w:t xml:space="preserve"> 2014 στο ΕΚΠΑ από το Πάντειο Πανεπιστήμιο, την Ιαπωνική Πρεσβεία και το ΕΚΠΑ.</w:t>
      </w:r>
    </w:p>
    <w:p w:rsidR="00E72C19" w:rsidRPr="00C6628A" w:rsidRDefault="007E26CA" w:rsidP="00C6628A">
      <w:pPr>
        <w:pStyle w:val="a5"/>
        <w:numPr>
          <w:ilvl w:val="0"/>
          <w:numId w:val="7"/>
        </w:numPr>
        <w:spacing w:line="360" w:lineRule="auto"/>
        <w:ind w:left="284" w:hanging="284"/>
        <w:jc w:val="both"/>
        <w:rPr>
          <w:rFonts w:ascii="Garamond" w:hAnsi="Garamond"/>
          <w:sz w:val="28"/>
          <w:szCs w:val="28"/>
        </w:rPr>
      </w:pPr>
      <w:r w:rsidRPr="00C6628A">
        <w:rPr>
          <w:rFonts w:ascii="Garamond" w:hAnsi="Garamond"/>
          <w:sz w:val="28"/>
          <w:szCs w:val="28"/>
        </w:rPr>
        <w:t xml:space="preserve">Ακαδημαϊκός υπεύθυνος επιτροπών στα φοιτητικά συνέδρια προσομοίωσης εργασιών </w:t>
      </w:r>
      <w:r w:rsidRPr="00C6628A">
        <w:rPr>
          <w:rFonts w:ascii="Garamond" w:hAnsi="Garamond"/>
          <w:sz w:val="28"/>
          <w:szCs w:val="28"/>
          <w:lang w:val="en-US"/>
        </w:rPr>
        <w:t>UNESCO</w:t>
      </w:r>
      <w:r w:rsidRPr="00C6628A">
        <w:rPr>
          <w:rFonts w:ascii="Garamond" w:hAnsi="Garamond"/>
          <w:sz w:val="28"/>
          <w:szCs w:val="28"/>
        </w:rPr>
        <w:t xml:space="preserve"> (</w:t>
      </w:r>
      <w:r w:rsidRPr="00C6628A">
        <w:rPr>
          <w:rFonts w:ascii="Garamond" w:hAnsi="Garamond"/>
          <w:sz w:val="28"/>
          <w:szCs w:val="28"/>
          <w:lang w:val="en-US"/>
        </w:rPr>
        <w:t>SIMUNESCO</w:t>
      </w:r>
      <w:r w:rsidRPr="00C6628A">
        <w:rPr>
          <w:rFonts w:ascii="Garamond" w:hAnsi="Garamond"/>
          <w:sz w:val="28"/>
          <w:szCs w:val="28"/>
        </w:rPr>
        <w:t>) για τα έτη 2014, 2015</w:t>
      </w:r>
      <w:r w:rsidR="00E72C19" w:rsidRPr="00C6628A">
        <w:rPr>
          <w:rFonts w:ascii="Garamond" w:hAnsi="Garamond"/>
          <w:sz w:val="28"/>
          <w:szCs w:val="28"/>
        </w:rPr>
        <w:t>.</w:t>
      </w:r>
    </w:p>
    <w:p w:rsidR="007E26CA" w:rsidRPr="00C6628A" w:rsidRDefault="00E72C19" w:rsidP="00C6628A">
      <w:pPr>
        <w:pStyle w:val="a5"/>
        <w:numPr>
          <w:ilvl w:val="0"/>
          <w:numId w:val="7"/>
        </w:numPr>
        <w:spacing w:line="360" w:lineRule="auto"/>
        <w:ind w:left="284" w:hanging="284"/>
        <w:jc w:val="both"/>
        <w:rPr>
          <w:rFonts w:ascii="Garamond" w:hAnsi="Garamond"/>
          <w:sz w:val="28"/>
          <w:szCs w:val="28"/>
        </w:rPr>
      </w:pPr>
      <w:r w:rsidRPr="00C6628A">
        <w:rPr>
          <w:rFonts w:ascii="Garamond" w:hAnsi="Garamond"/>
          <w:sz w:val="28"/>
          <w:szCs w:val="28"/>
        </w:rPr>
        <w:t>Ακαδ</w:t>
      </w:r>
      <w:r w:rsidR="007E26CA" w:rsidRPr="00C6628A">
        <w:rPr>
          <w:rFonts w:ascii="Garamond" w:hAnsi="Garamond"/>
          <w:sz w:val="28"/>
          <w:szCs w:val="28"/>
        </w:rPr>
        <w:t xml:space="preserve">ημαϊκός και οργανωτικός υπεύθυνος των φοιτητικών συνεδρίων προσομοίωσης εργασιών </w:t>
      </w:r>
      <w:r w:rsidR="007E26CA" w:rsidRPr="00C6628A">
        <w:rPr>
          <w:rFonts w:ascii="Garamond" w:hAnsi="Garamond"/>
          <w:sz w:val="28"/>
          <w:szCs w:val="28"/>
          <w:lang w:val="en-US"/>
        </w:rPr>
        <w:t>UNESCO</w:t>
      </w:r>
      <w:r w:rsidR="007E26CA" w:rsidRPr="00C6628A">
        <w:rPr>
          <w:rFonts w:ascii="Garamond" w:hAnsi="Garamond"/>
          <w:sz w:val="28"/>
          <w:szCs w:val="28"/>
        </w:rPr>
        <w:t xml:space="preserve"> (</w:t>
      </w:r>
      <w:r w:rsidR="007E26CA" w:rsidRPr="00C6628A">
        <w:rPr>
          <w:rFonts w:ascii="Garamond" w:hAnsi="Garamond"/>
          <w:sz w:val="28"/>
          <w:szCs w:val="28"/>
          <w:lang w:val="en-US"/>
        </w:rPr>
        <w:t>SIMUNESCO</w:t>
      </w:r>
      <w:r w:rsidR="007E26CA" w:rsidRPr="00C6628A">
        <w:rPr>
          <w:rFonts w:ascii="Garamond" w:hAnsi="Garamond"/>
          <w:sz w:val="28"/>
          <w:szCs w:val="28"/>
        </w:rPr>
        <w:t>) για τα έτη 2016, 2017</w:t>
      </w:r>
      <w:r w:rsidRPr="00C6628A">
        <w:rPr>
          <w:rFonts w:ascii="Garamond" w:hAnsi="Garamond"/>
          <w:sz w:val="28"/>
          <w:szCs w:val="28"/>
        </w:rPr>
        <w:t>, 2018</w:t>
      </w:r>
      <w:r w:rsidR="007E26CA" w:rsidRPr="00C6628A">
        <w:rPr>
          <w:rFonts w:ascii="Garamond" w:hAnsi="Garamond"/>
          <w:sz w:val="28"/>
          <w:szCs w:val="28"/>
        </w:rPr>
        <w:t>.</w:t>
      </w:r>
    </w:p>
    <w:p w:rsidR="00767353" w:rsidRPr="00C6628A" w:rsidRDefault="007E26CA" w:rsidP="00C6628A">
      <w:pPr>
        <w:pStyle w:val="a5"/>
        <w:numPr>
          <w:ilvl w:val="0"/>
          <w:numId w:val="7"/>
        </w:numPr>
        <w:spacing w:line="360" w:lineRule="auto"/>
        <w:ind w:left="284" w:hanging="284"/>
        <w:jc w:val="both"/>
        <w:rPr>
          <w:rFonts w:ascii="Garamond" w:hAnsi="Garamond"/>
          <w:sz w:val="28"/>
          <w:szCs w:val="28"/>
        </w:rPr>
      </w:pPr>
      <w:r w:rsidRPr="00C6628A">
        <w:rPr>
          <w:rFonts w:ascii="Garamond" w:hAnsi="Garamond"/>
          <w:sz w:val="28"/>
          <w:szCs w:val="28"/>
        </w:rPr>
        <w:t xml:space="preserve">Επιστημονικός υπεύθυνος δημοσιογράφων σε συνέδριο προσομοίωσης λειτουργίας οργάνων Ευρωπαϊκής Ένωσης </w:t>
      </w:r>
      <w:r w:rsidRPr="00C6628A">
        <w:rPr>
          <w:rFonts w:ascii="Garamond" w:hAnsi="Garamond"/>
          <w:sz w:val="28"/>
          <w:szCs w:val="28"/>
          <w:lang w:val="en-US"/>
        </w:rPr>
        <w:t>EUROPA</w:t>
      </w:r>
      <w:r w:rsidRPr="00C6628A">
        <w:rPr>
          <w:rFonts w:ascii="Garamond" w:hAnsi="Garamond"/>
          <w:sz w:val="28"/>
          <w:szCs w:val="28"/>
        </w:rPr>
        <w:t>.</w:t>
      </w:r>
      <w:r w:rsidRPr="00C6628A">
        <w:rPr>
          <w:rFonts w:ascii="Garamond" w:hAnsi="Garamond"/>
          <w:sz w:val="28"/>
          <w:szCs w:val="28"/>
          <w:lang w:val="en-US"/>
        </w:rPr>
        <w:t>S</w:t>
      </w:r>
      <w:r w:rsidRPr="00C6628A">
        <w:rPr>
          <w:rFonts w:ascii="Garamond" w:hAnsi="Garamond"/>
          <w:sz w:val="28"/>
          <w:szCs w:val="28"/>
        </w:rPr>
        <w:t xml:space="preserve"> 2016</w:t>
      </w:r>
      <w:r w:rsidR="00E72C19" w:rsidRPr="00C6628A">
        <w:rPr>
          <w:rFonts w:ascii="Garamond" w:hAnsi="Garamond"/>
          <w:sz w:val="28"/>
          <w:szCs w:val="28"/>
        </w:rPr>
        <w:t>,</w:t>
      </w:r>
      <w:r w:rsidRPr="00C6628A">
        <w:rPr>
          <w:rFonts w:ascii="Garamond" w:hAnsi="Garamond"/>
          <w:sz w:val="28"/>
          <w:szCs w:val="28"/>
        </w:rPr>
        <w:t xml:space="preserve"> 2017</w:t>
      </w:r>
      <w:r w:rsidR="00E72C19" w:rsidRPr="00C6628A">
        <w:rPr>
          <w:rFonts w:ascii="Garamond" w:hAnsi="Garamond"/>
          <w:sz w:val="28"/>
          <w:szCs w:val="28"/>
        </w:rPr>
        <w:t>, 2018</w:t>
      </w:r>
      <w:r w:rsidRPr="00C6628A">
        <w:rPr>
          <w:rFonts w:ascii="Garamond" w:hAnsi="Garamond"/>
          <w:sz w:val="28"/>
          <w:szCs w:val="28"/>
        </w:rPr>
        <w:t>.</w:t>
      </w:r>
    </w:p>
    <w:p w:rsidR="00AE4603" w:rsidRPr="00C6628A" w:rsidRDefault="00AE4603" w:rsidP="00C6628A">
      <w:pPr>
        <w:pStyle w:val="a5"/>
        <w:numPr>
          <w:ilvl w:val="0"/>
          <w:numId w:val="7"/>
        </w:numPr>
        <w:spacing w:line="360" w:lineRule="auto"/>
        <w:ind w:left="284" w:hanging="284"/>
        <w:jc w:val="both"/>
        <w:rPr>
          <w:rFonts w:ascii="Garamond" w:hAnsi="Garamond"/>
          <w:sz w:val="28"/>
          <w:szCs w:val="28"/>
        </w:rPr>
      </w:pPr>
      <w:r w:rsidRPr="00C6628A">
        <w:rPr>
          <w:rFonts w:ascii="Garamond" w:hAnsi="Garamond"/>
          <w:sz w:val="28"/>
          <w:szCs w:val="28"/>
        </w:rPr>
        <w:t>Μέλος επιστημονικής επιτροπής Rhodes MRC 2019</w:t>
      </w:r>
    </w:p>
    <w:p w:rsidR="00A4156F" w:rsidRPr="00C6628A" w:rsidRDefault="00714F33" w:rsidP="00C6628A">
      <w:pPr>
        <w:pStyle w:val="a5"/>
        <w:numPr>
          <w:ilvl w:val="0"/>
          <w:numId w:val="7"/>
        </w:numPr>
        <w:spacing w:line="360" w:lineRule="auto"/>
        <w:ind w:left="284" w:hanging="284"/>
        <w:jc w:val="both"/>
        <w:rPr>
          <w:rFonts w:ascii="Garamond" w:hAnsi="Garamond"/>
          <w:sz w:val="28"/>
          <w:szCs w:val="28"/>
        </w:rPr>
      </w:pPr>
      <w:r w:rsidRPr="00C6628A">
        <w:rPr>
          <w:rFonts w:ascii="Garamond" w:hAnsi="Garamond"/>
          <w:sz w:val="28"/>
          <w:szCs w:val="28"/>
        </w:rPr>
        <w:lastRenderedPageBreak/>
        <w:t xml:space="preserve">Μέλος της ακαδημαϊκής επιτροπής του συνεδρίου: </w:t>
      </w:r>
      <w:r w:rsidRPr="00C6628A">
        <w:rPr>
          <w:rFonts w:ascii="Garamond" w:hAnsi="Garamond"/>
          <w:sz w:val="28"/>
          <w:szCs w:val="28"/>
          <w:lang w:val="en-US"/>
        </w:rPr>
        <w:t>Film</w:t>
      </w:r>
      <w:r w:rsidR="0045036D">
        <w:rPr>
          <w:rFonts w:ascii="Garamond" w:hAnsi="Garamond"/>
          <w:sz w:val="28"/>
          <w:szCs w:val="28"/>
        </w:rPr>
        <w:t xml:space="preserve"> </w:t>
      </w:r>
      <w:r w:rsidRPr="00C6628A">
        <w:rPr>
          <w:rFonts w:ascii="Garamond" w:hAnsi="Garamond"/>
          <w:sz w:val="28"/>
          <w:szCs w:val="28"/>
          <w:lang w:val="en-US"/>
        </w:rPr>
        <w:t>and</w:t>
      </w:r>
      <w:r w:rsidR="0045036D">
        <w:rPr>
          <w:rFonts w:ascii="Garamond" w:hAnsi="Garamond"/>
          <w:sz w:val="28"/>
          <w:szCs w:val="28"/>
        </w:rPr>
        <w:t xml:space="preserve"> </w:t>
      </w:r>
      <w:r w:rsidRPr="00C6628A">
        <w:rPr>
          <w:rFonts w:ascii="Garamond" w:hAnsi="Garamond"/>
          <w:sz w:val="28"/>
          <w:szCs w:val="28"/>
          <w:lang w:val="en-US"/>
        </w:rPr>
        <w:t>Media</w:t>
      </w:r>
      <w:r w:rsidR="0045036D">
        <w:rPr>
          <w:rFonts w:ascii="Garamond" w:hAnsi="Garamond"/>
          <w:sz w:val="28"/>
          <w:szCs w:val="28"/>
        </w:rPr>
        <w:t xml:space="preserve"> </w:t>
      </w:r>
      <w:r w:rsidRPr="00C6628A">
        <w:rPr>
          <w:rFonts w:ascii="Garamond" w:hAnsi="Garamond"/>
          <w:sz w:val="28"/>
          <w:szCs w:val="28"/>
          <w:lang w:val="en-US"/>
        </w:rPr>
        <w:t>Representations</w:t>
      </w:r>
      <w:r w:rsidR="0045036D">
        <w:rPr>
          <w:rFonts w:ascii="Garamond" w:hAnsi="Garamond"/>
          <w:sz w:val="28"/>
          <w:szCs w:val="28"/>
        </w:rPr>
        <w:t xml:space="preserve"> </w:t>
      </w:r>
      <w:r w:rsidRPr="00C6628A">
        <w:rPr>
          <w:rFonts w:ascii="Garamond" w:hAnsi="Garamond"/>
          <w:sz w:val="28"/>
          <w:szCs w:val="28"/>
          <w:lang w:val="en-US"/>
        </w:rPr>
        <w:t>of</w:t>
      </w:r>
      <w:r w:rsidR="0045036D">
        <w:rPr>
          <w:rFonts w:ascii="Garamond" w:hAnsi="Garamond"/>
          <w:sz w:val="28"/>
          <w:szCs w:val="28"/>
        </w:rPr>
        <w:t xml:space="preserve"> </w:t>
      </w:r>
      <w:r w:rsidRPr="00C6628A">
        <w:rPr>
          <w:rFonts w:ascii="Garamond" w:hAnsi="Garamond"/>
          <w:sz w:val="28"/>
          <w:szCs w:val="28"/>
          <w:lang w:val="en-US"/>
        </w:rPr>
        <w:t>the</w:t>
      </w:r>
      <w:r w:rsidR="0045036D">
        <w:rPr>
          <w:rFonts w:ascii="Garamond" w:hAnsi="Garamond"/>
          <w:sz w:val="28"/>
          <w:szCs w:val="28"/>
        </w:rPr>
        <w:t xml:space="preserve"> </w:t>
      </w:r>
      <w:r w:rsidRPr="00C6628A">
        <w:rPr>
          <w:rFonts w:ascii="Garamond" w:hAnsi="Garamond"/>
          <w:sz w:val="28"/>
          <w:szCs w:val="28"/>
          <w:lang w:val="en-US"/>
        </w:rPr>
        <w:t>Crisis</w:t>
      </w:r>
      <w:r w:rsidRPr="00C6628A">
        <w:rPr>
          <w:rFonts w:ascii="Garamond" w:hAnsi="Garamond"/>
          <w:sz w:val="28"/>
          <w:szCs w:val="28"/>
        </w:rPr>
        <w:t xml:space="preserve"> που πραγματοποιήθηκε στις 7-9 </w:t>
      </w:r>
      <w:r w:rsidR="008B7752" w:rsidRPr="00C6628A">
        <w:rPr>
          <w:rFonts w:ascii="Garamond" w:hAnsi="Garamond"/>
          <w:sz w:val="28"/>
          <w:szCs w:val="28"/>
        </w:rPr>
        <w:t>Νοεμβρίου</w:t>
      </w:r>
      <w:r w:rsidRPr="00C6628A">
        <w:rPr>
          <w:rFonts w:ascii="Garamond" w:hAnsi="Garamond"/>
          <w:sz w:val="28"/>
          <w:szCs w:val="28"/>
        </w:rPr>
        <w:t xml:space="preserve"> 2019 στο </w:t>
      </w:r>
      <w:r w:rsidR="008B7752" w:rsidRPr="00C6628A">
        <w:rPr>
          <w:rFonts w:ascii="Garamond" w:hAnsi="Garamond"/>
          <w:sz w:val="28"/>
          <w:szCs w:val="28"/>
        </w:rPr>
        <w:t>Γαλλικό Ινστιτούτο της Αθήνας (Πάντειο Πανεπιστήμιο – Σορβόννη 3).</w:t>
      </w:r>
    </w:p>
    <w:p w:rsidR="00A64DE6" w:rsidRPr="00C6628A" w:rsidRDefault="00AE560F" w:rsidP="00C6628A">
      <w:pPr>
        <w:pStyle w:val="a5"/>
        <w:numPr>
          <w:ilvl w:val="0"/>
          <w:numId w:val="7"/>
        </w:numPr>
        <w:spacing w:line="360" w:lineRule="auto"/>
        <w:ind w:left="284" w:hanging="284"/>
        <w:jc w:val="both"/>
        <w:rPr>
          <w:rFonts w:ascii="Garamond" w:hAnsi="Garamond"/>
          <w:sz w:val="28"/>
          <w:szCs w:val="28"/>
        </w:rPr>
      </w:pPr>
      <w:r w:rsidRPr="00C6628A">
        <w:rPr>
          <w:rFonts w:ascii="Garamond" w:hAnsi="Garamond"/>
          <w:sz w:val="28"/>
          <w:szCs w:val="28"/>
        </w:rPr>
        <w:t xml:space="preserve">Μέλος της τιμητικής επιτροπής συνεδρίου του Ινστιτούτου Σπάρτης (11-12/9/2021): Διεθνείς Σχέσεις στην Αρχαιότητα: Η περίπτωση της Σπάρτης </w:t>
      </w:r>
    </w:p>
    <w:p w:rsidR="001B7E14" w:rsidRDefault="00A64DE6" w:rsidP="001B7E14">
      <w:pPr>
        <w:pStyle w:val="a5"/>
        <w:numPr>
          <w:ilvl w:val="0"/>
          <w:numId w:val="7"/>
        </w:numPr>
        <w:spacing w:line="360" w:lineRule="auto"/>
        <w:ind w:left="284" w:hanging="284"/>
        <w:jc w:val="both"/>
        <w:rPr>
          <w:rFonts w:ascii="Garamond" w:hAnsi="Garamond"/>
          <w:sz w:val="28"/>
          <w:szCs w:val="28"/>
        </w:rPr>
      </w:pPr>
      <w:r w:rsidRPr="00C6628A">
        <w:rPr>
          <w:rFonts w:ascii="Garamond" w:hAnsi="Garamond"/>
          <w:sz w:val="28"/>
          <w:szCs w:val="28"/>
        </w:rPr>
        <w:t>Μέλος της τιμητικής επιτροπής συνεδρίου του Ινστιτούτου Σπάρτης (11-12/9/2022): Η μάχη της Σειλασίας</w:t>
      </w:r>
    </w:p>
    <w:p w:rsidR="00423C20" w:rsidRDefault="00423C20" w:rsidP="00423C20">
      <w:pPr>
        <w:pStyle w:val="a5"/>
        <w:numPr>
          <w:ilvl w:val="0"/>
          <w:numId w:val="7"/>
        </w:numPr>
        <w:spacing w:line="360" w:lineRule="auto"/>
        <w:ind w:left="284" w:hanging="284"/>
        <w:jc w:val="both"/>
        <w:rPr>
          <w:rFonts w:ascii="Garamond" w:hAnsi="Garamond"/>
          <w:sz w:val="28"/>
          <w:szCs w:val="28"/>
        </w:rPr>
      </w:pPr>
      <w:r w:rsidRPr="00423C20">
        <w:rPr>
          <w:rFonts w:ascii="Garamond" w:hAnsi="Garamond"/>
          <w:sz w:val="28"/>
          <w:szCs w:val="28"/>
        </w:rPr>
        <w:t>Μέλος επιστημονικής επιτροπής συνεδρίου: «Θρησκεία – Εκπαίδευση – Διαπολιτισμικότητα - Διεπιστημονικές προσεγγίσεις», (Δ/νση Δευτεροβάθμιας Εκπαίδευσης Πειραιά + Εργαστήριο Θρησκειολογίας ΕΚΠΑ) 23/11/2023, Ράλλειος</w:t>
      </w:r>
    </w:p>
    <w:p w:rsidR="00063B4C" w:rsidRPr="00763363" w:rsidRDefault="001B7E14" w:rsidP="00C6628A">
      <w:pPr>
        <w:pStyle w:val="a5"/>
        <w:numPr>
          <w:ilvl w:val="0"/>
          <w:numId w:val="7"/>
        </w:numPr>
        <w:spacing w:line="360" w:lineRule="auto"/>
        <w:ind w:left="284" w:hanging="284"/>
        <w:jc w:val="both"/>
        <w:rPr>
          <w:rFonts w:ascii="Garamond" w:hAnsi="Garamond"/>
          <w:sz w:val="28"/>
          <w:szCs w:val="28"/>
        </w:rPr>
      </w:pPr>
      <w:r w:rsidRPr="00423C20">
        <w:rPr>
          <w:rFonts w:ascii="Garamond" w:hAnsi="Garamond"/>
          <w:sz w:val="28"/>
          <w:szCs w:val="28"/>
        </w:rPr>
        <w:t>Μέλος της επιστημονικής επιτροπής του συνεδρίου: 3</w:t>
      </w:r>
      <w:r w:rsidRPr="00423C20">
        <w:rPr>
          <w:rFonts w:ascii="Garamond" w:hAnsi="Garamond"/>
          <w:sz w:val="28"/>
          <w:szCs w:val="28"/>
          <w:vertAlign w:val="superscript"/>
        </w:rPr>
        <w:t>ο</w:t>
      </w:r>
      <w:r w:rsidRPr="00423C20">
        <w:rPr>
          <w:rFonts w:ascii="Garamond" w:hAnsi="Garamond"/>
          <w:sz w:val="28"/>
          <w:szCs w:val="28"/>
        </w:rPr>
        <w:t xml:space="preserve"> Διεπιστημονικό Συνέδριο: </w:t>
      </w:r>
      <w:r w:rsidRPr="00EF7290">
        <w:rPr>
          <w:rFonts w:ascii="Garamond" w:hAnsi="Garamond"/>
          <w:i/>
          <w:sz w:val="28"/>
          <w:szCs w:val="28"/>
        </w:rPr>
        <w:t>Τα ανθρώπινα δικαιώματα την εποχή της πληροφορίας</w:t>
      </w:r>
      <w:r w:rsidRPr="00423C20">
        <w:rPr>
          <w:rFonts w:ascii="Garamond" w:hAnsi="Garamond"/>
          <w:sz w:val="28"/>
          <w:szCs w:val="28"/>
        </w:rPr>
        <w:t xml:space="preserve"> (</w:t>
      </w:r>
      <w:r w:rsidRPr="00423C20">
        <w:rPr>
          <w:rFonts w:ascii="Garamond" w:hAnsi="Garamond"/>
          <w:sz w:val="28"/>
          <w:szCs w:val="28"/>
          <w:lang w:val="en-US"/>
        </w:rPr>
        <w:t>Inforights</w:t>
      </w:r>
      <w:r w:rsidRPr="00423C20">
        <w:rPr>
          <w:rFonts w:ascii="Garamond" w:hAnsi="Garamond"/>
          <w:sz w:val="28"/>
          <w:szCs w:val="28"/>
        </w:rPr>
        <w:t>), Κέρκυρα (Μάιος 2024)</w:t>
      </w:r>
    </w:p>
    <w:p w:rsidR="00763363" w:rsidRDefault="00763363" w:rsidP="00C6628A">
      <w:pPr>
        <w:pStyle w:val="a5"/>
        <w:numPr>
          <w:ilvl w:val="0"/>
          <w:numId w:val="7"/>
        </w:numPr>
        <w:spacing w:line="360" w:lineRule="auto"/>
        <w:ind w:left="284" w:hanging="284"/>
        <w:jc w:val="both"/>
        <w:rPr>
          <w:rFonts w:ascii="Garamond" w:hAnsi="Garamond"/>
          <w:sz w:val="28"/>
          <w:szCs w:val="28"/>
        </w:rPr>
      </w:pPr>
      <w:r>
        <w:rPr>
          <w:rFonts w:ascii="Garamond" w:hAnsi="Garamond"/>
          <w:sz w:val="28"/>
          <w:szCs w:val="28"/>
        </w:rPr>
        <w:t>Μέλος της επιστημονικής επιτροπής του 1</w:t>
      </w:r>
      <w:r w:rsidRPr="00763363">
        <w:rPr>
          <w:rFonts w:ascii="Garamond" w:hAnsi="Garamond"/>
          <w:sz w:val="28"/>
          <w:szCs w:val="28"/>
          <w:vertAlign w:val="superscript"/>
        </w:rPr>
        <w:t>ου</w:t>
      </w:r>
      <w:r>
        <w:rPr>
          <w:rFonts w:ascii="Garamond" w:hAnsi="Garamond"/>
          <w:sz w:val="28"/>
          <w:szCs w:val="28"/>
        </w:rPr>
        <w:t xml:space="preserve"> Πανελληνίου Επιστημονικού Συνεδρίου Νοηματικής Γλώσσας (10/5/2025)</w:t>
      </w:r>
    </w:p>
    <w:p w:rsidR="00763363" w:rsidRPr="00114368" w:rsidRDefault="00763363" w:rsidP="00763363">
      <w:pPr>
        <w:pStyle w:val="a5"/>
        <w:spacing w:line="360" w:lineRule="auto"/>
        <w:ind w:left="284"/>
        <w:jc w:val="both"/>
        <w:rPr>
          <w:rFonts w:ascii="Garamond" w:hAnsi="Garamond"/>
          <w:sz w:val="28"/>
          <w:szCs w:val="28"/>
        </w:rPr>
      </w:pPr>
    </w:p>
    <w:p w:rsidR="004538AF" w:rsidRPr="00C6628A" w:rsidRDefault="00E72C19" w:rsidP="00C6628A">
      <w:pPr>
        <w:spacing w:line="360" w:lineRule="auto"/>
        <w:jc w:val="both"/>
        <w:rPr>
          <w:rFonts w:ascii="Garamond" w:hAnsi="Garamond"/>
          <w:b/>
          <w:sz w:val="28"/>
          <w:szCs w:val="28"/>
        </w:rPr>
      </w:pPr>
      <w:r w:rsidRPr="00C6628A">
        <w:rPr>
          <w:rFonts w:ascii="Garamond" w:hAnsi="Garamond"/>
          <w:b/>
          <w:sz w:val="28"/>
          <w:szCs w:val="28"/>
        </w:rPr>
        <w:t>Θ</w:t>
      </w:r>
      <w:r w:rsidR="00767353" w:rsidRPr="00C6628A">
        <w:rPr>
          <w:rFonts w:ascii="Garamond" w:hAnsi="Garamond"/>
          <w:b/>
          <w:sz w:val="28"/>
          <w:szCs w:val="28"/>
        </w:rPr>
        <w:t xml:space="preserve">. </w:t>
      </w:r>
      <w:r w:rsidR="004538AF" w:rsidRPr="00C6628A">
        <w:rPr>
          <w:rFonts w:ascii="Garamond" w:hAnsi="Garamond"/>
          <w:b/>
          <w:sz w:val="28"/>
          <w:szCs w:val="28"/>
        </w:rPr>
        <w:t>ΕΡΕΥΝΗΤΙΚΑ ΠΡΟΓΡΑΜΜΑΤΑ</w:t>
      </w:r>
    </w:p>
    <w:p w:rsidR="00767353" w:rsidRPr="00C6628A" w:rsidRDefault="004538AF" w:rsidP="00C6628A">
      <w:pPr>
        <w:spacing w:line="360" w:lineRule="auto"/>
        <w:jc w:val="both"/>
        <w:rPr>
          <w:rFonts w:ascii="Garamond" w:hAnsi="Garamond"/>
          <w:b/>
          <w:sz w:val="28"/>
          <w:szCs w:val="28"/>
        </w:rPr>
      </w:pPr>
      <w:r w:rsidRPr="00C6628A">
        <w:rPr>
          <w:rFonts w:ascii="Garamond" w:hAnsi="Garamond"/>
          <w:b/>
          <w:sz w:val="28"/>
          <w:szCs w:val="28"/>
        </w:rPr>
        <w:t xml:space="preserve">Θ1. </w:t>
      </w:r>
      <w:r w:rsidR="00767353" w:rsidRPr="00C6628A">
        <w:rPr>
          <w:rFonts w:ascii="Garamond" w:hAnsi="Garamond"/>
          <w:b/>
          <w:sz w:val="28"/>
          <w:szCs w:val="28"/>
        </w:rPr>
        <w:t>ΣΥΜΜΕΤΟΧΗ ΣΕ ΕΡΕΥΝΗΤΙΚΑ ΠΡΟΓΡΑΜΜΑΤΑ</w:t>
      </w:r>
    </w:p>
    <w:p w:rsidR="00767353" w:rsidRPr="00C6628A" w:rsidRDefault="00767353" w:rsidP="00C6628A">
      <w:pPr>
        <w:pStyle w:val="a5"/>
        <w:numPr>
          <w:ilvl w:val="0"/>
          <w:numId w:val="8"/>
        </w:numPr>
        <w:spacing w:line="360" w:lineRule="auto"/>
        <w:ind w:left="284" w:hanging="284"/>
        <w:jc w:val="both"/>
        <w:rPr>
          <w:rFonts w:ascii="Garamond" w:hAnsi="Garamond"/>
          <w:sz w:val="28"/>
          <w:szCs w:val="28"/>
        </w:rPr>
      </w:pPr>
      <w:r w:rsidRPr="00C6628A">
        <w:rPr>
          <w:rFonts w:ascii="Garamond" w:hAnsi="Garamond"/>
          <w:sz w:val="28"/>
          <w:szCs w:val="28"/>
        </w:rPr>
        <w:t>Συμμετοχή με Βιλελμίνη</w:t>
      </w:r>
      <w:r w:rsidR="00401AB1">
        <w:rPr>
          <w:rFonts w:ascii="Garamond" w:hAnsi="Garamond"/>
          <w:sz w:val="28"/>
          <w:szCs w:val="28"/>
        </w:rPr>
        <w:t xml:space="preserve"> </w:t>
      </w:r>
      <w:r w:rsidRPr="00C6628A">
        <w:rPr>
          <w:rFonts w:ascii="Garamond" w:hAnsi="Garamond"/>
          <w:sz w:val="28"/>
          <w:szCs w:val="28"/>
        </w:rPr>
        <w:t xml:space="preserve">Σωσώνη και Κάτια Κερμανίδου στην ερευνητική ομάδα </w:t>
      </w:r>
      <w:r w:rsidRPr="00C6628A">
        <w:rPr>
          <w:rFonts w:ascii="Garamond" w:hAnsi="Garamond"/>
          <w:sz w:val="28"/>
          <w:szCs w:val="28"/>
          <w:lang w:val="en-US"/>
        </w:rPr>
        <w:t>EUROLECT</w:t>
      </w:r>
      <w:r w:rsidRPr="00C6628A">
        <w:rPr>
          <w:rFonts w:ascii="Garamond" w:hAnsi="Garamond"/>
          <w:sz w:val="28"/>
          <w:szCs w:val="28"/>
        </w:rPr>
        <w:t xml:space="preserve"> (πρόγραμμα εγκεκριμένο από την Ευρωπαϊκή Επιτροπή)</w:t>
      </w:r>
    </w:p>
    <w:p w:rsidR="00767353" w:rsidRPr="00C6628A" w:rsidRDefault="00767353" w:rsidP="00C6628A">
      <w:pPr>
        <w:pStyle w:val="a5"/>
        <w:numPr>
          <w:ilvl w:val="0"/>
          <w:numId w:val="8"/>
        </w:numPr>
        <w:spacing w:line="360" w:lineRule="auto"/>
        <w:ind w:left="284" w:hanging="284"/>
        <w:jc w:val="both"/>
        <w:rPr>
          <w:rFonts w:ascii="Garamond" w:hAnsi="Garamond"/>
          <w:sz w:val="28"/>
          <w:szCs w:val="28"/>
        </w:rPr>
      </w:pPr>
      <w:r w:rsidRPr="00C6628A">
        <w:rPr>
          <w:rFonts w:ascii="Garamond" w:hAnsi="Garamond"/>
          <w:sz w:val="28"/>
          <w:szCs w:val="28"/>
        </w:rPr>
        <w:t>Συμμετοχή με Βιλελμίνη</w:t>
      </w:r>
      <w:r w:rsidR="00401AB1">
        <w:rPr>
          <w:rFonts w:ascii="Garamond" w:hAnsi="Garamond"/>
          <w:sz w:val="28"/>
          <w:szCs w:val="28"/>
        </w:rPr>
        <w:t xml:space="preserve"> </w:t>
      </w:r>
      <w:r w:rsidRPr="00C6628A">
        <w:rPr>
          <w:rFonts w:ascii="Garamond" w:hAnsi="Garamond"/>
          <w:sz w:val="28"/>
          <w:szCs w:val="28"/>
        </w:rPr>
        <w:t xml:space="preserve">Σωσώνη στην ερευνητική ομάδα </w:t>
      </w:r>
      <w:r w:rsidRPr="00C6628A">
        <w:rPr>
          <w:rFonts w:ascii="Garamond" w:hAnsi="Garamond"/>
          <w:sz w:val="28"/>
          <w:szCs w:val="28"/>
          <w:lang w:val="en-US"/>
        </w:rPr>
        <w:t>Training</w:t>
      </w:r>
      <w:r w:rsidR="0045036D">
        <w:rPr>
          <w:rFonts w:ascii="Garamond" w:hAnsi="Garamond"/>
          <w:sz w:val="28"/>
          <w:szCs w:val="28"/>
        </w:rPr>
        <w:t xml:space="preserve"> </w:t>
      </w:r>
      <w:r w:rsidRPr="00C6628A">
        <w:rPr>
          <w:rFonts w:ascii="Garamond" w:hAnsi="Garamond"/>
          <w:sz w:val="28"/>
          <w:szCs w:val="28"/>
          <w:lang w:val="en-US"/>
        </w:rPr>
        <w:t>National</w:t>
      </w:r>
      <w:r w:rsidR="0045036D">
        <w:rPr>
          <w:rFonts w:ascii="Garamond" w:hAnsi="Garamond"/>
          <w:sz w:val="28"/>
          <w:szCs w:val="28"/>
        </w:rPr>
        <w:t xml:space="preserve"> </w:t>
      </w:r>
      <w:r w:rsidRPr="00C6628A">
        <w:rPr>
          <w:rFonts w:ascii="Garamond" w:hAnsi="Garamond"/>
          <w:sz w:val="28"/>
          <w:szCs w:val="28"/>
          <w:lang w:val="en-US"/>
        </w:rPr>
        <w:t>Judges</w:t>
      </w:r>
      <w:r w:rsidRPr="00C6628A">
        <w:rPr>
          <w:rFonts w:ascii="Garamond" w:hAnsi="Garamond"/>
          <w:sz w:val="28"/>
          <w:szCs w:val="28"/>
        </w:rPr>
        <w:t xml:space="preserve"> (πρόγραμμα εγκεκριμένο από την Ευρωπαϊκή Επιτροπή)</w:t>
      </w:r>
    </w:p>
    <w:p w:rsidR="0004410C" w:rsidRPr="00063B4C" w:rsidRDefault="00BE0F04" w:rsidP="00C6628A">
      <w:pPr>
        <w:pStyle w:val="a5"/>
        <w:numPr>
          <w:ilvl w:val="0"/>
          <w:numId w:val="8"/>
        </w:numPr>
        <w:spacing w:line="360" w:lineRule="auto"/>
        <w:ind w:left="284" w:hanging="284"/>
        <w:jc w:val="both"/>
        <w:rPr>
          <w:rFonts w:ascii="Garamond" w:hAnsi="Garamond"/>
          <w:sz w:val="28"/>
          <w:szCs w:val="28"/>
        </w:rPr>
      </w:pPr>
      <w:r w:rsidRPr="00C6628A">
        <w:rPr>
          <w:rFonts w:ascii="Garamond" w:hAnsi="Garamond"/>
          <w:sz w:val="28"/>
          <w:szCs w:val="28"/>
        </w:rPr>
        <w:t xml:space="preserve">Συμμετοχή στην ερευνητική ομάδα </w:t>
      </w:r>
      <w:r w:rsidRPr="00C6628A">
        <w:rPr>
          <w:rFonts w:ascii="Garamond" w:hAnsi="Garamond"/>
          <w:sz w:val="28"/>
          <w:szCs w:val="28"/>
          <w:lang w:val="en-US"/>
        </w:rPr>
        <w:t>TRUMPET</w:t>
      </w:r>
    </w:p>
    <w:p w:rsidR="0004410C" w:rsidRDefault="0004410C" w:rsidP="00C6628A">
      <w:pPr>
        <w:spacing w:line="360" w:lineRule="auto"/>
        <w:jc w:val="both"/>
        <w:rPr>
          <w:rFonts w:ascii="Garamond" w:hAnsi="Garamond"/>
          <w:b/>
          <w:sz w:val="28"/>
          <w:szCs w:val="28"/>
        </w:rPr>
      </w:pPr>
    </w:p>
    <w:p w:rsidR="004538AF" w:rsidRPr="00C6628A" w:rsidRDefault="004538AF" w:rsidP="00C6628A">
      <w:pPr>
        <w:spacing w:line="360" w:lineRule="auto"/>
        <w:jc w:val="both"/>
        <w:rPr>
          <w:rFonts w:ascii="Garamond" w:hAnsi="Garamond"/>
          <w:b/>
          <w:sz w:val="28"/>
          <w:szCs w:val="28"/>
        </w:rPr>
      </w:pPr>
      <w:r w:rsidRPr="00C6628A">
        <w:rPr>
          <w:rFonts w:ascii="Garamond" w:hAnsi="Garamond"/>
          <w:b/>
          <w:sz w:val="28"/>
          <w:szCs w:val="28"/>
        </w:rPr>
        <w:t>Θ2. ΕΠΙΣΤΗΜΟΝΙΚΟΣ ΥΠΕΥΘΥΝΟΣ ΠΡΟΓΡΑΜΜΑΤΩΝ</w:t>
      </w:r>
    </w:p>
    <w:p w:rsidR="00BC306C" w:rsidRDefault="004538AF" w:rsidP="002148A1">
      <w:pPr>
        <w:pStyle w:val="a5"/>
        <w:numPr>
          <w:ilvl w:val="0"/>
          <w:numId w:val="19"/>
        </w:numPr>
        <w:tabs>
          <w:tab w:val="left" w:pos="5670"/>
        </w:tabs>
        <w:spacing w:line="360" w:lineRule="auto"/>
        <w:jc w:val="both"/>
        <w:rPr>
          <w:rFonts w:ascii="Garamond" w:hAnsi="Garamond"/>
          <w:sz w:val="28"/>
          <w:szCs w:val="28"/>
        </w:rPr>
      </w:pPr>
      <w:r w:rsidRPr="00BC306C">
        <w:rPr>
          <w:rFonts w:ascii="Garamond" w:hAnsi="Garamond"/>
          <w:sz w:val="28"/>
          <w:szCs w:val="28"/>
        </w:rPr>
        <w:t>«Διερμηνεία στη Μετανάστευση και το Άσυλο» (ΔΙΜΑ) - πρόγραμμα του ΕΟΧ 2014 - 2021 (ΕΕΑ and Norway</w:t>
      </w:r>
      <w:r w:rsidR="00401AB1" w:rsidRPr="00BC306C">
        <w:rPr>
          <w:rFonts w:ascii="Garamond" w:hAnsi="Garamond"/>
          <w:sz w:val="28"/>
          <w:szCs w:val="28"/>
        </w:rPr>
        <w:t xml:space="preserve"> </w:t>
      </w:r>
      <w:r w:rsidRPr="00BC306C">
        <w:rPr>
          <w:rFonts w:ascii="Garamond" w:hAnsi="Garamond"/>
          <w:sz w:val="28"/>
          <w:szCs w:val="28"/>
        </w:rPr>
        <w:t>Grants) με φορέα χρηματοδότησης το υπουργείο Μετανάστευσης και Ασύλου</w:t>
      </w:r>
      <w:r w:rsidR="005238D8" w:rsidRPr="00BC306C">
        <w:rPr>
          <w:rFonts w:ascii="Garamond" w:hAnsi="Garamond"/>
          <w:sz w:val="28"/>
          <w:szCs w:val="28"/>
        </w:rPr>
        <w:t xml:space="preserve"> (Πράξη «Ενίσχυση και Ανάπτυξη της εθνικής ικανότητας στρατηγικού σχεδιασμού στους τομείς του Ασύλου και της Μετανάστευσης» του Προγράμματος GR-G «Ανάπτυξη των </w:t>
      </w:r>
      <w:r w:rsidR="005238D8" w:rsidRPr="00BC306C">
        <w:rPr>
          <w:rFonts w:ascii="Garamond" w:hAnsi="Garamond"/>
          <w:sz w:val="28"/>
          <w:szCs w:val="28"/>
        </w:rPr>
        <w:lastRenderedPageBreak/>
        <w:t>δυνατοτήτων διαχείρισης των Εθνικών Συστημάτων Ασύλου και Μετανάστευσης» με κωδικό ΟΠΣ (MIS) 5150186)</w:t>
      </w:r>
    </w:p>
    <w:p w:rsidR="00200CAA" w:rsidRPr="00150FA5" w:rsidRDefault="00BC306C" w:rsidP="002148A1">
      <w:pPr>
        <w:pStyle w:val="a5"/>
        <w:numPr>
          <w:ilvl w:val="0"/>
          <w:numId w:val="19"/>
        </w:numPr>
        <w:tabs>
          <w:tab w:val="left" w:pos="5670"/>
        </w:tabs>
        <w:spacing w:line="360" w:lineRule="auto"/>
        <w:jc w:val="both"/>
        <w:rPr>
          <w:rFonts w:ascii="Garamond" w:hAnsi="Garamond"/>
          <w:sz w:val="28"/>
          <w:szCs w:val="28"/>
        </w:rPr>
      </w:pPr>
      <w:r w:rsidRPr="00BC306C">
        <w:rPr>
          <w:rFonts w:ascii="Garamond" w:hAnsi="Garamond"/>
          <w:sz w:val="28"/>
          <w:szCs w:val="28"/>
          <w:lang w:val="en-US"/>
        </w:rPr>
        <w:t>PAST</w:t>
      </w:r>
      <w:r w:rsidRPr="00BC306C">
        <w:rPr>
          <w:rFonts w:ascii="Garamond" w:hAnsi="Garamond"/>
          <w:sz w:val="28"/>
          <w:szCs w:val="28"/>
        </w:rPr>
        <w:t xml:space="preserve"> </w:t>
      </w:r>
      <w:r w:rsidRPr="00BC306C">
        <w:rPr>
          <w:rFonts w:ascii="Garamond" w:hAnsi="Garamond"/>
          <w:sz w:val="28"/>
          <w:szCs w:val="28"/>
          <w:lang w:val="en-US"/>
        </w:rPr>
        <w:t>CONTINUOUS</w:t>
      </w:r>
      <w:r w:rsidR="00B9033A">
        <w:rPr>
          <w:rFonts w:ascii="Garamond" w:hAnsi="Garamond"/>
          <w:sz w:val="28"/>
          <w:szCs w:val="28"/>
        </w:rPr>
        <w:t xml:space="preserve"> - </w:t>
      </w:r>
      <w:r w:rsidRPr="00BC306C">
        <w:rPr>
          <w:rFonts w:ascii="Garamond" w:hAnsi="Garamond" w:cs="FreeSans"/>
          <w:sz w:val="28"/>
          <w:szCs w:val="28"/>
          <w:lang w:val="en-US"/>
        </w:rPr>
        <w:t>Digital</w:t>
      </w:r>
      <w:r w:rsidRPr="00BC306C">
        <w:rPr>
          <w:rFonts w:ascii="Garamond" w:hAnsi="Garamond" w:cs="FreeSans"/>
          <w:sz w:val="28"/>
          <w:szCs w:val="28"/>
        </w:rPr>
        <w:t xml:space="preserve"> </w:t>
      </w:r>
      <w:r w:rsidRPr="00BC306C">
        <w:rPr>
          <w:rFonts w:ascii="Garamond" w:hAnsi="Garamond" w:cs="FreeSans"/>
          <w:sz w:val="28"/>
          <w:szCs w:val="28"/>
          <w:lang w:val="en-US"/>
        </w:rPr>
        <w:t>Information</w:t>
      </w:r>
      <w:r w:rsidRPr="00BC306C">
        <w:rPr>
          <w:rFonts w:ascii="Garamond" w:hAnsi="Garamond" w:cs="FreeSans"/>
          <w:sz w:val="28"/>
          <w:szCs w:val="28"/>
        </w:rPr>
        <w:t xml:space="preserve"> </w:t>
      </w:r>
      <w:r w:rsidRPr="00BC306C">
        <w:rPr>
          <w:rFonts w:ascii="Garamond" w:hAnsi="Garamond" w:cs="FreeSans"/>
          <w:sz w:val="28"/>
          <w:szCs w:val="28"/>
          <w:lang w:val="en-US"/>
        </w:rPr>
        <w:t>Literacy</w:t>
      </w:r>
      <w:r w:rsidR="00B9033A">
        <w:rPr>
          <w:rFonts w:ascii="Garamond" w:hAnsi="Garamond" w:cs="FreeSans"/>
          <w:sz w:val="28"/>
          <w:szCs w:val="28"/>
        </w:rPr>
        <w:t>:</w:t>
      </w:r>
      <w:r w:rsidRPr="00BC306C">
        <w:rPr>
          <w:rFonts w:ascii="Garamond" w:hAnsi="Garamond" w:cs="FreeSans"/>
          <w:sz w:val="28"/>
          <w:szCs w:val="28"/>
        </w:rPr>
        <w:t xml:space="preserve"> </w:t>
      </w:r>
      <w:r w:rsidRPr="00BC306C">
        <w:rPr>
          <w:rFonts w:ascii="Garamond" w:hAnsi="Garamond" w:cs="FreeSans"/>
          <w:sz w:val="28"/>
          <w:szCs w:val="28"/>
          <w:lang w:val="en-US"/>
        </w:rPr>
        <w:t>innovating</w:t>
      </w:r>
      <w:r w:rsidRPr="00BC306C">
        <w:rPr>
          <w:rFonts w:ascii="Garamond" w:hAnsi="Garamond" w:cs="FreeSans"/>
          <w:sz w:val="28"/>
          <w:szCs w:val="28"/>
        </w:rPr>
        <w:t xml:space="preserve"> History School Curricula and learning delivery </w:t>
      </w:r>
      <w:r w:rsidRPr="00BC306C">
        <w:rPr>
          <w:rFonts w:ascii="Garamond" w:hAnsi="Garamond"/>
          <w:sz w:val="28"/>
          <w:szCs w:val="28"/>
        </w:rPr>
        <w:t xml:space="preserve">– πρόγραμμα στο πλαίσιο του </w:t>
      </w:r>
      <w:r w:rsidRPr="00BC306C">
        <w:rPr>
          <w:rFonts w:ascii="Garamond" w:hAnsi="Garamond"/>
          <w:sz w:val="28"/>
          <w:szCs w:val="28"/>
          <w:lang w:val="en-US"/>
        </w:rPr>
        <w:t>ERASMUS</w:t>
      </w:r>
      <w:r w:rsidRPr="00BC306C">
        <w:rPr>
          <w:rFonts w:ascii="Garamond" w:hAnsi="Garamond"/>
          <w:sz w:val="28"/>
          <w:szCs w:val="28"/>
        </w:rPr>
        <w:t>+ σε συνεργασία με 3</w:t>
      </w:r>
      <w:r w:rsidRPr="00BC306C">
        <w:rPr>
          <w:rFonts w:ascii="Garamond" w:hAnsi="Garamond"/>
          <w:sz w:val="28"/>
          <w:szCs w:val="28"/>
          <w:vertAlign w:val="superscript"/>
        </w:rPr>
        <w:t>ο</w:t>
      </w:r>
      <w:r w:rsidRPr="00BC306C">
        <w:rPr>
          <w:rFonts w:ascii="Garamond" w:hAnsi="Garamond"/>
          <w:sz w:val="28"/>
          <w:szCs w:val="28"/>
        </w:rPr>
        <w:t xml:space="preserve"> ΓΕΛ Κέρκυρας, ΤΙΣ, Πανεπιστήμιο Βαρκελώνης</w:t>
      </w:r>
      <w:r>
        <w:rPr>
          <w:rFonts w:ascii="Garamond" w:hAnsi="Garamond"/>
          <w:sz w:val="28"/>
          <w:szCs w:val="28"/>
        </w:rPr>
        <w:t xml:space="preserve"> κλπ. </w:t>
      </w:r>
      <w:r w:rsidR="001A0B6D">
        <w:rPr>
          <w:rFonts w:ascii="Garamond" w:hAnsi="Garamond"/>
          <w:sz w:val="28"/>
          <w:szCs w:val="28"/>
        </w:rPr>
        <w:t>Στο πλαίσιο του προγράμματος: 10/12/2024 - μ</w:t>
      </w:r>
      <w:r w:rsidR="001A0B6D" w:rsidRPr="001A0B6D">
        <w:rPr>
          <w:rFonts w:ascii="Garamond" w:hAnsi="Garamond"/>
          <w:sz w:val="28"/>
          <w:szCs w:val="28"/>
        </w:rPr>
        <w:t>άθημα σε μαθητές του 3ου ΓΕΛ Κέρκυρας μαζί με Δώρα Παπαδοπουλου για προπαγάνδα κατά τη διάρκεια της δικτατορίας</w:t>
      </w:r>
    </w:p>
    <w:p w:rsidR="00200CAA" w:rsidRDefault="00200CAA" w:rsidP="00C6628A">
      <w:pPr>
        <w:spacing w:line="360" w:lineRule="auto"/>
        <w:jc w:val="both"/>
        <w:rPr>
          <w:rFonts w:ascii="Garamond" w:hAnsi="Garamond"/>
          <w:b/>
          <w:sz w:val="28"/>
          <w:szCs w:val="28"/>
        </w:rPr>
      </w:pPr>
    </w:p>
    <w:p w:rsidR="00F127E7" w:rsidRPr="00C6628A" w:rsidRDefault="00E72C19" w:rsidP="00C6628A">
      <w:pPr>
        <w:spacing w:line="360" w:lineRule="auto"/>
        <w:jc w:val="both"/>
        <w:rPr>
          <w:rFonts w:ascii="Garamond" w:hAnsi="Garamond"/>
          <w:b/>
          <w:sz w:val="28"/>
          <w:szCs w:val="28"/>
        </w:rPr>
      </w:pPr>
      <w:r w:rsidRPr="00C6628A">
        <w:rPr>
          <w:rFonts w:ascii="Garamond" w:hAnsi="Garamond"/>
          <w:b/>
          <w:sz w:val="28"/>
          <w:szCs w:val="28"/>
        </w:rPr>
        <w:t>Ι</w:t>
      </w:r>
      <w:r w:rsidR="00F127E7" w:rsidRPr="00C6628A">
        <w:rPr>
          <w:rFonts w:ascii="Garamond" w:hAnsi="Garamond"/>
          <w:b/>
          <w:sz w:val="28"/>
          <w:szCs w:val="28"/>
        </w:rPr>
        <w:t>. ΣΥΝΕΝΤΕΥΞΕΙΣ – ΓΝΩΜΕΣ ΣΕ ΜΜΕ</w:t>
      </w:r>
    </w:p>
    <w:p w:rsidR="00717721" w:rsidRPr="00C6628A" w:rsidRDefault="00E7631E" w:rsidP="00C6628A">
      <w:pPr>
        <w:spacing w:line="360" w:lineRule="auto"/>
        <w:jc w:val="both"/>
        <w:rPr>
          <w:rFonts w:ascii="Garamond" w:hAnsi="Garamond"/>
          <w:sz w:val="28"/>
          <w:szCs w:val="28"/>
        </w:rPr>
      </w:pPr>
      <w:r w:rsidRPr="00C6628A">
        <w:rPr>
          <w:rFonts w:ascii="Garamond" w:hAnsi="Garamond"/>
          <w:sz w:val="28"/>
          <w:szCs w:val="28"/>
        </w:rPr>
        <w:t xml:space="preserve">Πέραν των </w:t>
      </w:r>
      <w:r w:rsidR="00EF7558">
        <w:rPr>
          <w:rFonts w:ascii="Garamond" w:hAnsi="Garamond"/>
          <w:sz w:val="28"/>
          <w:szCs w:val="28"/>
        </w:rPr>
        <w:t>διακοσίων</w:t>
      </w:r>
      <w:r w:rsidR="00401AB1">
        <w:rPr>
          <w:rFonts w:ascii="Garamond" w:hAnsi="Garamond"/>
          <w:sz w:val="28"/>
          <w:szCs w:val="28"/>
        </w:rPr>
        <w:t xml:space="preserve"> </w:t>
      </w:r>
      <w:r w:rsidRPr="00C6628A">
        <w:rPr>
          <w:rFonts w:ascii="Garamond" w:hAnsi="Garamond"/>
          <w:sz w:val="28"/>
          <w:szCs w:val="28"/>
        </w:rPr>
        <w:t xml:space="preserve">συνεντεύξεων </w:t>
      </w:r>
      <w:r w:rsidR="00447832">
        <w:rPr>
          <w:rFonts w:ascii="Garamond" w:hAnsi="Garamond"/>
          <w:sz w:val="28"/>
          <w:szCs w:val="28"/>
        </w:rPr>
        <w:t xml:space="preserve">και δηλώσεων – σχολίων </w:t>
      </w:r>
      <w:r w:rsidRPr="00C6628A">
        <w:rPr>
          <w:rFonts w:ascii="Garamond" w:hAnsi="Garamond"/>
          <w:sz w:val="28"/>
          <w:szCs w:val="28"/>
        </w:rPr>
        <w:t>που έχουν δημοσιευθεί σε ελληνικά και διεθνή ΜΜΕ (</w:t>
      </w:r>
      <w:r w:rsidRPr="00C6628A">
        <w:rPr>
          <w:rFonts w:ascii="Garamond" w:hAnsi="Garamond"/>
          <w:sz w:val="28"/>
          <w:szCs w:val="28"/>
          <w:lang w:val="en-US"/>
        </w:rPr>
        <w:t>LeMonde</w:t>
      </w:r>
      <w:r w:rsidRPr="00C6628A">
        <w:rPr>
          <w:rFonts w:ascii="Garamond" w:hAnsi="Garamond"/>
          <w:sz w:val="28"/>
          <w:szCs w:val="28"/>
        </w:rPr>
        <w:t xml:space="preserve">, </w:t>
      </w:r>
      <w:r w:rsidRPr="00C6628A">
        <w:rPr>
          <w:rFonts w:ascii="Garamond" w:hAnsi="Garamond"/>
          <w:sz w:val="28"/>
          <w:szCs w:val="28"/>
          <w:lang w:val="en-US"/>
        </w:rPr>
        <w:t>Liberation</w:t>
      </w:r>
      <w:r w:rsidRPr="00C6628A">
        <w:rPr>
          <w:rFonts w:ascii="Garamond" w:hAnsi="Garamond"/>
          <w:sz w:val="28"/>
          <w:szCs w:val="28"/>
        </w:rPr>
        <w:t xml:space="preserve">, </w:t>
      </w:r>
      <w:r w:rsidRPr="00C6628A">
        <w:rPr>
          <w:rFonts w:ascii="Garamond" w:hAnsi="Garamond"/>
          <w:sz w:val="28"/>
          <w:szCs w:val="28"/>
          <w:lang w:val="en-US"/>
        </w:rPr>
        <w:t>Zaman</w:t>
      </w:r>
      <w:r w:rsidRPr="00C6628A">
        <w:rPr>
          <w:rFonts w:ascii="Garamond" w:hAnsi="Garamond"/>
          <w:sz w:val="28"/>
          <w:szCs w:val="28"/>
        </w:rPr>
        <w:t xml:space="preserve">, </w:t>
      </w:r>
      <w:r w:rsidRPr="00C6628A">
        <w:rPr>
          <w:rFonts w:ascii="Garamond" w:hAnsi="Garamond"/>
          <w:sz w:val="28"/>
          <w:szCs w:val="28"/>
          <w:lang w:val="en-US"/>
        </w:rPr>
        <w:t>Nokta</w:t>
      </w:r>
      <w:r w:rsidRPr="00C6628A">
        <w:rPr>
          <w:rFonts w:ascii="Garamond" w:hAnsi="Garamond"/>
          <w:sz w:val="28"/>
          <w:szCs w:val="28"/>
        </w:rPr>
        <w:t xml:space="preserve">, </w:t>
      </w:r>
      <w:r w:rsidRPr="00C6628A">
        <w:rPr>
          <w:rFonts w:ascii="Garamond" w:hAnsi="Garamond"/>
          <w:sz w:val="28"/>
          <w:szCs w:val="28"/>
          <w:lang w:val="en-US"/>
        </w:rPr>
        <w:t>ipahaber</w:t>
      </w:r>
      <w:r w:rsidRPr="00C6628A">
        <w:rPr>
          <w:rFonts w:ascii="Garamond" w:hAnsi="Garamond"/>
          <w:sz w:val="28"/>
          <w:szCs w:val="28"/>
        </w:rPr>
        <w:t>.</w:t>
      </w:r>
      <w:r w:rsidRPr="00C6628A">
        <w:rPr>
          <w:rFonts w:ascii="Garamond" w:hAnsi="Garamond"/>
          <w:sz w:val="28"/>
          <w:szCs w:val="28"/>
          <w:lang w:val="en-US"/>
        </w:rPr>
        <w:t>com</w:t>
      </w:r>
      <w:r w:rsidRPr="00C6628A">
        <w:rPr>
          <w:rFonts w:ascii="Garamond" w:hAnsi="Garamond"/>
          <w:sz w:val="28"/>
          <w:szCs w:val="28"/>
        </w:rPr>
        <w:t xml:space="preserve">, </w:t>
      </w:r>
      <w:r w:rsidRPr="00C6628A">
        <w:rPr>
          <w:rFonts w:ascii="Garamond" w:hAnsi="Garamond"/>
          <w:sz w:val="28"/>
          <w:szCs w:val="28"/>
          <w:lang w:val="en-US"/>
        </w:rPr>
        <w:t>Middle</w:t>
      </w:r>
      <w:r w:rsidR="003E767D">
        <w:rPr>
          <w:rFonts w:ascii="Garamond" w:hAnsi="Garamond"/>
          <w:sz w:val="28"/>
          <w:szCs w:val="28"/>
        </w:rPr>
        <w:t xml:space="preserve"> </w:t>
      </w:r>
      <w:r w:rsidRPr="00C6628A">
        <w:rPr>
          <w:rFonts w:ascii="Garamond" w:hAnsi="Garamond"/>
          <w:sz w:val="28"/>
          <w:szCs w:val="28"/>
          <w:lang w:val="en-US"/>
        </w:rPr>
        <w:t>East</w:t>
      </w:r>
      <w:r w:rsidR="003E767D">
        <w:rPr>
          <w:rFonts w:ascii="Garamond" w:hAnsi="Garamond"/>
          <w:sz w:val="28"/>
          <w:szCs w:val="28"/>
        </w:rPr>
        <w:t xml:space="preserve"> </w:t>
      </w:r>
      <w:r w:rsidRPr="00C6628A">
        <w:rPr>
          <w:rFonts w:ascii="Garamond" w:hAnsi="Garamond"/>
          <w:sz w:val="28"/>
          <w:szCs w:val="28"/>
          <w:lang w:val="en-US"/>
        </w:rPr>
        <w:t>Eye</w:t>
      </w:r>
      <w:r w:rsidRPr="00C6628A">
        <w:rPr>
          <w:rFonts w:ascii="Garamond" w:hAnsi="Garamond"/>
          <w:sz w:val="28"/>
          <w:szCs w:val="28"/>
        </w:rPr>
        <w:t>, ΒΗΜΑ, Ε</w:t>
      </w:r>
      <w:r w:rsidRPr="00C6628A">
        <w:rPr>
          <w:rFonts w:ascii="Garamond" w:hAnsi="Garamond"/>
          <w:sz w:val="28"/>
          <w:szCs w:val="28"/>
          <w:lang w:val="en-US"/>
        </w:rPr>
        <w:t>uronews</w:t>
      </w:r>
      <w:r w:rsidRPr="00C6628A">
        <w:rPr>
          <w:rFonts w:ascii="Garamond" w:hAnsi="Garamond"/>
          <w:sz w:val="28"/>
          <w:szCs w:val="28"/>
        </w:rPr>
        <w:t xml:space="preserve">, </w:t>
      </w:r>
      <w:r w:rsidRPr="00C6628A">
        <w:rPr>
          <w:rFonts w:ascii="Garamond" w:hAnsi="Garamond"/>
          <w:sz w:val="28"/>
          <w:szCs w:val="28"/>
          <w:lang w:val="en-US"/>
        </w:rPr>
        <w:t>Vice</w:t>
      </w:r>
      <w:r w:rsidRPr="00C6628A">
        <w:rPr>
          <w:rFonts w:ascii="Garamond" w:hAnsi="Garamond"/>
          <w:sz w:val="28"/>
          <w:szCs w:val="28"/>
        </w:rPr>
        <w:t xml:space="preserve">, </w:t>
      </w:r>
      <w:r w:rsidR="00C505FB" w:rsidRPr="00C6628A">
        <w:rPr>
          <w:rFonts w:ascii="Garamond" w:hAnsi="Garamond"/>
          <w:sz w:val="28"/>
          <w:szCs w:val="28"/>
          <w:lang w:val="en-US"/>
        </w:rPr>
        <w:t>ONEMAN</w:t>
      </w:r>
      <w:r w:rsidR="00C505FB" w:rsidRPr="00C6628A">
        <w:rPr>
          <w:rFonts w:ascii="Garamond" w:hAnsi="Garamond"/>
          <w:sz w:val="28"/>
          <w:szCs w:val="28"/>
        </w:rPr>
        <w:t xml:space="preserve">, </w:t>
      </w:r>
      <w:r w:rsidRPr="00C6628A">
        <w:rPr>
          <w:rFonts w:ascii="Garamond" w:hAnsi="Garamond"/>
          <w:sz w:val="28"/>
          <w:szCs w:val="28"/>
        </w:rPr>
        <w:t xml:space="preserve">Καθημερινή, </w:t>
      </w:r>
      <w:r w:rsidRPr="00C6628A">
        <w:rPr>
          <w:rFonts w:ascii="Garamond" w:hAnsi="Garamond"/>
          <w:sz w:val="28"/>
          <w:szCs w:val="28"/>
          <w:lang w:val="en-US"/>
        </w:rPr>
        <w:t>DOCUMENTO</w:t>
      </w:r>
      <w:r w:rsidR="00C505FB" w:rsidRPr="00C6628A">
        <w:rPr>
          <w:rFonts w:ascii="Garamond" w:hAnsi="Garamond"/>
          <w:sz w:val="28"/>
          <w:szCs w:val="28"/>
        </w:rPr>
        <w:t xml:space="preserve">, </w:t>
      </w:r>
      <w:r w:rsidR="00C505FB" w:rsidRPr="00C6628A">
        <w:rPr>
          <w:rFonts w:ascii="Garamond" w:hAnsi="Garamond"/>
          <w:sz w:val="28"/>
          <w:szCs w:val="28"/>
          <w:lang w:val="en-US"/>
        </w:rPr>
        <w:t>NEWSBOMB</w:t>
      </w:r>
      <w:r w:rsidR="00F1068E">
        <w:rPr>
          <w:rFonts w:ascii="Garamond" w:hAnsi="Garamond"/>
          <w:sz w:val="28"/>
          <w:szCs w:val="28"/>
        </w:rPr>
        <w:t xml:space="preserve">, </w:t>
      </w:r>
      <w:r w:rsidR="00447832">
        <w:rPr>
          <w:rFonts w:ascii="Garamond" w:hAnsi="Garamond"/>
          <w:sz w:val="28"/>
          <w:szCs w:val="28"/>
        </w:rPr>
        <w:t xml:space="preserve">Εφημερίδα των Συντακτών, </w:t>
      </w:r>
      <w:r w:rsidR="00F1068E">
        <w:rPr>
          <w:rFonts w:ascii="Garamond" w:hAnsi="Garamond"/>
          <w:sz w:val="28"/>
          <w:szCs w:val="28"/>
        </w:rPr>
        <w:t>Επισημάνσεις της Κυριακής</w:t>
      </w:r>
      <w:r w:rsidR="00FD370A">
        <w:rPr>
          <w:rFonts w:ascii="Garamond" w:hAnsi="Garamond"/>
          <w:sz w:val="28"/>
          <w:szCs w:val="28"/>
        </w:rPr>
        <w:t>, Πολίτης</w:t>
      </w:r>
      <w:r w:rsidRPr="00C6628A">
        <w:rPr>
          <w:rFonts w:ascii="Garamond" w:hAnsi="Garamond"/>
          <w:sz w:val="28"/>
          <w:szCs w:val="28"/>
        </w:rPr>
        <w:t xml:space="preserve">) </w:t>
      </w:r>
      <w:r w:rsidR="000A1C94" w:rsidRPr="00C6628A">
        <w:rPr>
          <w:rFonts w:ascii="Garamond" w:hAnsi="Garamond"/>
          <w:sz w:val="28"/>
          <w:szCs w:val="28"/>
        </w:rPr>
        <w:t>ή/</w:t>
      </w:r>
      <w:r w:rsidRPr="00C6628A">
        <w:rPr>
          <w:rFonts w:ascii="Garamond" w:hAnsi="Garamond"/>
          <w:sz w:val="28"/>
          <w:szCs w:val="28"/>
        </w:rPr>
        <w:t xml:space="preserve">και έχουν </w:t>
      </w:r>
      <w:r w:rsidR="000A6FB8" w:rsidRPr="00C6628A">
        <w:rPr>
          <w:rFonts w:ascii="Garamond" w:hAnsi="Garamond"/>
          <w:sz w:val="28"/>
          <w:szCs w:val="28"/>
        </w:rPr>
        <w:t>εμφανιστεί/</w:t>
      </w:r>
      <w:r w:rsidRPr="00C6628A">
        <w:rPr>
          <w:rFonts w:ascii="Garamond" w:hAnsi="Garamond"/>
          <w:sz w:val="28"/>
          <w:szCs w:val="28"/>
        </w:rPr>
        <w:t>προβληθεί σε ελληνικούς ραδιοφωνικούς</w:t>
      </w:r>
      <w:r w:rsidR="00FC518E" w:rsidRPr="00C6628A">
        <w:rPr>
          <w:rFonts w:ascii="Garamond" w:hAnsi="Garamond"/>
          <w:sz w:val="28"/>
          <w:szCs w:val="28"/>
        </w:rPr>
        <w:t>,</w:t>
      </w:r>
      <w:r w:rsidRPr="00C6628A">
        <w:rPr>
          <w:rFonts w:ascii="Garamond" w:hAnsi="Garamond"/>
          <w:sz w:val="28"/>
          <w:szCs w:val="28"/>
        </w:rPr>
        <w:t xml:space="preserve"> τηλεοπτικούς </w:t>
      </w:r>
      <w:r w:rsidR="00FC518E" w:rsidRPr="00C6628A">
        <w:rPr>
          <w:rFonts w:ascii="Garamond" w:hAnsi="Garamond"/>
          <w:sz w:val="28"/>
          <w:szCs w:val="28"/>
        </w:rPr>
        <w:t xml:space="preserve">και διαδικτυακούς </w:t>
      </w:r>
      <w:r w:rsidRPr="00C6628A">
        <w:rPr>
          <w:rFonts w:ascii="Garamond" w:hAnsi="Garamond"/>
          <w:sz w:val="28"/>
          <w:szCs w:val="28"/>
        </w:rPr>
        <w:t xml:space="preserve">σταθμούς </w:t>
      </w:r>
      <w:r w:rsidR="00C505FB" w:rsidRPr="00C6628A">
        <w:rPr>
          <w:rFonts w:ascii="Garamond" w:hAnsi="Garamond"/>
          <w:sz w:val="28"/>
          <w:szCs w:val="28"/>
        </w:rPr>
        <w:t>και ειδησεογραφικούς ιστότοπους</w:t>
      </w:r>
      <w:r w:rsidR="00401AB1">
        <w:rPr>
          <w:rFonts w:ascii="Garamond" w:hAnsi="Garamond"/>
          <w:sz w:val="28"/>
          <w:szCs w:val="28"/>
        </w:rPr>
        <w:t xml:space="preserve"> </w:t>
      </w:r>
      <w:r w:rsidRPr="00C6628A">
        <w:rPr>
          <w:rFonts w:ascii="Garamond" w:hAnsi="Garamond"/>
          <w:sz w:val="28"/>
          <w:szCs w:val="28"/>
        </w:rPr>
        <w:t>(</w:t>
      </w:r>
      <w:r w:rsidRPr="00C6628A">
        <w:rPr>
          <w:rFonts w:ascii="Garamond" w:hAnsi="Garamond"/>
          <w:sz w:val="28"/>
          <w:szCs w:val="28"/>
          <w:lang w:val="en-US"/>
        </w:rPr>
        <w:t>A</w:t>
      </w:r>
      <w:r w:rsidRPr="00C6628A">
        <w:rPr>
          <w:rFonts w:ascii="Garamond" w:hAnsi="Garamond"/>
          <w:sz w:val="28"/>
          <w:szCs w:val="28"/>
        </w:rPr>
        <w:t xml:space="preserve">θήνα 984, </w:t>
      </w:r>
      <w:r w:rsidR="00E22E28">
        <w:rPr>
          <w:rFonts w:ascii="Garamond" w:hAnsi="Garamond"/>
          <w:sz w:val="28"/>
          <w:szCs w:val="28"/>
        </w:rPr>
        <w:t xml:space="preserve">Α’ Πρόγραμμα ΕΡΑ, </w:t>
      </w:r>
      <w:r w:rsidR="000A1C94" w:rsidRPr="00C6628A">
        <w:rPr>
          <w:rFonts w:ascii="Garamond" w:hAnsi="Garamond"/>
          <w:sz w:val="28"/>
          <w:szCs w:val="28"/>
        </w:rPr>
        <w:t xml:space="preserve">Β’ Πρόγραμμα </w:t>
      </w:r>
      <w:r w:rsidRPr="00C6628A">
        <w:rPr>
          <w:rFonts w:ascii="Garamond" w:hAnsi="Garamond"/>
          <w:sz w:val="28"/>
          <w:szCs w:val="28"/>
        </w:rPr>
        <w:t>ΕΡΑ, ΕΡΤ</w:t>
      </w:r>
      <w:r w:rsidR="00717721" w:rsidRPr="00C6628A">
        <w:rPr>
          <w:rFonts w:ascii="Garamond" w:hAnsi="Garamond"/>
          <w:sz w:val="28"/>
          <w:szCs w:val="28"/>
        </w:rPr>
        <w:t xml:space="preserve">, </w:t>
      </w:r>
      <w:r w:rsidR="0033516F">
        <w:rPr>
          <w:rFonts w:ascii="Garamond" w:hAnsi="Garamond"/>
          <w:sz w:val="28"/>
          <w:szCs w:val="28"/>
        </w:rPr>
        <w:t xml:space="preserve">ΕΡΑ Κέρκυρας, </w:t>
      </w:r>
      <w:r w:rsidR="00717721" w:rsidRPr="00C6628A">
        <w:rPr>
          <w:rFonts w:ascii="Garamond" w:hAnsi="Garamond"/>
          <w:sz w:val="28"/>
          <w:szCs w:val="28"/>
        </w:rPr>
        <w:t xml:space="preserve">Κύμα </w:t>
      </w:r>
      <w:r w:rsidR="00717721" w:rsidRPr="00C6628A">
        <w:rPr>
          <w:rFonts w:ascii="Garamond" w:hAnsi="Garamond"/>
          <w:sz w:val="28"/>
          <w:szCs w:val="28"/>
          <w:lang w:val="en-US"/>
        </w:rPr>
        <w:t>FM</w:t>
      </w:r>
      <w:r w:rsidR="00A32C93" w:rsidRPr="00C6628A">
        <w:rPr>
          <w:rFonts w:ascii="Garamond" w:hAnsi="Garamond"/>
          <w:sz w:val="28"/>
          <w:szCs w:val="28"/>
        </w:rPr>
        <w:t xml:space="preserve">, ΔΙΟΝ </w:t>
      </w:r>
      <w:r w:rsidR="00A32C93" w:rsidRPr="00C6628A">
        <w:rPr>
          <w:rFonts w:ascii="Garamond" w:hAnsi="Garamond"/>
          <w:sz w:val="28"/>
          <w:szCs w:val="28"/>
          <w:lang w:val="en-US"/>
        </w:rPr>
        <w:t>TV</w:t>
      </w:r>
      <w:r w:rsidR="000A6FB8" w:rsidRPr="00C6628A">
        <w:rPr>
          <w:rFonts w:ascii="Garamond" w:hAnsi="Garamond"/>
          <w:sz w:val="28"/>
          <w:szCs w:val="28"/>
        </w:rPr>
        <w:t xml:space="preserve">, </w:t>
      </w:r>
      <w:r w:rsidR="000A6FB8" w:rsidRPr="00C6628A">
        <w:rPr>
          <w:rFonts w:ascii="Garamond" w:hAnsi="Garamond"/>
          <w:sz w:val="28"/>
          <w:szCs w:val="28"/>
          <w:lang w:val="en-US"/>
        </w:rPr>
        <w:t>START</w:t>
      </w:r>
      <w:r w:rsidR="00A94708">
        <w:rPr>
          <w:rFonts w:ascii="Garamond" w:hAnsi="Garamond"/>
          <w:sz w:val="28"/>
          <w:szCs w:val="28"/>
        </w:rPr>
        <w:t xml:space="preserve"> </w:t>
      </w:r>
      <w:r w:rsidR="000A6FB8" w:rsidRPr="00C6628A">
        <w:rPr>
          <w:rFonts w:ascii="Garamond" w:hAnsi="Garamond"/>
          <w:sz w:val="28"/>
          <w:szCs w:val="28"/>
          <w:lang w:val="en-US"/>
        </w:rPr>
        <w:t>TV</w:t>
      </w:r>
      <w:r w:rsidR="00C73923" w:rsidRPr="00C6628A">
        <w:rPr>
          <w:rFonts w:ascii="Garamond" w:hAnsi="Garamond"/>
          <w:sz w:val="28"/>
          <w:szCs w:val="28"/>
        </w:rPr>
        <w:t xml:space="preserve">, </w:t>
      </w:r>
      <w:r w:rsidR="00C73923" w:rsidRPr="00C6628A">
        <w:rPr>
          <w:rFonts w:ascii="Garamond" w:hAnsi="Garamond"/>
          <w:sz w:val="28"/>
          <w:szCs w:val="28"/>
          <w:lang w:val="en-US"/>
        </w:rPr>
        <w:t>CORFU</w:t>
      </w:r>
      <w:r w:rsidR="00A94708">
        <w:rPr>
          <w:rFonts w:ascii="Garamond" w:hAnsi="Garamond"/>
          <w:sz w:val="28"/>
          <w:szCs w:val="28"/>
        </w:rPr>
        <w:t xml:space="preserve"> </w:t>
      </w:r>
      <w:r w:rsidR="00C73923" w:rsidRPr="00C6628A">
        <w:rPr>
          <w:rFonts w:ascii="Garamond" w:hAnsi="Garamond"/>
          <w:sz w:val="28"/>
          <w:szCs w:val="28"/>
          <w:lang w:val="en-US"/>
        </w:rPr>
        <w:t>CHANNEL</w:t>
      </w:r>
      <w:r w:rsidR="00C73923" w:rsidRPr="00C6628A">
        <w:rPr>
          <w:rFonts w:ascii="Garamond" w:hAnsi="Garamond"/>
          <w:sz w:val="28"/>
          <w:szCs w:val="28"/>
        </w:rPr>
        <w:t xml:space="preserve">, </w:t>
      </w:r>
      <w:r w:rsidR="00C73923" w:rsidRPr="00C6628A">
        <w:rPr>
          <w:rFonts w:ascii="Garamond" w:hAnsi="Garamond"/>
          <w:sz w:val="28"/>
          <w:szCs w:val="28"/>
          <w:lang w:val="en-US"/>
        </w:rPr>
        <w:t>KONTRA</w:t>
      </w:r>
      <w:r w:rsidR="00A94708">
        <w:rPr>
          <w:rFonts w:ascii="Garamond" w:hAnsi="Garamond"/>
          <w:sz w:val="28"/>
          <w:szCs w:val="28"/>
        </w:rPr>
        <w:t xml:space="preserve"> </w:t>
      </w:r>
      <w:r w:rsidR="00A64DE6" w:rsidRPr="00C6628A">
        <w:rPr>
          <w:rFonts w:ascii="Garamond" w:hAnsi="Garamond"/>
          <w:sz w:val="28"/>
          <w:szCs w:val="28"/>
          <w:lang w:val="en-US"/>
        </w:rPr>
        <w:t>CHANNEL</w:t>
      </w:r>
      <w:r w:rsidR="00A64DE6" w:rsidRPr="00C6628A">
        <w:rPr>
          <w:rFonts w:ascii="Garamond" w:hAnsi="Garamond"/>
          <w:sz w:val="28"/>
          <w:szCs w:val="28"/>
        </w:rPr>
        <w:t xml:space="preserve">, </w:t>
      </w:r>
      <w:r w:rsidR="00A64DE6" w:rsidRPr="00C6628A">
        <w:rPr>
          <w:rFonts w:ascii="Garamond" w:hAnsi="Garamond"/>
          <w:sz w:val="28"/>
          <w:szCs w:val="28"/>
          <w:lang w:val="en-US"/>
        </w:rPr>
        <w:t>NAFTEMPORIKI</w:t>
      </w:r>
      <w:r w:rsidR="00A94708">
        <w:rPr>
          <w:rFonts w:ascii="Garamond" w:hAnsi="Garamond"/>
          <w:sz w:val="28"/>
          <w:szCs w:val="28"/>
        </w:rPr>
        <w:t xml:space="preserve"> </w:t>
      </w:r>
      <w:r w:rsidR="00A64DE6" w:rsidRPr="00C6628A">
        <w:rPr>
          <w:rFonts w:ascii="Garamond" w:hAnsi="Garamond"/>
          <w:sz w:val="28"/>
          <w:szCs w:val="28"/>
          <w:lang w:val="en-US"/>
        </w:rPr>
        <w:t>TV</w:t>
      </w:r>
      <w:r w:rsidR="006F7F64" w:rsidRPr="00C6628A">
        <w:rPr>
          <w:rFonts w:ascii="Garamond" w:hAnsi="Garamond"/>
          <w:sz w:val="28"/>
          <w:szCs w:val="28"/>
        </w:rPr>
        <w:t xml:space="preserve">, </w:t>
      </w:r>
      <w:r w:rsidR="006F7F64" w:rsidRPr="00C6628A">
        <w:rPr>
          <w:rFonts w:ascii="Garamond" w:hAnsi="Garamond"/>
          <w:sz w:val="28"/>
          <w:szCs w:val="28"/>
          <w:lang w:val="en-US"/>
        </w:rPr>
        <w:t>FLASH</w:t>
      </w:r>
      <w:r w:rsidR="00A94708">
        <w:rPr>
          <w:rFonts w:ascii="Garamond" w:hAnsi="Garamond"/>
          <w:sz w:val="28"/>
          <w:szCs w:val="28"/>
        </w:rPr>
        <w:t xml:space="preserve"> </w:t>
      </w:r>
      <w:r w:rsidR="006F7F64" w:rsidRPr="00C6628A">
        <w:rPr>
          <w:rFonts w:ascii="Garamond" w:hAnsi="Garamond"/>
          <w:sz w:val="28"/>
          <w:szCs w:val="28"/>
          <w:lang w:val="en-US"/>
        </w:rPr>
        <w:t>TV</w:t>
      </w:r>
      <w:r w:rsidR="00FC518E" w:rsidRPr="00C6628A">
        <w:rPr>
          <w:rFonts w:ascii="Garamond" w:hAnsi="Garamond"/>
          <w:sz w:val="28"/>
          <w:szCs w:val="28"/>
        </w:rPr>
        <w:t>, Ν</w:t>
      </w:r>
      <w:r w:rsidR="00FC518E" w:rsidRPr="00C6628A">
        <w:rPr>
          <w:rFonts w:ascii="Garamond" w:hAnsi="Garamond"/>
          <w:sz w:val="28"/>
          <w:szCs w:val="28"/>
          <w:lang w:val="en-US"/>
        </w:rPr>
        <w:t>EWSHUB</w:t>
      </w:r>
      <w:r w:rsidR="00FC518E" w:rsidRPr="00C6628A">
        <w:rPr>
          <w:rFonts w:ascii="Garamond" w:hAnsi="Garamond"/>
          <w:sz w:val="28"/>
          <w:szCs w:val="28"/>
        </w:rPr>
        <w:t xml:space="preserve">, </w:t>
      </w:r>
      <w:r w:rsidR="00FC518E" w:rsidRPr="00C6628A">
        <w:rPr>
          <w:rFonts w:ascii="Garamond" w:hAnsi="Garamond"/>
          <w:sz w:val="28"/>
          <w:szCs w:val="28"/>
          <w:lang w:val="en-US"/>
        </w:rPr>
        <w:t>NEWSBOMB</w:t>
      </w:r>
      <w:r w:rsidR="00FC518E" w:rsidRPr="00C6628A">
        <w:rPr>
          <w:rFonts w:ascii="Garamond" w:hAnsi="Garamond"/>
          <w:sz w:val="28"/>
          <w:szCs w:val="28"/>
        </w:rPr>
        <w:t xml:space="preserve">, </w:t>
      </w:r>
      <w:r w:rsidR="00FC518E" w:rsidRPr="00C6628A">
        <w:rPr>
          <w:rFonts w:ascii="Garamond" w:hAnsi="Garamond"/>
          <w:sz w:val="28"/>
          <w:szCs w:val="28"/>
          <w:lang w:val="en-US"/>
        </w:rPr>
        <w:t>FRACTAL</w:t>
      </w:r>
      <w:r w:rsidR="0033516F">
        <w:rPr>
          <w:rFonts w:ascii="Garamond" w:hAnsi="Garamond"/>
          <w:sz w:val="28"/>
          <w:szCs w:val="28"/>
        </w:rPr>
        <w:t xml:space="preserve"> </w:t>
      </w:r>
      <w:r w:rsidR="00FC518E" w:rsidRPr="00C6628A">
        <w:rPr>
          <w:rFonts w:ascii="Garamond" w:hAnsi="Garamond"/>
          <w:sz w:val="28"/>
          <w:szCs w:val="28"/>
          <w:lang w:val="en-US"/>
        </w:rPr>
        <w:t>ART</w:t>
      </w:r>
      <w:r w:rsidR="007B4DED">
        <w:rPr>
          <w:rFonts w:ascii="Garamond" w:hAnsi="Garamond"/>
          <w:sz w:val="28"/>
          <w:szCs w:val="28"/>
        </w:rPr>
        <w:t xml:space="preserve">, </w:t>
      </w:r>
      <w:r w:rsidR="007B4DED">
        <w:rPr>
          <w:rFonts w:ascii="Garamond" w:hAnsi="Garamond"/>
          <w:sz w:val="28"/>
          <w:szCs w:val="28"/>
          <w:lang w:val="en-US"/>
        </w:rPr>
        <w:t>ALPHA</w:t>
      </w:r>
      <w:r w:rsidR="0089277D">
        <w:rPr>
          <w:rFonts w:ascii="Garamond" w:hAnsi="Garamond"/>
          <w:sz w:val="28"/>
          <w:szCs w:val="28"/>
        </w:rPr>
        <w:t xml:space="preserve">, </w:t>
      </w:r>
      <w:r w:rsidR="0089277D">
        <w:rPr>
          <w:rFonts w:ascii="Garamond" w:hAnsi="Garamond"/>
          <w:sz w:val="28"/>
          <w:szCs w:val="28"/>
          <w:lang w:val="en-US"/>
        </w:rPr>
        <w:t>REAL</w:t>
      </w:r>
      <w:r w:rsidR="00A94708">
        <w:rPr>
          <w:rFonts w:ascii="Garamond" w:hAnsi="Garamond"/>
          <w:sz w:val="28"/>
          <w:szCs w:val="28"/>
        </w:rPr>
        <w:t xml:space="preserve"> </w:t>
      </w:r>
      <w:r w:rsidR="0089277D">
        <w:rPr>
          <w:rFonts w:ascii="Garamond" w:hAnsi="Garamond"/>
          <w:sz w:val="28"/>
          <w:szCs w:val="28"/>
          <w:lang w:val="en-US"/>
        </w:rPr>
        <w:t>FM</w:t>
      </w:r>
      <w:r w:rsidR="00E22E28">
        <w:rPr>
          <w:rFonts w:ascii="Garamond" w:hAnsi="Garamond"/>
          <w:sz w:val="28"/>
          <w:szCs w:val="28"/>
        </w:rPr>
        <w:t xml:space="preserve">, </w:t>
      </w:r>
      <w:r w:rsidR="00E22E28">
        <w:rPr>
          <w:rFonts w:ascii="Garamond" w:hAnsi="Garamond"/>
          <w:sz w:val="28"/>
          <w:szCs w:val="28"/>
          <w:lang w:val="en-US"/>
        </w:rPr>
        <w:t>ATTICA</w:t>
      </w:r>
      <w:r w:rsidR="00A94708">
        <w:rPr>
          <w:rFonts w:ascii="Garamond" w:hAnsi="Garamond"/>
          <w:sz w:val="28"/>
          <w:szCs w:val="28"/>
        </w:rPr>
        <w:t xml:space="preserve"> </w:t>
      </w:r>
      <w:r w:rsidR="00E22E28">
        <w:rPr>
          <w:rFonts w:ascii="Garamond" w:hAnsi="Garamond"/>
          <w:sz w:val="28"/>
          <w:szCs w:val="28"/>
          <w:lang w:val="en-US"/>
        </w:rPr>
        <w:t>TV</w:t>
      </w:r>
      <w:r w:rsidR="00F570EE">
        <w:rPr>
          <w:rFonts w:ascii="Garamond" w:hAnsi="Garamond"/>
          <w:sz w:val="28"/>
          <w:szCs w:val="28"/>
        </w:rPr>
        <w:t xml:space="preserve">, </w:t>
      </w:r>
      <w:r w:rsidR="00F570EE">
        <w:rPr>
          <w:rFonts w:ascii="Garamond" w:hAnsi="Garamond"/>
          <w:sz w:val="28"/>
          <w:szCs w:val="28"/>
          <w:lang w:val="en-US"/>
        </w:rPr>
        <w:t>SKY</w:t>
      </w:r>
      <w:r w:rsidR="00A94708">
        <w:rPr>
          <w:rFonts w:ascii="Garamond" w:hAnsi="Garamond"/>
          <w:sz w:val="28"/>
          <w:szCs w:val="28"/>
        </w:rPr>
        <w:t xml:space="preserve"> </w:t>
      </w:r>
      <w:r w:rsidR="00F570EE">
        <w:rPr>
          <w:rFonts w:ascii="Garamond" w:hAnsi="Garamond"/>
          <w:sz w:val="28"/>
          <w:szCs w:val="28"/>
          <w:lang w:val="en-US"/>
        </w:rPr>
        <w:t>FM</w:t>
      </w:r>
      <w:r w:rsidR="00A94708">
        <w:rPr>
          <w:rFonts w:ascii="Garamond" w:hAnsi="Garamond"/>
          <w:sz w:val="28"/>
          <w:szCs w:val="28"/>
        </w:rPr>
        <w:t xml:space="preserve">, </w:t>
      </w:r>
      <w:r w:rsidR="00A94708">
        <w:rPr>
          <w:rFonts w:ascii="Garamond" w:hAnsi="Garamond"/>
          <w:sz w:val="28"/>
          <w:szCs w:val="28"/>
          <w:lang w:val="en-US"/>
        </w:rPr>
        <w:t>SKY</w:t>
      </w:r>
      <w:r w:rsidR="00A94708" w:rsidRPr="00A94708">
        <w:rPr>
          <w:rFonts w:ascii="Garamond" w:hAnsi="Garamond"/>
          <w:sz w:val="28"/>
          <w:szCs w:val="28"/>
        </w:rPr>
        <w:t xml:space="preserve"> </w:t>
      </w:r>
      <w:r w:rsidR="00A94708">
        <w:rPr>
          <w:rFonts w:ascii="Garamond" w:hAnsi="Garamond"/>
          <w:sz w:val="28"/>
          <w:szCs w:val="28"/>
        </w:rPr>
        <w:t>Κρήτης</w:t>
      </w:r>
      <w:r w:rsidR="0033516F">
        <w:rPr>
          <w:rFonts w:ascii="Garamond" w:hAnsi="Garamond"/>
          <w:sz w:val="28"/>
          <w:szCs w:val="28"/>
        </w:rPr>
        <w:t>, ΕΡΑ Ζακύνθου</w:t>
      </w:r>
      <w:r w:rsidR="00BC306C">
        <w:rPr>
          <w:rFonts w:ascii="Garamond" w:hAnsi="Garamond"/>
          <w:sz w:val="28"/>
          <w:szCs w:val="28"/>
        </w:rPr>
        <w:t xml:space="preserve">, </w:t>
      </w:r>
      <w:r w:rsidR="00BC306C">
        <w:rPr>
          <w:rFonts w:ascii="Garamond" w:hAnsi="Garamond"/>
          <w:sz w:val="28"/>
          <w:szCs w:val="28"/>
          <w:lang w:val="en-US"/>
        </w:rPr>
        <w:t>SIGMA</w:t>
      </w:r>
      <w:r w:rsidR="00BC306C" w:rsidRPr="00BC306C">
        <w:rPr>
          <w:rFonts w:ascii="Garamond" w:hAnsi="Garamond"/>
          <w:sz w:val="28"/>
          <w:szCs w:val="28"/>
        </w:rPr>
        <w:t>3</w:t>
      </w:r>
      <w:r w:rsidR="00447832">
        <w:rPr>
          <w:rFonts w:ascii="Garamond" w:hAnsi="Garamond"/>
          <w:sz w:val="28"/>
          <w:szCs w:val="28"/>
        </w:rPr>
        <w:t xml:space="preserve">, </w:t>
      </w:r>
      <w:r w:rsidR="00447832">
        <w:rPr>
          <w:rFonts w:ascii="Garamond" w:hAnsi="Garamond"/>
          <w:sz w:val="28"/>
          <w:szCs w:val="28"/>
          <w:lang w:val="en-US"/>
        </w:rPr>
        <w:t>TV</w:t>
      </w:r>
      <w:r w:rsidR="00447832" w:rsidRPr="00447832">
        <w:rPr>
          <w:rFonts w:ascii="Garamond" w:hAnsi="Garamond"/>
          <w:sz w:val="28"/>
          <w:szCs w:val="28"/>
        </w:rPr>
        <w:t>10</w:t>
      </w:r>
      <w:r w:rsidR="00447832" w:rsidRPr="006168DF">
        <w:rPr>
          <w:rFonts w:ascii="Garamond" w:hAnsi="Garamond"/>
          <w:sz w:val="28"/>
          <w:szCs w:val="28"/>
        </w:rPr>
        <w:t>0</w:t>
      </w:r>
      <w:r w:rsidR="00EF7558">
        <w:rPr>
          <w:rFonts w:ascii="Garamond" w:hAnsi="Garamond"/>
          <w:sz w:val="28"/>
          <w:szCs w:val="28"/>
        </w:rPr>
        <w:t xml:space="preserve">, </w:t>
      </w:r>
      <w:r w:rsidR="00EF7558">
        <w:rPr>
          <w:rFonts w:ascii="Garamond" w:hAnsi="Garamond"/>
          <w:sz w:val="28"/>
          <w:szCs w:val="28"/>
          <w:lang w:val="en-US"/>
        </w:rPr>
        <w:t>MILITAIRE</w:t>
      </w:r>
      <w:r w:rsidR="00612D8B" w:rsidRPr="00612D8B">
        <w:rPr>
          <w:rFonts w:ascii="Garamond" w:hAnsi="Garamond"/>
          <w:sz w:val="28"/>
          <w:szCs w:val="28"/>
        </w:rPr>
        <w:t xml:space="preserve">, </w:t>
      </w:r>
      <w:r w:rsidR="00612D8B">
        <w:rPr>
          <w:rFonts w:ascii="Garamond" w:hAnsi="Garamond"/>
          <w:sz w:val="28"/>
          <w:szCs w:val="28"/>
        </w:rPr>
        <w:t>Στο Κόκκινο</w:t>
      </w:r>
      <w:r w:rsidR="00B15B3F">
        <w:rPr>
          <w:rFonts w:ascii="Garamond" w:hAnsi="Garamond"/>
          <w:sz w:val="28"/>
          <w:szCs w:val="28"/>
        </w:rPr>
        <w:t xml:space="preserve">, </w:t>
      </w:r>
      <w:r w:rsidR="00B15B3F">
        <w:rPr>
          <w:rFonts w:ascii="Garamond" w:hAnsi="Garamond"/>
          <w:sz w:val="28"/>
          <w:szCs w:val="28"/>
          <w:lang w:val="en-US"/>
        </w:rPr>
        <w:t>HIGH</w:t>
      </w:r>
      <w:r w:rsidR="00B15B3F" w:rsidRPr="00B15B3F">
        <w:rPr>
          <w:rFonts w:ascii="Garamond" w:hAnsi="Garamond"/>
          <w:sz w:val="28"/>
          <w:szCs w:val="28"/>
        </w:rPr>
        <w:t xml:space="preserve"> </w:t>
      </w:r>
      <w:r w:rsidR="00B15B3F">
        <w:rPr>
          <w:rFonts w:ascii="Garamond" w:hAnsi="Garamond"/>
          <w:sz w:val="28"/>
          <w:szCs w:val="28"/>
          <w:lang w:val="en-US"/>
        </w:rPr>
        <w:t>TV</w:t>
      </w:r>
      <w:r w:rsidR="00CE722C">
        <w:rPr>
          <w:rFonts w:ascii="Garamond" w:hAnsi="Garamond"/>
          <w:sz w:val="28"/>
          <w:szCs w:val="28"/>
        </w:rPr>
        <w:t xml:space="preserve">, </w:t>
      </w:r>
      <w:r w:rsidR="00CE722C">
        <w:rPr>
          <w:rFonts w:ascii="Garamond" w:hAnsi="Garamond"/>
          <w:sz w:val="28"/>
          <w:szCs w:val="28"/>
          <w:lang w:val="en-US"/>
        </w:rPr>
        <w:t>enatv</w:t>
      </w:r>
      <w:r w:rsidR="00CE722C">
        <w:rPr>
          <w:rFonts w:ascii="Garamond" w:hAnsi="Garamond"/>
          <w:sz w:val="28"/>
          <w:szCs w:val="28"/>
        </w:rPr>
        <w:t xml:space="preserve"> ΚΑΝΑΛΙ ΚΕΝΤΡΙΚΗΣ ΕΛΛΑΔΑΣ</w:t>
      </w:r>
      <w:r w:rsidRPr="00C6628A">
        <w:rPr>
          <w:rFonts w:ascii="Garamond" w:hAnsi="Garamond"/>
          <w:sz w:val="28"/>
          <w:szCs w:val="28"/>
        </w:rPr>
        <w:t>) σχετικά με το Κουρδικό, το Μεσανατολικ</w:t>
      </w:r>
      <w:r w:rsidR="005E494C" w:rsidRPr="00C6628A">
        <w:rPr>
          <w:rFonts w:ascii="Garamond" w:hAnsi="Garamond"/>
          <w:sz w:val="28"/>
          <w:szCs w:val="28"/>
        </w:rPr>
        <w:t>ό,</w:t>
      </w:r>
      <w:r w:rsidR="00AE560F" w:rsidRPr="00C6628A">
        <w:rPr>
          <w:rFonts w:ascii="Garamond" w:hAnsi="Garamond"/>
          <w:sz w:val="28"/>
          <w:szCs w:val="28"/>
        </w:rPr>
        <w:t xml:space="preserve"> την κατάσταση στην Τουρκία, </w:t>
      </w:r>
      <w:r w:rsidR="005E494C" w:rsidRPr="00C6628A">
        <w:rPr>
          <w:rFonts w:ascii="Garamond" w:hAnsi="Garamond"/>
          <w:sz w:val="28"/>
          <w:szCs w:val="28"/>
        </w:rPr>
        <w:t>τους πρόσφυγες</w:t>
      </w:r>
      <w:r w:rsidR="00AE560F" w:rsidRPr="00C6628A">
        <w:rPr>
          <w:rFonts w:ascii="Garamond" w:hAnsi="Garamond"/>
          <w:sz w:val="28"/>
          <w:szCs w:val="28"/>
        </w:rPr>
        <w:t>, τον ισλαμισμό, τον πόλεμο στη Συρία, το κίνημα Χιζμέτ, τον αντισημιτισμό, τη Δίκη της Νυρεμβέργης</w:t>
      </w:r>
      <w:r w:rsidR="000A6FB8" w:rsidRPr="00C6628A">
        <w:rPr>
          <w:rFonts w:ascii="Garamond" w:hAnsi="Garamond"/>
          <w:sz w:val="28"/>
          <w:szCs w:val="28"/>
        </w:rPr>
        <w:t>, την αναταραχή στο Καζακστάν</w:t>
      </w:r>
      <w:r w:rsidR="00C73923" w:rsidRPr="00C6628A">
        <w:rPr>
          <w:rFonts w:ascii="Garamond" w:hAnsi="Garamond"/>
          <w:sz w:val="28"/>
          <w:szCs w:val="28"/>
        </w:rPr>
        <w:t>, τον πόλεμο στην Ουκρανία</w:t>
      </w:r>
      <w:r w:rsidR="000A1C94" w:rsidRPr="00C6628A">
        <w:rPr>
          <w:rFonts w:ascii="Garamond" w:hAnsi="Garamond"/>
          <w:sz w:val="28"/>
          <w:szCs w:val="28"/>
        </w:rPr>
        <w:t>, την τρομοκρατική επίθεση στο Μπατακλάν</w:t>
      </w:r>
      <w:r w:rsidR="00A64DE6" w:rsidRPr="00C6628A">
        <w:rPr>
          <w:rFonts w:ascii="Garamond" w:hAnsi="Garamond"/>
          <w:sz w:val="28"/>
          <w:szCs w:val="28"/>
        </w:rPr>
        <w:t>, τις ταραχές στο Ιράν</w:t>
      </w:r>
      <w:r w:rsidR="0006314E" w:rsidRPr="00C6628A">
        <w:rPr>
          <w:rFonts w:ascii="Garamond" w:hAnsi="Garamond"/>
          <w:sz w:val="28"/>
          <w:szCs w:val="28"/>
        </w:rPr>
        <w:t>, τις ελληνοτουρκικές σχέσεις</w:t>
      </w:r>
      <w:r w:rsidR="00FC518E" w:rsidRPr="00C6628A">
        <w:rPr>
          <w:rFonts w:ascii="Garamond" w:hAnsi="Garamond"/>
          <w:sz w:val="28"/>
          <w:szCs w:val="28"/>
        </w:rPr>
        <w:t>, τη γλώσσα του μίσους και του εξτρεμισμού</w:t>
      </w:r>
      <w:r w:rsidR="00857AAB">
        <w:rPr>
          <w:rFonts w:ascii="Garamond" w:hAnsi="Garamond"/>
          <w:sz w:val="28"/>
          <w:szCs w:val="28"/>
        </w:rPr>
        <w:t xml:space="preserve">, </w:t>
      </w:r>
      <w:r w:rsidR="003B2BB6">
        <w:rPr>
          <w:rFonts w:ascii="Garamond" w:hAnsi="Garamond"/>
          <w:sz w:val="28"/>
          <w:szCs w:val="28"/>
        </w:rPr>
        <w:t xml:space="preserve">την ελευθερία της έκφρασης και τους περιορισμούς, </w:t>
      </w:r>
      <w:r w:rsidR="00857AAB">
        <w:rPr>
          <w:rFonts w:ascii="Garamond" w:hAnsi="Garamond"/>
          <w:sz w:val="28"/>
          <w:szCs w:val="28"/>
        </w:rPr>
        <w:t>τους Εβραίους της Κέρκυρας και των Ιονίων</w:t>
      </w:r>
      <w:r w:rsidR="00BC306C" w:rsidRPr="00BC306C">
        <w:rPr>
          <w:rFonts w:ascii="Garamond" w:hAnsi="Garamond"/>
          <w:sz w:val="28"/>
          <w:szCs w:val="28"/>
        </w:rPr>
        <w:t xml:space="preserve">, </w:t>
      </w:r>
      <w:r w:rsidR="00BC306C">
        <w:rPr>
          <w:rFonts w:ascii="Garamond" w:hAnsi="Garamond"/>
          <w:sz w:val="28"/>
          <w:szCs w:val="28"/>
        </w:rPr>
        <w:t>τον πόλεμο στη Γάζα και τις διεθνείς του προεκτάσεις</w:t>
      </w:r>
      <w:r w:rsidR="00D57DF6" w:rsidRPr="00D57DF6">
        <w:rPr>
          <w:rFonts w:ascii="Garamond" w:hAnsi="Garamond"/>
          <w:sz w:val="28"/>
          <w:szCs w:val="28"/>
        </w:rPr>
        <w:t xml:space="preserve">, </w:t>
      </w:r>
      <w:r w:rsidR="00D57DF6">
        <w:rPr>
          <w:rFonts w:ascii="Garamond" w:hAnsi="Garamond"/>
          <w:sz w:val="28"/>
          <w:szCs w:val="28"/>
        </w:rPr>
        <w:t xml:space="preserve">την πολιτική Τραμπ </w:t>
      </w:r>
      <w:r w:rsidR="000A6FB8" w:rsidRPr="00C6628A">
        <w:rPr>
          <w:rFonts w:ascii="Garamond" w:hAnsi="Garamond"/>
          <w:sz w:val="28"/>
          <w:szCs w:val="28"/>
        </w:rPr>
        <w:t>κλπ</w:t>
      </w:r>
      <w:r w:rsidR="00717721" w:rsidRPr="00C6628A">
        <w:rPr>
          <w:rFonts w:ascii="Garamond" w:hAnsi="Garamond"/>
          <w:sz w:val="28"/>
          <w:szCs w:val="28"/>
        </w:rPr>
        <w:t>.</w:t>
      </w:r>
    </w:p>
    <w:p w:rsidR="00717721" w:rsidRPr="00C6628A" w:rsidRDefault="00717721" w:rsidP="00C6628A">
      <w:pPr>
        <w:spacing w:line="360" w:lineRule="auto"/>
        <w:jc w:val="both"/>
        <w:rPr>
          <w:rFonts w:ascii="Garamond" w:hAnsi="Garamond"/>
          <w:sz w:val="28"/>
          <w:szCs w:val="28"/>
        </w:rPr>
      </w:pPr>
    </w:p>
    <w:p w:rsidR="00AE560F" w:rsidRPr="002A4D60" w:rsidRDefault="00717721" w:rsidP="00C6628A">
      <w:pPr>
        <w:spacing w:line="360" w:lineRule="auto"/>
        <w:jc w:val="both"/>
        <w:rPr>
          <w:rFonts w:ascii="Garamond" w:hAnsi="Garamond"/>
          <w:sz w:val="28"/>
          <w:szCs w:val="28"/>
        </w:rPr>
      </w:pPr>
      <w:r w:rsidRPr="00C6628A">
        <w:rPr>
          <w:rFonts w:ascii="Garamond" w:hAnsi="Garamond"/>
          <w:b/>
          <w:sz w:val="28"/>
          <w:szCs w:val="28"/>
        </w:rPr>
        <w:lastRenderedPageBreak/>
        <w:t>ΙΑ</w:t>
      </w:r>
      <w:r w:rsidRPr="00C6628A">
        <w:rPr>
          <w:rFonts w:ascii="Garamond" w:hAnsi="Garamond"/>
          <w:b/>
          <w:sz w:val="28"/>
          <w:szCs w:val="28"/>
          <w:lang w:val="en-US"/>
        </w:rPr>
        <w:t>.</w:t>
      </w:r>
      <w:r w:rsidR="00CE338B" w:rsidRPr="00C6628A">
        <w:rPr>
          <w:rFonts w:ascii="Garamond" w:hAnsi="Garamond"/>
          <w:sz w:val="28"/>
          <w:szCs w:val="28"/>
        </w:rPr>
        <w:t>Επιστημονικός</w:t>
      </w:r>
      <w:r w:rsidR="00401AB1" w:rsidRPr="00401AB1">
        <w:rPr>
          <w:rFonts w:ascii="Garamond" w:hAnsi="Garamond"/>
          <w:sz w:val="28"/>
          <w:szCs w:val="28"/>
          <w:lang w:val="en-US"/>
        </w:rPr>
        <w:t xml:space="preserve"> </w:t>
      </w:r>
      <w:r w:rsidR="00CE338B" w:rsidRPr="00C6628A">
        <w:rPr>
          <w:rFonts w:ascii="Garamond" w:hAnsi="Garamond"/>
          <w:sz w:val="28"/>
          <w:szCs w:val="28"/>
        </w:rPr>
        <w:t>σύμβουλος</w:t>
      </w:r>
      <w:r w:rsidR="00401AB1" w:rsidRPr="00401AB1">
        <w:rPr>
          <w:rFonts w:ascii="Garamond" w:hAnsi="Garamond"/>
          <w:sz w:val="28"/>
          <w:szCs w:val="28"/>
          <w:lang w:val="en-US"/>
        </w:rPr>
        <w:t xml:space="preserve"> </w:t>
      </w:r>
      <w:r w:rsidR="00CE338B" w:rsidRPr="00C6628A">
        <w:rPr>
          <w:rFonts w:ascii="Garamond" w:hAnsi="Garamond"/>
          <w:sz w:val="28"/>
          <w:szCs w:val="28"/>
        </w:rPr>
        <w:t>στα</w:t>
      </w:r>
      <w:r w:rsidR="00401AB1" w:rsidRPr="00401AB1">
        <w:rPr>
          <w:rFonts w:ascii="Garamond" w:hAnsi="Garamond"/>
          <w:sz w:val="28"/>
          <w:szCs w:val="28"/>
          <w:lang w:val="en-US"/>
        </w:rPr>
        <w:t xml:space="preserve"> </w:t>
      </w:r>
      <w:r w:rsidR="00CE338B" w:rsidRPr="00C6628A">
        <w:rPr>
          <w:rFonts w:ascii="Garamond" w:hAnsi="Garamond"/>
          <w:sz w:val="28"/>
          <w:szCs w:val="28"/>
        </w:rPr>
        <w:t>βραβευμένα</w:t>
      </w:r>
      <w:r w:rsidR="00401AB1" w:rsidRPr="00401AB1">
        <w:rPr>
          <w:rFonts w:ascii="Garamond" w:hAnsi="Garamond"/>
          <w:sz w:val="28"/>
          <w:szCs w:val="28"/>
          <w:lang w:val="en-US"/>
        </w:rPr>
        <w:t xml:space="preserve"> </w:t>
      </w:r>
      <w:r w:rsidR="00942656" w:rsidRPr="00C6628A">
        <w:rPr>
          <w:rFonts w:ascii="Garamond" w:hAnsi="Garamond"/>
          <w:sz w:val="28"/>
          <w:szCs w:val="28"/>
        </w:rPr>
        <w:t>ντοκιμαντέρ</w:t>
      </w:r>
      <w:r w:rsidR="00401AB1" w:rsidRPr="00401AB1">
        <w:rPr>
          <w:rFonts w:ascii="Garamond" w:hAnsi="Garamond"/>
          <w:sz w:val="28"/>
          <w:szCs w:val="28"/>
          <w:lang w:val="en-US"/>
        </w:rPr>
        <w:t xml:space="preserve"> </w:t>
      </w:r>
      <w:r w:rsidR="00942656" w:rsidRPr="00C6628A">
        <w:rPr>
          <w:rFonts w:ascii="Garamond" w:hAnsi="Garamond"/>
          <w:b/>
          <w:sz w:val="28"/>
          <w:szCs w:val="28"/>
          <w:lang w:val="en-US"/>
        </w:rPr>
        <w:t>THE RIVER</w:t>
      </w:r>
      <w:r w:rsidR="00AE560F" w:rsidRPr="00C6628A">
        <w:rPr>
          <w:rFonts w:ascii="Garamond" w:hAnsi="Garamond"/>
          <w:b/>
          <w:sz w:val="28"/>
          <w:szCs w:val="28"/>
          <w:lang w:val="en-US"/>
        </w:rPr>
        <w:t xml:space="preserve">, </w:t>
      </w:r>
      <w:r w:rsidR="00CE338B" w:rsidRPr="00C6628A">
        <w:rPr>
          <w:rFonts w:ascii="Garamond" w:hAnsi="Garamond"/>
          <w:b/>
          <w:sz w:val="28"/>
          <w:szCs w:val="28"/>
          <w:lang w:val="en-US"/>
        </w:rPr>
        <w:t>LET ME BREATHE</w:t>
      </w:r>
      <w:r w:rsidR="00DE1753" w:rsidRPr="00C6628A">
        <w:rPr>
          <w:rFonts w:ascii="Garamond" w:hAnsi="Garamond"/>
          <w:b/>
          <w:sz w:val="28"/>
          <w:szCs w:val="28"/>
          <w:lang w:val="en-US"/>
        </w:rPr>
        <w:t xml:space="preserve">, </w:t>
      </w:r>
      <w:r w:rsidR="00AE560F" w:rsidRPr="00C6628A">
        <w:rPr>
          <w:rFonts w:ascii="Garamond" w:hAnsi="Garamond"/>
          <w:b/>
          <w:sz w:val="28"/>
          <w:szCs w:val="28"/>
          <w:lang w:val="en-US"/>
        </w:rPr>
        <w:t>A PRISON OF SILENCE</w:t>
      </w:r>
      <w:r w:rsidR="00DE1753" w:rsidRPr="00C6628A">
        <w:rPr>
          <w:rFonts w:ascii="Garamond" w:hAnsi="Garamond"/>
          <w:b/>
          <w:sz w:val="28"/>
          <w:szCs w:val="28"/>
          <w:lang w:val="en-US"/>
        </w:rPr>
        <w:t xml:space="preserve">, THE POMEGRANATES OF KARABAGH </w:t>
      </w:r>
      <w:r w:rsidR="00942656" w:rsidRPr="00C6628A">
        <w:rPr>
          <w:rFonts w:ascii="Garamond" w:hAnsi="Garamond"/>
          <w:sz w:val="28"/>
          <w:szCs w:val="28"/>
        </w:rPr>
        <w:t>του</w:t>
      </w:r>
      <w:r w:rsidR="00401AB1" w:rsidRPr="00401AB1">
        <w:rPr>
          <w:rFonts w:ascii="Garamond" w:hAnsi="Garamond"/>
          <w:sz w:val="28"/>
          <w:szCs w:val="28"/>
          <w:lang w:val="en-US"/>
        </w:rPr>
        <w:t xml:space="preserve"> </w:t>
      </w:r>
      <w:r w:rsidR="00942656" w:rsidRPr="00C6628A">
        <w:rPr>
          <w:rFonts w:ascii="Garamond" w:hAnsi="Garamond"/>
          <w:sz w:val="28"/>
          <w:szCs w:val="28"/>
        </w:rPr>
        <w:t>Θωμά</w:t>
      </w:r>
      <w:r w:rsidR="00401AB1" w:rsidRPr="00401AB1">
        <w:rPr>
          <w:rFonts w:ascii="Garamond" w:hAnsi="Garamond"/>
          <w:sz w:val="28"/>
          <w:szCs w:val="28"/>
          <w:lang w:val="en-US"/>
        </w:rPr>
        <w:t xml:space="preserve"> </w:t>
      </w:r>
      <w:r w:rsidR="00942656" w:rsidRPr="00C6628A">
        <w:rPr>
          <w:rFonts w:ascii="Garamond" w:hAnsi="Garamond"/>
          <w:sz w:val="28"/>
          <w:szCs w:val="28"/>
        </w:rPr>
        <w:t>Σίδερη</w:t>
      </w:r>
      <w:r w:rsidR="00942656" w:rsidRPr="00C6628A">
        <w:rPr>
          <w:rFonts w:ascii="Garamond" w:hAnsi="Garamond"/>
          <w:sz w:val="28"/>
          <w:szCs w:val="28"/>
          <w:lang w:val="en-US"/>
        </w:rPr>
        <w:t>.</w:t>
      </w:r>
      <w:r w:rsidR="002A4D60">
        <w:rPr>
          <w:rFonts w:ascii="Garamond" w:hAnsi="Garamond"/>
          <w:sz w:val="28"/>
          <w:szCs w:val="28"/>
          <w:lang w:val="en-US"/>
        </w:rPr>
        <w:t xml:space="preserve"> </w:t>
      </w:r>
      <w:r w:rsidR="002A4D60">
        <w:rPr>
          <w:rFonts w:ascii="Garamond" w:hAnsi="Garamond"/>
          <w:sz w:val="28"/>
          <w:szCs w:val="28"/>
        </w:rPr>
        <w:t>Επιστημονικός σύμβουλος στη σειρά ραδιοφωνικών εκπομπών του Θωμά Σίδερη (</w:t>
      </w:r>
      <w:r w:rsidR="002A4D60">
        <w:rPr>
          <w:rFonts w:ascii="Garamond" w:hAnsi="Garamond"/>
          <w:sz w:val="28"/>
          <w:szCs w:val="28"/>
          <w:lang w:val="en-US"/>
        </w:rPr>
        <w:t>Voice</w:t>
      </w:r>
      <w:r w:rsidR="002A4D60" w:rsidRPr="002A4D60">
        <w:rPr>
          <w:rFonts w:ascii="Garamond" w:hAnsi="Garamond"/>
          <w:sz w:val="28"/>
          <w:szCs w:val="28"/>
        </w:rPr>
        <w:t xml:space="preserve"> </w:t>
      </w:r>
      <w:r w:rsidR="002A4D60">
        <w:rPr>
          <w:rFonts w:ascii="Garamond" w:hAnsi="Garamond"/>
          <w:sz w:val="28"/>
          <w:szCs w:val="28"/>
          <w:lang w:val="en-US"/>
        </w:rPr>
        <w:t>of</w:t>
      </w:r>
      <w:r w:rsidR="002A4D60" w:rsidRPr="002A4D60">
        <w:rPr>
          <w:rFonts w:ascii="Garamond" w:hAnsi="Garamond"/>
          <w:sz w:val="28"/>
          <w:szCs w:val="28"/>
        </w:rPr>
        <w:t xml:space="preserve"> </w:t>
      </w:r>
      <w:r w:rsidR="002A4D60">
        <w:rPr>
          <w:rFonts w:ascii="Garamond" w:hAnsi="Garamond"/>
          <w:sz w:val="28"/>
          <w:szCs w:val="28"/>
          <w:lang w:val="en-US"/>
        </w:rPr>
        <w:t>Greece</w:t>
      </w:r>
      <w:r w:rsidR="002A4D60" w:rsidRPr="002A4D60">
        <w:rPr>
          <w:rFonts w:ascii="Garamond" w:hAnsi="Garamond"/>
          <w:sz w:val="28"/>
          <w:szCs w:val="28"/>
        </w:rPr>
        <w:t xml:space="preserve"> </w:t>
      </w:r>
      <w:r w:rsidR="002A4D60">
        <w:rPr>
          <w:rFonts w:ascii="Garamond" w:hAnsi="Garamond"/>
          <w:sz w:val="28"/>
          <w:szCs w:val="28"/>
        </w:rPr>
        <w:t>–</w:t>
      </w:r>
      <w:r w:rsidR="002A4D60" w:rsidRPr="002A4D60">
        <w:rPr>
          <w:rFonts w:ascii="Garamond" w:hAnsi="Garamond"/>
          <w:sz w:val="28"/>
          <w:szCs w:val="28"/>
        </w:rPr>
        <w:t xml:space="preserve"> 20 </w:t>
      </w:r>
      <w:r w:rsidR="002A4D60">
        <w:rPr>
          <w:rFonts w:ascii="Garamond" w:hAnsi="Garamond"/>
          <w:sz w:val="28"/>
          <w:szCs w:val="28"/>
        </w:rPr>
        <w:t>εκπομπές κάθε Παρασκευή, με έναρξη την 24</w:t>
      </w:r>
      <w:r w:rsidR="002A4D60" w:rsidRPr="002A4D60">
        <w:rPr>
          <w:rFonts w:ascii="Garamond" w:hAnsi="Garamond"/>
          <w:sz w:val="28"/>
          <w:szCs w:val="28"/>
          <w:vertAlign w:val="superscript"/>
        </w:rPr>
        <w:t>η</w:t>
      </w:r>
      <w:r w:rsidR="002A4D60">
        <w:rPr>
          <w:rFonts w:ascii="Garamond" w:hAnsi="Garamond"/>
          <w:sz w:val="28"/>
          <w:szCs w:val="28"/>
        </w:rPr>
        <w:t xml:space="preserve"> Απριλίου </w:t>
      </w:r>
      <w:r w:rsidR="00311DDA">
        <w:rPr>
          <w:rFonts w:ascii="Garamond" w:hAnsi="Garamond"/>
          <w:sz w:val="28"/>
          <w:szCs w:val="28"/>
        </w:rPr>
        <w:t>2024): Από στάχτη και σιωπή – Μ</w:t>
      </w:r>
      <w:r w:rsidR="002A4D60">
        <w:rPr>
          <w:rFonts w:ascii="Garamond" w:hAnsi="Garamond"/>
          <w:sz w:val="28"/>
          <w:szCs w:val="28"/>
        </w:rPr>
        <w:t>αρτυρικοί Τόποι στην Ελλάδα</w:t>
      </w:r>
    </w:p>
    <w:p w:rsidR="00150FA5" w:rsidRPr="002A4D60" w:rsidRDefault="00150FA5" w:rsidP="00C6628A">
      <w:pPr>
        <w:spacing w:line="360" w:lineRule="auto"/>
        <w:jc w:val="both"/>
        <w:rPr>
          <w:rFonts w:ascii="Garamond" w:hAnsi="Garamond"/>
          <w:b/>
          <w:sz w:val="28"/>
          <w:szCs w:val="28"/>
        </w:rPr>
      </w:pPr>
    </w:p>
    <w:p w:rsidR="00BF2D07" w:rsidRPr="0063426A" w:rsidRDefault="00AE560F" w:rsidP="00C6628A">
      <w:pPr>
        <w:spacing w:line="360" w:lineRule="auto"/>
        <w:jc w:val="both"/>
        <w:rPr>
          <w:rFonts w:ascii="Garamond" w:hAnsi="Garamond"/>
          <w:sz w:val="28"/>
          <w:szCs w:val="28"/>
        </w:rPr>
      </w:pPr>
      <w:r w:rsidRPr="00C6628A">
        <w:rPr>
          <w:rFonts w:ascii="Garamond" w:hAnsi="Garamond"/>
          <w:b/>
          <w:sz w:val="28"/>
          <w:szCs w:val="28"/>
        </w:rPr>
        <w:t>ΙΒ</w:t>
      </w:r>
      <w:r w:rsidRPr="0063426A">
        <w:rPr>
          <w:rFonts w:ascii="Garamond" w:hAnsi="Garamond"/>
          <w:b/>
          <w:sz w:val="28"/>
          <w:szCs w:val="28"/>
        </w:rPr>
        <w:t>.</w:t>
      </w:r>
      <w:r w:rsidR="007B0CC5" w:rsidRPr="00C6628A">
        <w:rPr>
          <w:rFonts w:ascii="Garamond" w:hAnsi="Garamond"/>
          <w:b/>
          <w:sz w:val="28"/>
          <w:szCs w:val="28"/>
        </w:rPr>
        <w:t>ΣΥΜΜΕΤΟΧΗ</w:t>
      </w:r>
      <w:r w:rsidR="003E767D" w:rsidRPr="0063426A">
        <w:rPr>
          <w:rFonts w:ascii="Garamond" w:hAnsi="Garamond"/>
          <w:b/>
          <w:sz w:val="28"/>
          <w:szCs w:val="28"/>
        </w:rPr>
        <w:t xml:space="preserve"> </w:t>
      </w:r>
      <w:r w:rsidR="007B0CC5" w:rsidRPr="00C6628A">
        <w:rPr>
          <w:rFonts w:ascii="Garamond" w:hAnsi="Garamond"/>
          <w:b/>
          <w:sz w:val="28"/>
          <w:szCs w:val="28"/>
        </w:rPr>
        <w:t>ΣΕ</w:t>
      </w:r>
      <w:r w:rsidR="003E767D" w:rsidRPr="0063426A">
        <w:rPr>
          <w:rFonts w:ascii="Garamond" w:hAnsi="Garamond"/>
          <w:b/>
          <w:sz w:val="28"/>
          <w:szCs w:val="28"/>
        </w:rPr>
        <w:t xml:space="preserve"> </w:t>
      </w:r>
      <w:r w:rsidR="0063426A">
        <w:rPr>
          <w:rFonts w:ascii="Garamond" w:hAnsi="Garamond"/>
          <w:b/>
          <w:sz w:val="28"/>
          <w:szCs w:val="28"/>
        </w:rPr>
        <w:t xml:space="preserve">ΣΥΝΤΑΚΤΙΚΕΣ </w:t>
      </w:r>
      <w:r w:rsidR="000226FB" w:rsidRPr="00C6628A">
        <w:rPr>
          <w:rFonts w:ascii="Garamond" w:hAnsi="Garamond"/>
          <w:b/>
          <w:sz w:val="28"/>
          <w:szCs w:val="28"/>
        </w:rPr>
        <w:t>ΕΠΙΤΡΟΠΕΣ</w:t>
      </w:r>
      <w:r w:rsidR="003E767D" w:rsidRPr="0063426A">
        <w:rPr>
          <w:rFonts w:ascii="Garamond" w:hAnsi="Garamond"/>
          <w:b/>
          <w:sz w:val="28"/>
          <w:szCs w:val="28"/>
        </w:rPr>
        <w:t xml:space="preserve"> </w:t>
      </w:r>
      <w:r w:rsidR="000226FB" w:rsidRPr="00C6628A">
        <w:rPr>
          <w:rFonts w:ascii="Garamond" w:hAnsi="Garamond"/>
          <w:b/>
          <w:sz w:val="28"/>
          <w:szCs w:val="28"/>
        </w:rPr>
        <w:t>ΠΕΡΙΟΔΙΚΩΝ</w:t>
      </w:r>
    </w:p>
    <w:p w:rsidR="00AE560F" w:rsidRPr="00C6628A" w:rsidRDefault="00BF2D07" w:rsidP="00C6628A">
      <w:pPr>
        <w:spacing w:line="360" w:lineRule="auto"/>
        <w:jc w:val="both"/>
        <w:rPr>
          <w:rFonts w:ascii="Garamond" w:hAnsi="Garamond"/>
          <w:sz w:val="28"/>
          <w:szCs w:val="28"/>
          <w:lang w:val="en-US"/>
        </w:rPr>
      </w:pPr>
      <w:r w:rsidRPr="00C6628A">
        <w:rPr>
          <w:rFonts w:ascii="Garamond" w:hAnsi="Garamond"/>
          <w:sz w:val="28"/>
          <w:szCs w:val="28"/>
        </w:rPr>
        <w:t>Α</w:t>
      </w:r>
      <w:r w:rsidRPr="00C6628A">
        <w:rPr>
          <w:rFonts w:ascii="Garamond" w:hAnsi="Garamond"/>
          <w:sz w:val="28"/>
          <w:szCs w:val="28"/>
          <w:lang w:val="en-US"/>
        </w:rPr>
        <w:t xml:space="preserve">) </w:t>
      </w:r>
      <w:r w:rsidR="00AE560F" w:rsidRPr="00C6628A">
        <w:rPr>
          <w:rFonts w:ascii="Garamond" w:hAnsi="Garamond"/>
          <w:sz w:val="28"/>
          <w:szCs w:val="28"/>
          <w:lang w:val="en-US"/>
        </w:rPr>
        <w:t xml:space="preserve">2021: </w:t>
      </w:r>
      <w:r w:rsidR="00AE560F" w:rsidRPr="00C6628A">
        <w:rPr>
          <w:rFonts w:ascii="Garamond" w:hAnsi="Garamond"/>
          <w:sz w:val="28"/>
          <w:szCs w:val="28"/>
        </w:rPr>
        <w:t>Μέλος</w:t>
      </w:r>
      <w:r w:rsidR="00FC518C" w:rsidRPr="00FC518C">
        <w:rPr>
          <w:rFonts w:ascii="Garamond" w:hAnsi="Garamond"/>
          <w:sz w:val="28"/>
          <w:szCs w:val="28"/>
          <w:lang w:val="en-US"/>
        </w:rPr>
        <w:t xml:space="preserve"> </w:t>
      </w:r>
      <w:r w:rsidR="00AE560F" w:rsidRPr="00C6628A">
        <w:rPr>
          <w:rFonts w:ascii="Garamond" w:hAnsi="Garamond"/>
          <w:sz w:val="28"/>
          <w:szCs w:val="28"/>
        </w:rPr>
        <w:t>του</w:t>
      </w:r>
      <w:r w:rsidR="00AE560F" w:rsidRPr="00C6628A">
        <w:rPr>
          <w:rFonts w:ascii="Garamond" w:hAnsi="Garamond"/>
          <w:sz w:val="28"/>
          <w:szCs w:val="28"/>
          <w:lang w:val="en-US"/>
        </w:rPr>
        <w:t xml:space="preserve"> Advisory Board </w:t>
      </w:r>
      <w:r w:rsidR="00AE560F" w:rsidRPr="00C6628A">
        <w:rPr>
          <w:rFonts w:ascii="Garamond" w:hAnsi="Garamond"/>
          <w:sz w:val="28"/>
          <w:szCs w:val="28"/>
        </w:rPr>
        <w:t>του</w:t>
      </w:r>
      <w:r w:rsidR="0045036D" w:rsidRPr="0045036D">
        <w:rPr>
          <w:rFonts w:ascii="Garamond" w:hAnsi="Garamond"/>
          <w:sz w:val="28"/>
          <w:szCs w:val="28"/>
          <w:lang w:val="en-US"/>
        </w:rPr>
        <w:t xml:space="preserve"> </w:t>
      </w:r>
      <w:r w:rsidR="00AE560F" w:rsidRPr="00C6628A">
        <w:rPr>
          <w:rFonts w:ascii="Garamond" w:hAnsi="Garamond"/>
          <w:sz w:val="28"/>
          <w:szCs w:val="28"/>
        </w:rPr>
        <w:t>διεθνούς</w:t>
      </w:r>
      <w:r w:rsidR="0045036D" w:rsidRPr="0045036D">
        <w:rPr>
          <w:rFonts w:ascii="Garamond" w:hAnsi="Garamond"/>
          <w:sz w:val="28"/>
          <w:szCs w:val="28"/>
          <w:lang w:val="en-US"/>
        </w:rPr>
        <w:t xml:space="preserve"> </w:t>
      </w:r>
      <w:r w:rsidR="00AE560F" w:rsidRPr="00C6628A">
        <w:rPr>
          <w:rFonts w:ascii="Garamond" w:hAnsi="Garamond"/>
          <w:sz w:val="28"/>
          <w:szCs w:val="28"/>
        </w:rPr>
        <w:t>επιστημονικού</w:t>
      </w:r>
      <w:r w:rsidR="0045036D" w:rsidRPr="0045036D">
        <w:rPr>
          <w:rFonts w:ascii="Garamond" w:hAnsi="Garamond"/>
          <w:sz w:val="28"/>
          <w:szCs w:val="28"/>
          <w:lang w:val="en-US"/>
        </w:rPr>
        <w:t xml:space="preserve"> </w:t>
      </w:r>
      <w:r w:rsidR="00AE560F" w:rsidRPr="00C6628A">
        <w:rPr>
          <w:rFonts w:ascii="Garamond" w:hAnsi="Garamond"/>
          <w:sz w:val="28"/>
          <w:szCs w:val="28"/>
        </w:rPr>
        <w:t>περιοδικού</w:t>
      </w:r>
      <w:r w:rsidR="00AE560F" w:rsidRPr="00C6628A">
        <w:rPr>
          <w:rFonts w:ascii="Garamond" w:hAnsi="Garamond"/>
          <w:sz w:val="28"/>
          <w:szCs w:val="28"/>
          <w:lang w:val="en-US"/>
        </w:rPr>
        <w:t xml:space="preserve"> Journal of Oriental and African Studies</w:t>
      </w:r>
    </w:p>
    <w:p w:rsidR="00BF2D07" w:rsidRPr="00C6628A" w:rsidRDefault="00BF2D07" w:rsidP="00C6628A">
      <w:pPr>
        <w:spacing w:line="360" w:lineRule="auto"/>
        <w:jc w:val="both"/>
        <w:rPr>
          <w:rFonts w:ascii="Garamond" w:hAnsi="Garamond"/>
          <w:sz w:val="28"/>
          <w:szCs w:val="28"/>
        </w:rPr>
      </w:pPr>
      <w:r w:rsidRPr="00C6628A">
        <w:rPr>
          <w:rFonts w:ascii="Garamond" w:hAnsi="Garamond"/>
          <w:sz w:val="28"/>
          <w:szCs w:val="28"/>
        </w:rPr>
        <w:t xml:space="preserve">Β) 2021: Μέλος του </w:t>
      </w:r>
      <w:r w:rsidRPr="00C6628A">
        <w:rPr>
          <w:rFonts w:ascii="Garamond" w:hAnsi="Garamond"/>
          <w:sz w:val="28"/>
          <w:szCs w:val="28"/>
          <w:lang w:val="en-US"/>
        </w:rPr>
        <w:t>Advisory</w:t>
      </w:r>
      <w:r w:rsidR="0045036D">
        <w:rPr>
          <w:rFonts w:ascii="Garamond" w:hAnsi="Garamond"/>
          <w:sz w:val="28"/>
          <w:szCs w:val="28"/>
        </w:rPr>
        <w:t xml:space="preserve"> </w:t>
      </w:r>
      <w:r w:rsidRPr="00C6628A">
        <w:rPr>
          <w:rFonts w:ascii="Garamond" w:hAnsi="Garamond"/>
          <w:sz w:val="28"/>
          <w:szCs w:val="28"/>
          <w:lang w:val="en-US"/>
        </w:rPr>
        <w:t>Board</w:t>
      </w:r>
      <w:r w:rsidRPr="00C6628A">
        <w:rPr>
          <w:rFonts w:ascii="Garamond" w:hAnsi="Garamond"/>
          <w:sz w:val="28"/>
          <w:szCs w:val="28"/>
        </w:rPr>
        <w:t xml:space="preserve"> του περιοδικού Ιόνιος Πολιτεία του Εργαστηρίου Επτανησιακού Πολιτισμού του τΞΓΜΔ</w:t>
      </w:r>
      <w:r w:rsidRPr="00C6628A">
        <w:rPr>
          <w:rFonts w:ascii="Garamond" w:hAnsi="Garamond"/>
          <w:sz w:val="28"/>
          <w:szCs w:val="28"/>
        </w:rPr>
        <w:tab/>
      </w:r>
    </w:p>
    <w:p w:rsidR="003256AA" w:rsidRPr="00C6628A" w:rsidRDefault="003256AA" w:rsidP="00C6628A">
      <w:pPr>
        <w:spacing w:line="360" w:lineRule="auto"/>
        <w:jc w:val="both"/>
        <w:rPr>
          <w:rFonts w:ascii="Garamond" w:hAnsi="Garamond"/>
          <w:sz w:val="28"/>
          <w:szCs w:val="28"/>
        </w:rPr>
      </w:pPr>
    </w:p>
    <w:p w:rsidR="003256AA" w:rsidRPr="00C6628A" w:rsidRDefault="003256AA" w:rsidP="00C6628A">
      <w:pPr>
        <w:spacing w:line="360" w:lineRule="auto"/>
        <w:jc w:val="both"/>
        <w:rPr>
          <w:rFonts w:ascii="Garamond" w:hAnsi="Garamond"/>
          <w:b/>
          <w:sz w:val="28"/>
          <w:szCs w:val="28"/>
        </w:rPr>
      </w:pPr>
      <w:r w:rsidRPr="00C6628A">
        <w:rPr>
          <w:rFonts w:ascii="Garamond" w:hAnsi="Garamond"/>
          <w:b/>
          <w:sz w:val="28"/>
          <w:szCs w:val="28"/>
        </w:rPr>
        <w:t>ΙΓ. ΔΙΕΥΘΥΝΣΗ ΕΚΔΟΤΙΚΩΝ ΣΕΙΡΩΝ</w:t>
      </w:r>
    </w:p>
    <w:p w:rsidR="004F67CD" w:rsidRDefault="003256AA" w:rsidP="00B64A64">
      <w:pPr>
        <w:spacing w:line="360" w:lineRule="auto"/>
        <w:jc w:val="both"/>
        <w:rPr>
          <w:rFonts w:ascii="Garamond" w:hAnsi="Garamond"/>
          <w:sz w:val="28"/>
          <w:szCs w:val="28"/>
        </w:rPr>
      </w:pPr>
      <w:r w:rsidRPr="00C6628A">
        <w:rPr>
          <w:rFonts w:ascii="Garamond" w:hAnsi="Garamond"/>
          <w:sz w:val="28"/>
          <w:szCs w:val="28"/>
        </w:rPr>
        <w:t xml:space="preserve">Με τον Στέφανο Βλαχόπουλο: </w:t>
      </w:r>
      <w:r w:rsidRPr="00C6628A">
        <w:rPr>
          <w:rFonts w:ascii="Garamond" w:hAnsi="Garamond"/>
          <w:i/>
          <w:sz w:val="28"/>
          <w:szCs w:val="28"/>
        </w:rPr>
        <w:t>Γλώσσα - Πολιτική - Πολιτισμός</w:t>
      </w:r>
      <w:r w:rsidRPr="00C6628A">
        <w:rPr>
          <w:rFonts w:ascii="Garamond" w:hAnsi="Garamond"/>
          <w:sz w:val="28"/>
          <w:szCs w:val="28"/>
        </w:rPr>
        <w:t xml:space="preserve"> (εκδόσεις Παπαζήση), 1</w:t>
      </w:r>
      <w:r w:rsidRPr="00C6628A">
        <w:rPr>
          <w:rFonts w:ascii="Garamond" w:hAnsi="Garamond"/>
          <w:sz w:val="28"/>
          <w:szCs w:val="28"/>
          <w:vertAlign w:val="superscript"/>
        </w:rPr>
        <w:t>ο</w:t>
      </w:r>
      <w:r w:rsidRPr="00C6628A">
        <w:rPr>
          <w:rFonts w:ascii="Garamond" w:hAnsi="Garamond"/>
          <w:sz w:val="28"/>
          <w:szCs w:val="28"/>
        </w:rPr>
        <w:t xml:space="preserve"> βιβλίο: Στέφανος Βλαχόπουλος - Αναστάσιος Ιωαννίδης: Η εξ αποστάσεως διερμηνεία στις δημόσιες υπηρεσίες (20/4/2023)</w:t>
      </w:r>
      <w:r w:rsidR="006E5E22">
        <w:rPr>
          <w:rFonts w:ascii="Garamond" w:hAnsi="Garamond"/>
          <w:sz w:val="28"/>
          <w:szCs w:val="28"/>
        </w:rPr>
        <w:t>, 2</w:t>
      </w:r>
      <w:r w:rsidR="006E5E22" w:rsidRPr="006E5E22">
        <w:rPr>
          <w:rFonts w:ascii="Garamond" w:hAnsi="Garamond"/>
          <w:sz w:val="28"/>
          <w:szCs w:val="28"/>
          <w:vertAlign w:val="superscript"/>
        </w:rPr>
        <w:t>ο</w:t>
      </w:r>
      <w:r w:rsidR="006E5E22">
        <w:rPr>
          <w:rFonts w:ascii="Garamond" w:hAnsi="Garamond"/>
          <w:sz w:val="28"/>
          <w:szCs w:val="28"/>
        </w:rPr>
        <w:t xml:space="preserve"> βιβλίο: Σωτήρης Λίβας: Τίποτε δεν λησμονιέται, τίποτε δεν συγχωρείται – Άρθρα και μελέτες για τη Μέση Ανατολή και την Τουρκία (10/10/2024)</w:t>
      </w:r>
    </w:p>
    <w:p w:rsidR="000907AD" w:rsidRPr="00B64A64" w:rsidRDefault="000907AD" w:rsidP="00B64A64">
      <w:pPr>
        <w:spacing w:line="360" w:lineRule="auto"/>
        <w:jc w:val="both"/>
        <w:rPr>
          <w:rFonts w:ascii="Garamond" w:hAnsi="Garamond"/>
          <w:sz w:val="28"/>
          <w:szCs w:val="28"/>
        </w:rPr>
      </w:pPr>
    </w:p>
    <w:p w:rsidR="007025F1" w:rsidRPr="00C6628A" w:rsidRDefault="00AE560F" w:rsidP="00C6628A">
      <w:pPr>
        <w:spacing w:line="360" w:lineRule="auto"/>
        <w:rPr>
          <w:rFonts w:ascii="Garamond" w:hAnsi="Garamond"/>
          <w:b/>
          <w:sz w:val="28"/>
          <w:szCs w:val="28"/>
        </w:rPr>
      </w:pPr>
      <w:r w:rsidRPr="00C6628A">
        <w:rPr>
          <w:rFonts w:ascii="Garamond" w:hAnsi="Garamond"/>
          <w:b/>
          <w:sz w:val="28"/>
          <w:szCs w:val="28"/>
        </w:rPr>
        <w:t>ΙΓ</w:t>
      </w:r>
      <w:r w:rsidR="007025F1" w:rsidRPr="00C6628A">
        <w:rPr>
          <w:rFonts w:ascii="Garamond" w:hAnsi="Garamond"/>
          <w:b/>
          <w:sz w:val="28"/>
          <w:szCs w:val="28"/>
        </w:rPr>
        <w:t>. ΔΙΔΑΚΤΙΚΗ ΕΜΠΕΙΡΙΑ</w:t>
      </w:r>
    </w:p>
    <w:p w:rsidR="00662D9A" w:rsidRPr="00C6628A" w:rsidRDefault="00662D9A" w:rsidP="00C6628A">
      <w:pPr>
        <w:spacing w:line="360" w:lineRule="auto"/>
        <w:rPr>
          <w:rFonts w:ascii="Garamond" w:hAnsi="Garamond"/>
          <w:b/>
          <w:sz w:val="28"/>
          <w:szCs w:val="28"/>
        </w:rPr>
      </w:pPr>
    </w:p>
    <w:p w:rsidR="007025F1" w:rsidRPr="00C6628A" w:rsidRDefault="00CE338B" w:rsidP="00C6628A">
      <w:pPr>
        <w:spacing w:line="360" w:lineRule="auto"/>
        <w:jc w:val="both"/>
        <w:rPr>
          <w:rFonts w:ascii="Garamond" w:hAnsi="Garamond"/>
          <w:b/>
          <w:sz w:val="28"/>
          <w:szCs w:val="28"/>
        </w:rPr>
      </w:pPr>
      <w:r w:rsidRPr="00C6628A">
        <w:rPr>
          <w:rFonts w:ascii="Garamond" w:hAnsi="Garamond"/>
          <w:b/>
          <w:sz w:val="28"/>
          <w:szCs w:val="28"/>
        </w:rPr>
        <w:t>Ι</w:t>
      </w:r>
      <w:r w:rsidR="00AE560F" w:rsidRPr="00C6628A">
        <w:rPr>
          <w:rFonts w:ascii="Garamond" w:hAnsi="Garamond"/>
          <w:b/>
          <w:sz w:val="28"/>
          <w:szCs w:val="28"/>
        </w:rPr>
        <w:t>Γ</w:t>
      </w:r>
      <w:r w:rsidR="007025F1" w:rsidRPr="00C6628A">
        <w:rPr>
          <w:rFonts w:ascii="Garamond" w:hAnsi="Garamond"/>
          <w:b/>
          <w:sz w:val="28"/>
          <w:szCs w:val="28"/>
        </w:rPr>
        <w:t xml:space="preserve">1. ΔΙΔΑΣΚΑΛΙΑ ΠΡΟΠΤΥΧΙΑΚΩΝ ΜΑΘΗΜΑΤΩΝ </w:t>
      </w:r>
    </w:p>
    <w:p w:rsidR="007025F1" w:rsidRPr="00C6628A" w:rsidRDefault="003C1214" w:rsidP="00C6628A">
      <w:pPr>
        <w:spacing w:line="360" w:lineRule="auto"/>
        <w:jc w:val="both"/>
        <w:rPr>
          <w:rFonts w:ascii="Garamond" w:hAnsi="Garamond"/>
          <w:sz w:val="28"/>
          <w:szCs w:val="28"/>
        </w:rPr>
      </w:pPr>
      <w:r w:rsidRPr="00C6628A">
        <w:rPr>
          <w:rFonts w:ascii="Garamond" w:hAnsi="Garamond"/>
          <w:sz w:val="28"/>
          <w:szCs w:val="28"/>
        </w:rPr>
        <w:t xml:space="preserve">Από το 2012 και έως και σήμερα διδάσκω στο Τμήμα Ξένων Γλωσσών, Μετάφρασης και Διερμηνείας του Ιονίου Πανεπιστημίου τα εξής γνωστικά αντικείμενα: </w:t>
      </w:r>
    </w:p>
    <w:p w:rsidR="003C1214" w:rsidRPr="00C6628A" w:rsidRDefault="003C1214" w:rsidP="00C6628A">
      <w:pPr>
        <w:pStyle w:val="a5"/>
        <w:numPr>
          <w:ilvl w:val="0"/>
          <w:numId w:val="14"/>
        </w:numPr>
        <w:spacing w:line="360" w:lineRule="auto"/>
        <w:ind w:left="284" w:hanging="284"/>
        <w:jc w:val="both"/>
        <w:rPr>
          <w:rFonts w:ascii="Garamond" w:hAnsi="Garamond"/>
          <w:sz w:val="28"/>
          <w:szCs w:val="28"/>
        </w:rPr>
      </w:pPr>
      <w:r w:rsidRPr="00C6628A">
        <w:rPr>
          <w:rFonts w:ascii="Garamond" w:hAnsi="Garamond"/>
          <w:sz w:val="28"/>
          <w:szCs w:val="28"/>
        </w:rPr>
        <w:t>Γενικές Αρχές Διεθνούς Δικαίου</w:t>
      </w:r>
    </w:p>
    <w:p w:rsidR="003C1214" w:rsidRPr="00C6628A" w:rsidRDefault="003C1214" w:rsidP="00C6628A">
      <w:pPr>
        <w:pStyle w:val="a5"/>
        <w:numPr>
          <w:ilvl w:val="0"/>
          <w:numId w:val="14"/>
        </w:numPr>
        <w:spacing w:line="360" w:lineRule="auto"/>
        <w:ind w:left="284" w:hanging="284"/>
        <w:jc w:val="both"/>
        <w:rPr>
          <w:rFonts w:ascii="Garamond" w:hAnsi="Garamond"/>
          <w:sz w:val="28"/>
          <w:szCs w:val="28"/>
        </w:rPr>
      </w:pPr>
      <w:r w:rsidRPr="00C6628A">
        <w:rPr>
          <w:rFonts w:ascii="Garamond" w:hAnsi="Garamond"/>
          <w:sz w:val="28"/>
          <w:szCs w:val="28"/>
        </w:rPr>
        <w:t>Γενικές Αρχές Διεθνών Σχέσεων</w:t>
      </w:r>
    </w:p>
    <w:p w:rsidR="003C1214" w:rsidRPr="00C6628A" w:rsidRDefault="003C1214" w:rsidP="00C6628A">
      <w:pPr>
        <w:pStyle w:val="a5"/>
        <w:numPr>
          <w:ilvl w:val="0"/>
          <w:numId w:val="14"/>
        </w:numPr>
        <w:spacing w:line="360" w:lineRule="auto"/>
        <w:ind w:left="284" w:hanging="284"/>
        <w:jc w:val="both"/>
        <w:rPr>
          <w:rFonts w:ascii="Garamond" w:hAnsi="Garamond"/>
          <w:sz w:val="28"/>
          <w:szCs w:val="28"/>
        </w:rPr>
      </w:pPr>
      <w:r w:rsidRPr="00C6628A">
        <w:rPr>
          <w:rFonts w:ascii="Garamond" w:hAnsi="Garamond"/>
          <w:sz w:val="28"/>
          <w:szCs w:val="28"/>
        </w:rPr>
        <w:t>Τουρκομεσανατολικές Σχέσεις</w:t>
      </w:r>
      <w:r w:rsidR="00E72C19" w:rsidRPr="00C6628A">
        <w:rPr>
          <w:rFonts w:ascii="Garamond" w:hAnsi="Garamond"/>
          <w:sz w:val="28"/>
          <w:szCs w:val="28"/>
        </w:rPr>
        <w:t xml:space="preserve"> (με ΦΕΚ έχει αλλάξει η ονομασία του γνωστικού αντικειμένου σε: </w:t>
      </w:r>
      <w:r w:rsidR="00B9033A">
        <w:rPr>
          <w:rFonts w:ascii="Garamond" w:hAnsi="Garamond"/>
          <w:sz w:val="28"/>
          <w:szCs w:val="28"/>
        </w:rPr>
        <w:t xml:space="preserve">Κοινωνία </w:t>
      </w:r>
      <w:r w:rsidR="00E72C19" w:rsidRPr="00C6628A">
        <w:rPr>
          <w:rFonts w:ascii="Garamond" w:hAnsi="Garamond"/>
          <w:sz w:val="28"/>
          <w:szCs w:val="28"/>
        </w:rPr>
        <w:t>και Πολιτική στη Μέση Ανατολή)</w:t>
      </w:r>
    </w:p>
    <w:p w:rsidR="005D7EE1" w:rsidRPr="00C6628A" w:rsidRDefault="005D7EE1" w:rsidP="00C6628A">
      <w:pPr>
        <w:pStyle w:val="a5"/>
        <w:numPr>
          <w:ilvl w:val="0"/>
          <w:numId w:val="14"/>
        </w:numPr>
        <w:spacing w:line="360" w:lineRule="auto"/>
        <w:ind w:left="284" w:hanging="284"/>
        <w:jc w:val="both"/>
        <w:rPr>
          <w:rFonts w:ascii="Garamond" w:hAnsi="Garamond"/>
          <w:sz w:val="28"/>
          <w:szCs w:val="28"/>
        </w:rPr>
      </w:pPr>
      <w:r w:rsidRPr="00C6628A">
        <w:rPr>
          <w:rFonts w:ascii="Garamond" w:hAnsi="Garamond"/>
          <w:sz w:val="28"/>
          <w:szCs w:val="28"/>
        </w:rPr>
        <w:t>Ισπανία, χώρα και πολιτισμός</w:t>
      </w:r>
    </w:p>
    <w:p w:rsidR="005D7EE1" w:rsidRPr="00C6628A" w:rsidRDefault="005D7EE1" w:rsidP="00C6628A">
      <w:pPr>
        <w:pStyle w:val="a5"/>
        <w:numPr>
          <w:ilvl w:val="0"/>
          <w:numId w:val="14"/>
        </w:numPr>
        <w:spacing w:line="360" w:lineRule="auto"/>
        <w:ind w:left="284" w:hanging="284"/>
        <w:jc w:val="both"/>
        <w:rPr>
          <w:rFonts w:ascii="Garamond" w:hAnsi="Garamond"/>
          <w:sz w:val="28"/>
          <w:szCs w:val="28"/>
        </w:rPr>
      </w:pPr>
      <w:r w:rsidRPr="00C6628A">
        <w:rPr>
          <w:rFonts w:ascii="Garamond" w:hAnsi="Garamond"/>
          <w:sz w:val="28"/>
          <w:szCs w:val="28"/>
        </w:rPr>
        <w:lastRenderedPageBreak/>
        <w:t>Μετάφραση ισπανικά – ελληνικά Ι και ΙΙ</w:t>
      </w:r>
    </w:p>
    <w:p w:rsidR="003C1214" w:rsidRPr="00C6628A" w:rsidRDefault="003C1214" w:rsidP="00C6628A">
      <w:pPr>
        <w:spacing w:line="360" w:lineRule="auto"/>
        <w:jc w:val="both"/>
        <w:rPr>
          <w:rFonts w:ascii="Garamond" w:hAnsi="Garamond"/>
          <w:sz w:val="28"/>
          <w:szCs w:val="28"/>
        </w:rPr>
      </w:pPr>
    </w:p>
    <w:p w:rsidR="003C1214" w:rsidRPr="00C6628A" w:rsidRDefault="003C1214" w:rsidP="00C6628A">
      <w:pPr>
        <w:spacing w:line="360" w:lineRule="auto"/>
        <w:jc w:val="both"/>
        <w:rPr>
          <w:rFonts w:ascii="Garamond" w:hAnsi="Garamond"/>
          <w:sz w:val="28"/>
          <w:szCs w:val="28"/>
        </w:rPr>
      </w:pPr>
      <w:r w:rsidRPr="00C6628A">
        <w:rPr>
          <w:rFonts w:ascii="Garamond" w:hAnsi="Garamond"/>
          <w:sz w:val="28"/>
          <w:szCs w:val="28"/>
        </w:rPr>
        <w:t>Επίσης στην Κατεύθυνση Διερμηνείας το γνωστικό αντικείμενο Διερμηνεία</w:t>
      </w:r>
      <w:r w:rsidR="0045036D">
        <w:rPr>
          <w:rFonts w:ascii="Garamond" w:hAnsi="Garamond"/>
          <w:sz w:val="28"/>
          <w:szCs w:val="28"/>
        </w:rPr>
        <w:t xml:space="preserve"> </w:t>
      </w:r>
      <w:r w:rsidRPr="00C6628A">
        <w:rPr>
          <w:rFonts w:ascii="Garamond" w:hAnsi="Garamond"/>
          <w:sz w:val="28"/>
          <w:szCs w:val="28"/>
        </w:rPr>
        <w:t>και Δίκαιο</w:t>
      </w:r>
      <w:r w:rsidR="00FC518C">
        <w:rPr>
          <w:rFonts w:ascii="Garamond" w:hAnsi="Garamond"/>
          <w:sz w:val="28"/>
          <w:szCs w:val="28"/>
        </w:rPr>
        <w:t xml:space="preserve"> (ως το 2018)</w:t>
      </w:r>
    </w:p>
    <w:p w:rsidR="0063426A" w:rsidRPr="00947BDE" w:rsidRDefault="003C1214" w:rsidP="00C6628A">
      <w:pPr>
        <w:spacing w:line="360" w:lineRule="auto"/>
        <w:jc w:val="both"/>
        <w:rPr>
          <w:rFonts w:ascii="Garamond" w:hAnsi="Garamond"/>
          <w:sz w:val="28"/>
          <w:szCs w:val="28"/>
        </w:rPr>
      </w:pPr>
      <w:r w:rsidRPr="00C6628A">
        <w:rPr>
          <w:rFonts w:ascii="Garamond" w:hAnsi="Garamond"/>
          <w:sz w:val="28"/>
          <w:szCs w:val="28"/>
        </w:rPr>
        <w:t xml:space="preserve">Επίσης δίδασκα, πριν την κατάργησή της, στην Κατεύθυνση Ισπανικής Γλώσσας και Πολιτισμού του Τμήματός της, δώδεκα μαθήματα. </w:t>
      </w:r>
    </w:p>
    <w:p w:rsidR="005336E0" w:rsidRDefault="005336E0" w:rsidP="00C6628A">
      <w:pPr>
        <w:spacing w:line="360" w:lineRule="auto"/>
        <w:jc w:val="both"/>
        <w:rPr>
          <w:rFonts w:ascii="Garamond" w:hAnsi="Garamond"/>
          <w:b/>
          <w:sz w:val="28"/>
          <w:szCs w:val="28"/>
        </w:rPr>
      </w:pPr>
    </w:p>
    <w:p w:rsidR="003C1214" w:rsidRPr="00C6628A" w:rsidRDefault="00CE338B" w:rsidP="00C6628A">
      <w:pPr>
        <w:spacing w:line="360" w:lineRule="auto"/>
        <w:jc w:val="both"/>
        <w:rPr>
          <w:rFonts w:ascii="Garamond" w:hAnsi="Garamond"/>
          <w:b/>
          <w:sz w:val="28"/>
          <w:szCs w:val="28"/>
        </w:rPr>
      </w:pPr>
      <w:r w:rsidRPr="00C6628A">
        <w:rPr>
          <w:rFonts w:ascii="Garamond" w:hAnsi="Garamond"/>
          <w:b/>
          <w:sz w:val="28"/>
          <w:szCs w:val="28"/>
        </w:rPr>
        <w:t>Ι</w:t>
      </w:r>
      <w:r w:rsidR="00AE560F" w:rsidRPr="00C6628A">
        <w:rPr>
          <w:rFonts w:ascii="Garamond" w:hAnsi="Garamond"/>
          <w:b/>
          <w:sz w:val="28"/>
          <w:szCs w:val="28"/>
        </w:rPr>
        <w:t>Γ</w:t>
      </w:r>
      <w:r w:rsidR="003C1214" w:rsidRPr="00C6628A">
        <w:rPr>
          <w:rFonts w:ascii="Garamond" w:hAnsi="Garamond"/>
          <w:b/>
          <w:sz w:val="28"/>
          <w:szCs w:val="28"/>
        </w:rPr>
        <w:t>2. ΔΙΔΑΣΚΑΛΙΑ ΜΕΤΑΠΤΥΧΙΑΚΩΝ ΜΑΘΗΜΑΤΩΝ</w:t>
      </w:r>
    </w:p>
    <w:p w:rsidR="00662D9A" w:rsidRPr="00C6628A" w:rsidRDefault="003C1214" w:rsidP="00C6628A">
      <w:pPr>
        <w:spacing w:line="360" w:lineRule="auto"/>
        <w:jc w:val="both"/>
        <w:rPr>
          <w:rFonts w:ascii="Garamond" w:hAnsi="Garamond"/>
          <w:sz w:val="28"/>
          <w:szCs w:val="28"/>
        </w:rPr>
      </w:pPr>
      <w:r w:rsidRPr="00C6628A">
        <w:rPr>
          <w:rFonts w:ascii="Garamond" w:hAnsi="Garamond"/>
          <w:sz w:val="28"/>
          <w:szCs w:val="28"/>
        </w:rPr>
        <w:t>Διδάσκω ανελλιπώς από το 2012 και έως και σήμερα στο Πρόγραμμα Μεταπτυχιακών Σπουδών Μετάφρασης του Τμήματος Ξένων Γλωσσών, Μετάφρασης και Διερμηνείας του Ιονίου Πανεπιστημίου το γνωστικό αντι</w:t>
      </w:r>
      <w:r w:rsidR="00B9033A">
        <w:rPr>
          <w:rFonts w:ascii="Garamond" w:hAnsi="Garamond"/>
          <w:sz w:val="28"/>
          <w:szCs w:val="28"/>
        </w:rPr>
        <w:t xml:space="preserve">κείμενο της Νομικής Μετάφρασης. </w:t>
      </w:r>
    </w:p>
    <w:p w:rsidR="00662D9A" w:rsidRPr="00C6628A" w:rsidRDefault="003C1214" w:rsidP="00C6628A">
      <w:pPr>
        <w:spacing w:line="360" w:lineRule="auto"/>
        <w:jc w:val="both"/>
        <w:rPr>
          <w:rFonts w:ascii="Garamond" w:hAnsi="Garamond"/>
          <w:sz w:val="28"/>
          <w:szCs w:val="28"/>
        </w:rPr>
      </w:pPr>
      <w:r w:rsidRPr="00C6628A">
        <w:rPr>
          <w:rFonts w:ascii="Garamond" w:hAnsi="Garamond"/>
          <w:sz w:val="28"/>
          <w:szCs w:val="28"/>
        </w:rPr>
        <w:t xml:space="preserve">Στο παρελθόν, έχω διδάξει στο ίδιο μεταπτυχιακό πρόγραμμα μαθήματα Νομικής Μετάφρασης από τα αγγλικά και Νομικής Μετάφρασης από τα γαλλικά, ενώ από το ακαδημαϊκό έτος 2016 – 2017 διδάσκω και το μάθημα της Μετάφρασης Διεθνών Πολιτικών Κειμένων. </w:t>
      </w:r>
    </w:p>
    <w:p w:rsidR="003C1214" w:rsidRPr="00C6628A" w:rsidRDefault="00E72C19" w:rsidP="00C6628A">
      <w:pPr>
        <w:spacing w:line="360" w:lineRule="auto"/>
        <w:jc w:val="both"/>
        <w:rPr>
          <w:rFonts w:ascii="Garamond" w:hAnsi="Garamond"/>
          <w:sz w:val="28"/>
          <w:szCs w:val="28"/>
        </w:rPr>
      </w:pPr>
      <w:r w:rsidRPr="00C6628A">
        <w:rPr>
          <w:rFonts w:ascii="Garamond" w:hAnsi="Garamond"/>
          <w:sz w:val="28"/>
          <w:szCs w:val="28"/>
        </w:rPr>
        <w:t xml:space="preserve">Επίσης, </w:t>
      </w:r>
      <w:r w:rsidR="00401AB1">
        <w:rPr>
          <w:rFonts w:ascii="Garamond" w:hAnsi="Garamond"/>
          <w:sz w:val="28"/>
          <w:szCs w:val="28"/>
        </w:rPr>
        <w:t>υπή</w:t>
      </w:r>
      <w:r w:rsidR="006F5518" w:rsidRPr="00C6628A">
        <w:rPr>
          <w:rFonts w:ascii="Garamond" w:hAnsi="Garamond"/>
          <w:sz w:val="28"/>
          <w:szCs w:val="28"/>
        </w:rPr>
        <w:t>ρξα</w:t>
      </w:r>
      <w:r w:rsidRPr="00C6628A">
        <w:rPr>
          <w:rFonts w:ascii="Garamond" w:hAnsi="Garamond"/>
          <w:sz w:val="28"/>
          <w:szCs w:val="28"/>
        </w:rPr>
        <w:t xml:space="preserve"> διευθυντής </w:t>
      </w:r>
      <w:r w:rsidR="006F5518" w:rsidRPr="00C6628A">
        <w:rPr>
          <w:rFonts w:ascii="Garamond" w:hAnsi="Garamond"/>
          <w:sz w:val="28"/>
          <w:szCs w:val="28"/>
        </w:rPr>
        <w:t xml:space="preserve">(2018-2022) </w:t>
      </w:r>
      <w:r w:rsidRPr="00C6628A">
        <w:rPr>
          <w:rFonts w:ascii="Garamond" w:hAnsi="Garamond"/>
          <w:sz w:val="28"/>
          <w:szCs w:val="28"/>
        </w:rPr>
        <w:t xml:space="preserve">του νέου εγκεκριμένου μεταπτυχιακού προγράμματος σπουδών που </w:t>
      </w:r>
      <w:r w:rsidR="00555E7D" w:rsidRPr="00C6628A">
        <w:rPr>
          <w:rFonts w:ascii="Garamond" w:hAnsi="Garamond"/>
          <w:sz w:val="28"/>
          <w:szCs w:val="28"/>
        </w:rPr>
        <w:t>ξεκίνησε</w:t>
      </w:r>
      <w:r w:rsidRPr="00C6628A">
        <w:rPr>
          <w:rFonts w:ascii="Garamond" w:hAnsi="Garamond"/>
          <w:sz w:val="28"/>
          <w:szCs w:val="28"/>
        </w:rPr>
        <w:t xml:space="preserve"> το ακαδημαϊκό έτος 2018 – 2019, «Γλώσσα</w:t>
      </w:r>
      <w:r w:rsidR="002E4B82" w:rsidRPr="00C6628A">
        <w:rPr>
          <w:rFonts w:ascii="Garamond" w:hAnsi="Garamond"/>
          <w:sz w:val="28"/>
          <w:szCs w:val="28"/>
        </w:rPr>
        <w:t>,</w:t>
      </w:r>
      <w:r w:rsidRPr="00C6628A">
        <w:rPr>
          <w:rFonts w:ascii="Garamond" w:hAnsi="Garamond"/>
          <w:sz w:val="28"/>
          <w:szCs w:val="28"/>
        </w:rPr>
        <w:t xml:space="preserve"> Πολιτική</w:t>
      </w:r>
      <w:r w:rsidR="002E4B82" w:rsidRPr="00C6628A">
        <w:rPr>
          <w:rFonts w:ascii="Garamond" w:hAnsi="Garamond"/>
          <w:sz w:val="28"/>
          <w:szCs w:val="28"/>
        </w:rPr>
        <w:t xml:space="preserve"> και Διαπολιτισμική Επικοινωνία</w:t>
      </w:r>
      <w:r w:rsidRPr="00C6628A">
        <w:rPr>
          <w:rFonts w:ascii="Garamond" w:hAnsi="Garamond"/>
          <w:sz w:val="28"/>
          <w:szCs w:val="28"/>
        </w:rPr>
        <w:t xml:space="preserve">», στο οποίο διδάσκω και το γνωστικό αντικείμενο: Εφαρμογές </w:t>
      </w:r>
      <w:r w:rsidR="002E4B82" w:rsidRPr="00C6628A">
        <w:rPr>
          <w:rFonts w:ascii="Garamond" w:hAnsi="Garamond"/>
          <w:sz w:val="28"/>
          <w:szCs w:val="28"/>
        </w:rPr>
        <w:t>Ανάλυσης Πολιτικού Λόγου</w:t>
      </w:r>
      <w:r w:rsidRPr="00C6628A">
        <w:rPr>
          <w:rFonts w:ascii="Garamond" w:hAnsi="Garamond"/>
          <w:sz w:val="28"/>
          <w:szCs w:val="28"/>
        </w:rPr>
        <w:t>.</w:t>
      </w:r>
    </w:p>
    <w:p w:rsidR="00B9033A" w:rsidRDefault="00B9033A" w:rsidP="00C6628A">
      <w:pPr>
        <w:spacing w:line="360" w:lineRule="auto"/>
        <w:rPr>
          <w:rFonts w:ascii="Garamond" w:hAnsi="Garamond"/>
          <w:b/>
          <w:sz w:val="28"/>
          <w:szCs w:val="28"/>
        </w:rPr>
      </w:pPr>
    </w:p>
    <w:p w:rsidR="007F49BB" w:rsidRPr="00C6628A" w:rsidRDefault="00CE338B" w:rsidP="00C6628A">
      <w:pPr>
        <w:spacing w:line="360" w:lineRule="auto"/>
        <w:rPr>
          <w:rFonts w:ascii="Garamond" w:hAnsi="Garamond"/>
          <w:b/>
          <w:sz w:val="28"/>
          <w:szCs w:val="28"/>
        </w:rPr>
      </w:pPr>
      <w:r w:rsidRPr="00C6628A">
        <w:rPr>
          <w:rFonts w:ascii="Garamond" w:hAnsi="Garamond"/>
          <w:b/>
          <w:sz w:val="28"/>
          <w:szCs w:val="28"/>
        </w:rPr>
        <w:t>Ι</w:t>
      </w:r>
      <w:r w:rsidR="00AE560F" w:rsidRPr="00C6628A">
        <w:rPr>
          <w:rFonts w:ascii="Garamond" w:hAnsi="Garamond"/>
          <w:b/>
          <w:sz w:val="28"/>
          <w:szCs w:val="28"/>
        </w:rPr>
        <w:t>Γ</w:t>
      </w:r>
      <w:r w:rsidR="007F49BB" w:rsidRPr="00C6628A">
        <w:rPr>
          <w:rFonts w:ascii="Garamond" w:hAnsi="Garamond"/>
          <w:b/>
          <w:sz w:val="28"/>
          <w:szCs w:val="28"/>
        </w:rPr>
        <w:t>3. ΔΙΔΑΣΚΑΛΙΑ ΩΣ ΠΡΟΣΚΕΚΛΗΜΕΝΟΣ ΚΑΘΗΓΗΤΗΣ</w:t>
      </w:r>
    </w:p>
    <w:p w:rsidR="00555E7D" w:rsidRPr="00C6628A" w:rsidRDefault="007F49BB" w:rsidP="00C6628A">
      <w:pPr>
        <w:pStyle w:val="a5"/>
        <w:numPr>
          <w:ilvl w:val="0"/>
          <w:numId w:val="15"/>
        </w:numPr>
        <w:spacing w:line="360" w:lineRule="auto"/>
        <w:ind w:left="284" w:hanging="284"/>
        <w:jc w:val="both"/>
        <w:rPr>
          <w:rFonts w:ascii="Garamond" w:hAnsi="Garamond"/>
          <w:sz w:val="28"/>
          <w:szCs w:val="28"/>
        </w:rPr>
      </w:pPr>
      <w:r w:rsidRPr="00C6628A">
        <w:rPr>
          <w:rFonts w:ascii="Garamond" w:hAnsi="Garamond"/>
          <w:sz w:val="28"/>
          <w:szCs w:val="28"/>
        </w:rPr>
        <w:t xml:space="preserve">Δίδαξα, στο πλαίσιο προγράμματος </w:t>
      </w:r>
      <w:r w:rsidRPr="00C6628A">
        <w:rPr>
          <w:rFonts w:ascii="Garamond" w:hAnsi="Garamond"/>
          <w:sz w:val="28"/>
          <w:szCs w:val="28"/>
          <w:lang w:val="en-GB"/>
        </w:rPr>
        <w:t>ERASMUS</w:t>
      </w:r>
      <w:r w:rsidRPr="00C6628A">
        <w:rPr>
          <w:rFonts w:ascii="Garamond" w:hAnsi="Garamond"/>
          <w:sz w:val="28"/>
          <w:szCs w:val="28"/>
        </w:rPr>
        <w:t>, στη Στρατιωτική Σχολή Ευελπίδων, 6 – 7/5/2015 τα γνωστικά αντικείμενα: Δίκαιο Πολέμου και Ισλαμική Τρομοκρατία (</w:t>
      </w:r>
      <w:r w:rsidR="00A40BDE" w:rsidRPr="00C6628A">
        <w:rPr>
          <w:rFonts w:ascii="Garamond" w:hAnsi="Garamond"/>
          <w:sz w:val="28"/>
          <w:szCs w:val="28"/>
        </w:rPr>
        <w:t xml:space="preserve">3 εισηγήσεις και ένα εργαστηριακό μάθημα </w:t>
      </w:r>
      <w:r w:rsidRPr="00C6628A">
        <w:rPr>
          <w:rFonts w:ascii="Garamond" w:hAnsi="Garamond"/>
          <w:sz w:val="28"/>
          <w:szCs w:val="28"/>
        </w:rPr>
        <w:t>στα ελληνικά και αγγλικά).</w:t>
      </w:r>
    </w:p>
    <w:p w:rsidR="0042672D" w:rsidRDefault="00942656" w:rsidP="00C6628A">
      <w:pPr>
        <w:pStyle w:val="a5"/>
        <w:numPr>
          <w:ilvl w:val="0"/>
          <w:numId w:val="15"/>
        </w:numPr>
        <w:spacing w:line="360" w:lineRule="auto"/>
        <w:ind w:left="284" w:hanging="284"/>
        <w:jc w:val="both"/>
        <w:rPr>
          <w:rFonts w:ascii="Garamond" w:hAnsi="Garamond"/>
          <w:sz w:val="28"/>
          <w:szCs w:val="28"/>
        </w:rPr>
      </w:pPr>
      <w:r w:rsidRPr="00C6628A">
        <w:rPr>
          <w:rFonts w:ascii="Garamond" w:hAnsi="Garamond"/>
          <w:sz w:val="28"/>
          <w:szCs w:val="28"/>
        </w:rPr>
        <w:t>Π</w:t>
      </w:r>
      <w:r w:rsidR="00555E7D" w:rsidRPr="00C6628A">
        <w:rPr>
          <w:rFonts w:ascii="Garamond" w:hAnsi="Garamond"/>
          <w:sz w:val="28"/>
          <w:szCs w:val="28"/>
        </w:rPr>
        <w:t>αρέδωσα δυο διαλέξεις στην Σχολή Εθνικής Άμυνας τον Ιανουάριο και τον Φεβρουάριο 2020</w:t>
      </w:r>
      <w:r w:rsidR="007B0CC5" w:rsidRPr="00C6628A">
        <w:rPr>
          <w:rFonts w:ascii="Garamond" w:hAnsi="Garamond"/>
          <w:sz w:val="28"/>
          <w:szCs w:val="28"/>
        </w:rPr>
        <w:t xml:space="preserve">, </w:t>
      </w:r>
      <w:r w:rsidR="00CE338B" w:rsidRPr="00C6628A">
        <w:rPr>
          <w:rFonts w:ascii="Garamond" w:hAnsi="Garamond"/>
          <w:sz w:val="28"/>
          <w:szCs w:val="28"/>
        </w:rPr>
        <w:t xml:space="preserve">άλλες δυο τον </w:t>
      </w:r>
      <w:r w:rsidR="005B0580" w:rsidRPr="00C6628A">
        <w:rPr>
          <w:rFonts w:ascii="Garamond" w:hAnsi="Garamond"/>
          <w:sz w:val="28"/>
          <w:szCs w:val="28"/>
        </w:rPr>
        <w:t>Δεκέμβ</w:t>
      </w:r>
      <w:r w:rsidR="00CE338B" w:rsidRPr="00C6628A">
        <w:rPr>
          <w:rFonts w:ascii="Garamond" w:hAnsi="Garamond"/>
          <w:sz w:val="28"/>
          <w:szCs w:val="28"/>
        </w:rPr>
        <w:t>ριο 2021</w:t>
      </w:r>
      <w:r w:rsidR="00947BDE">
        <w:rPr>
          <w:rFonts w:ascii="Garamond" w:hAnsi="Garamond"/>
          <w:sz w:val="28"/>
          <w:szCs w:val="28"/>
        </w:rPr>
        <w:t xml:space="preserve">, </w:t>
      </w:r>
      <w:r w:rsidR="007B0CC5" w:rsidRPr="00C6628A">
        <w:rPr>
          <w:rFonts w:ascii="Garamond" w:hAnsi="Garamond"/>
          <w:sz w:val="28"/>
          <w:szCs w:val="28"/>
        </w:rPr>
        <w:t>άλλες δυο τον Ιανουάριο 2023</w:t>
      </w:r>
      <w:r w:rsidR="00285AC2">
        <w:rPr>
          <w:rFonts w:ascii="Garamond" w:hAnsi="Garamond"/>
          <w:sz w:val="28"/>
          <w:szCs w:val="28"/>
        </w:rPr>
        <w:t xml:space="preserve">, </w:t>
      </w:r>
      <w:r w:rsidR="00947BDE">
        <w:rPr>
          <w:rFonts w:ascii="Garamond" w:hAnsi="Garamond"/>
          <w:sz w:val="28"/>
          <w:szCs w:val="28"/>
        </w:rPr>
        <w:t>άλλες δυο τον Ιανουάριο 2024</w:t>
      </w:r>
      <w:r w:rsidR="00285AC2">
        <w:rPr>
          <w:rFonts w:ascii="Garamond" w:hAnsi="Garamond"/>
          <w:sz w:val="28"/>
          <w:szCs w:val="28"/>
        </w:rPr>
        <w:t>, άλλες δυο τον Ιανουάριο 2025</w:t>
      </w:r>
    </w:p>
    <w:p w:rsidR="00C70EB9" w:rsidRPr="00C6628A" w:rsidRDefault="00C70EB9" w:rsidP="00C6628A">
      <w:pPr>
        <w:pStyle w:val="a5"/>
        <w:numPr>
          <w:ilvl w:val="0"/>
          <w:numId w:val="15"/>
        </w:numPr>
        <w:spacing w:line="360" w:lineRule="auto"/>
        <w:ind w:left="284" w:hanging="284"/>
        <w:jc w:val="both"/>
        <w:rPr>
          <w:rFonts w:ascii="Garamond" w:hAnsi="Garamond"/>
          <w:sz w:val="28"/>
          <w:szCs w:val="28"/>
        </w:rPr>
      </w:pPr>
      <w:r>
        <w:rPr>
          <w:rFonts w:ascii="Garamond" w:hAnsi="Garamond"/>
          <w:sz w:val="28"/>
          <w:szCs w:val="28"/>
        </w:rPr>
        <w:t>ΚΕΔΙΒΙΜ (2022): Πολιτισμός και Κοινωνία στα Ιόνια Νησιά – μια διάλεξη για τους Εβραίους της Κέρκυρας (υπεύθυνη: Φωτεινή Καρλάφτη)</w:t>
      </w:r>
    </w:p>
    <w:p w:rsidR="00C70EB9" w:rsidRPr="00C70EB9" w:rsidRDefault="0042672D" w:rsidP="00C70EB9">
      <w:pPr>
        <w:pStyle w:val="a5"/>
        <w:numPr>
          <w:ilvl w:val="0"/>
          <w:numId w:val="15"/>
        </w:numPr>
        <w:spacing w:line="360" w:lineRule="auto"/>
        <w:ind w:left="284" w:hanging="284"/>
        <w:jc w:val="both"/>
        <w:rPr>
          <w:rFonts w:ascii="Garamond" w:hAnsi="Garamond"/>
          <w:sz w:val="28"/>
          <w:szCs w:val="28"/>
        </w:rPr>
      </w:pPr>
      <w:r w:rsidRPr="00C6628A">
        <w:rPr>
          <w:rFonts w:ascii="Garamond" w:hAnsi="Garamond"/>
          <w:sz w:val="28"/>
          <w:szCs w:val="28"/>
        </w:rPr>
        <w:lastRenderedPageBreak/>
        <w:t>ΚΕΔΙΒΙΜ (2022</w:t>
      </w:r>
      <w:r w:rsidR="007225BF" w:rsidRPr="007225BF">
        <w:rPr>
          <w:rFonts w:ascii="Garamond" w:hAnsi="Garamond"/>
          <w:sz w:val="28"/>
          <w:szCs w:val="28"/>
        </w:rPr>
        <w:t xml:space="preserve"> - </w:t>
      </w:r>
      <w:r w:rsidRPr="00C6628A">
        <w:rPr>
          <w:rFonts w:ascii="Garamond" w:hAnsi="Garamond"/>
          <w:sz w:val="28"/>
          <w:szCs w:val="28"/>
        </w:rPr>
        <w:t>): τρία μαθήματα για μειονότητες και μετανάστευση στο ΚΕΔΙΒΙΜ διαπολιτισμικής εκπαίδευσης (ΠΑΜΑΚ)</w:t>
      </w:r>
    </w:p>
    <w:p w:rsidR="00952A6B" w:rsidRPr="00C70EB9" w:rsidRDefault="00952A6B" w:rsidP="00C70EB9">
      <w:pPr>
        <w:pStyle w:val="a5"/>
        <w:numPr>
          <w:ilvl w:val="0"/>
          <w:numId w:val="15"/>
        </w:numPr>
        <w:spacing w:line="360" w:lineRule="auto"/>
        <w:ind w:left="284" w:hanging="284"/>
        <w:jc w:val="both"/>
        <w:rPr>
          <w:rFonts w:ascii="Garamond" w:hAnsi="Garamond"/>
          <w:sz w:val="28"/>
          <w:szCs w:val="28"/>
          <w:lang w:val="en-US"/>
        </w:rPr>
      </w:pPr>
      <w:r w:rsidRPr="00952A6B">
        <w:rPr>
          <w:rFonts w:ascii="Garamond" w:hAnsi="Garamond"/>
          <w:sz w:val="28"/>
          <w:szCs w:val="28"/>
          <w:lang w:val="en-US"/>
        </w:rPr>
        <w:t xml:space="preserve">22/10/2024: Hellenic MPSOTC (Hellenic Multinational Peace Support Operations Training Center) - Population Movements, the Effects of Climate </w:t>
      </w:r>
      <w:r w:rsidRPr="00C70EB9">
        <w:rPr>
          <w:rFonts w:ascii="Garamond" w:hAnsi="Garamond"/>
          <w:sz w:val="28"/>
          <w:szCs w:val="28"/>
          <w:lang w:val="en-US"/>
        </w:rPr>
        <w:t>Change and their Effects to EU Borders</w:t>
      </w:r>
    </w:p>
    <w:p w:rsidR="005336E0" w:rsidRPr="00150FA5" w:rsidRDefault="00C70EB9" w:rsidP="00C6628A">
      <w:pPr>
        <w:pStyle w:val="a5"/>
        <w:numPr>
          <w:ilvl w:val="0"/>
          <w:numId w:val="15"/>
        </w:numPr>
        <w:spacing w:line="360" w:lineRule="auto"/>
        <w:ind w:left="284" w:hanging="284"/>
        <w:jc w:val="both"/>
        <w:rPr>
          <w:rFonts w:ascii="Garamond" w:hAnsi="Garamond"/>
          <w:sz w:val="28"/>
          <w:szCs w:val="28"/>
          <w:lang w:val="en-US"/>
        </w:rPr>
      </w:pPr>
      <w:r w:rsidRPr="00C70EB9">
        <w:rPr>
          <w:rFonts w:ascii="Garamond" w:hAnsi="Garamond"/>
          <w:sz w:val="28"/>
          <w:szCs w:val="28"/>
          <w:lang w:val="en-US"/>
        </w:rPr>
        <w:t xml:space="preserve">2025: </w:t>
      </w:r>
      <w:r w:rsidRPr="00C70EB9">
        <w:rPr>
          <w:rFonts w:ascii="Garamond" w:hAnsi="Garamond"/>
          <w:sz w:val="28"/>
          <w:szCs w:val="28"/>
        </w:rPr>
        <w:t>Συνδιδασκαλία</w:t>
      </w:r>
      <w:r w:rsidRPr="00C70EB9">
        <w:rPr>
          <w:rFonts w:ascii="Garamond" w:hAnsi="Garamond"/>
          <w:sz w:val="28"/>
          <w:szCs w:val="28"/>
          <w:lang w:val="en-US"/>
        </w:rPr>
        <w:t xml:space="preserve"> </w:t>
      </w:r>
      <w:r w:rsidRPr="00C70EB9">
        <w:rPr>
          <w:rFonts w:ascii="Garamond" w:hAnsi="Garamond"/>
          <w:sz w:val="28"/>
          <w:szCs w:val="28"/>
        </w:rPr>
        <w:t>με</w:t>
      </w:r>
      <w:r w:rsidRPr="00C70EB9">
        <w:rPr>
          <w:rFonts w:ascii="Garamond" w:hAnsi="Garamond"/>
          <w:sz w:val="28"/>
          <w:szCs w:val="28"/>
          <w:lang w:val="en-US"/>
        </w:rPr>
        <w:t xml:space="preserve"> </w:t>
      </w:r>
      <w:r w:rsidRPr="00C70EB9">
        <w:rPr>
          <w:rFonts w:ascii="Garamond" w:hAnsi="Garamond"/>
          <w:sz w:val="28"/>
          <w:szCs w:val="28"/>
        </w:rPr>
        <w:t>Κατερίνα</w:t>
      </w:r>
      <w:r w:rsidRPr="00C70EB9">
        <w:rPr>
          <w:rFonts w:ascii="Garamond" w:hAnsi="Garamond"/>
          <w:sz w:val="28"/>
          <w:szCs w:val="28"/>
          <w:lang w:val="en-US"/>
        </w:rPr>
        <w:t xml:space="preserve"> </w:t>
      </w:r>
      <w:r w:rsidRPr="00C70EB9">
        <w:rPr>
          <w:rFonts w:ascii="Garamond" w:hAnsi="Garamond"/>
          <w:sz w:val="28"/>
          <w:szCs w:val="28"/>
        </w:rPr>
        <w:t>Παπαδοπούλου</w:t>
      </w:r>
      <w:r w:rsidRPr="00C70EB9">
        <w:rPr>
          <w:rFonts w:ascii="Garamond" w:hAnsi="Garamond"/>
          <w:sz w:val="28"/>
          <w:szCs w:val="28"/>
          <w:lang w:val="en-US"/>
        </w:rPr>
        <w:t xml:space="preserve"> </w:t>
      </w:r>
      <w:r w:rsidRPr="00C70EB9">
        <w:rPr>
          <w:rFonts w:ascii="Garamond" w:hAnsi="Garamond"/>
          <w:sz w:val="28"/>
          <w:szCs w:val="28"/>
        </w:rPr>
        <w:t>της</w:t>
      </w:r>
      <w:r w:rsidRPr="00C70EB9">
        <w:rPr>
          <w:rFonts w:ascii="Garamond" w:hAnsi="Garamond"/>
          <w:sz w:val="28"/>
          <w:szCs w:val="28"/>
          <w:lang w:val="en-US"/>
        </w:rPr>
        <w:t xml:space="preserve"> </w:t>
      </w:r>
      <w:r w:rsidRPr="00C70EB9">
        <w:rPr>
          <w:rFonts w:ascii="Garamond" w:hAnsi="Garamond"/>
          <w:sz w:val="28"/>
          <w:szCs w:val="28"/>
        </w:rPr>
        <w:t>ενότητας</w:t>
      </w:r>
      <w:r w:rsidRPr="00C70EB9">
        <w:rPr>
          <w:rFonts w:ascii="Garamond" w:hAnsi="Garamond"/>
          <w:sz w:val="28"/>
          <w:szCs w:val="28"/>
          <w:lang w:val="en-US"/>
        </w:rPr>
        <w:t xml:space="preserve"> “</w:t>
      </w:r>
      <w:r w:rsidRPr="00C70EB9">
        <w:rPr>
          <w:rFonts w:ascii="Garamond" w:hAnsi="Garamond" w:cs="Helvetica"/>
          <w:color w:val="1F1F1F"/>
          <w:sz w:val="28"/>
          <w:szCs w:val="28"/>
          <w:shd w:val="clear" w:color="auto" w:fill="FFFFFF"/>
          <w:lang w:val="en-US"/>
        </w:rPr>
        <w:t xml:space="preserve">International Organizations: The politics of solidarity in cultural heritage protection" – </w:t>
      </w:r>
      <w:r w:rsidRPr="00C70EB9">
        <w:rPr>
          <w:rFonts w:ascii="Garamond" w:hAnsi="Garamond" w:cs="Helvetica"/>
          <w:color w:val="1F1F1F"/>
          <w:sz w:val="28"/>
          <w:szCs w:val="28"/>
          <w:shd w:val="clear" w:color="auto" w:fill="FFFFFF"/>
        </w:rPr>
        <w:t>στο</w:t>
      </w:r>
      <w:r w:rsidRPr="00C70EB9">
        <w:rPr>
          <w:rFonts w:ascii="Garamond" w:hAnsi="Garamond" w:cs="Helvetica"/>
          <w:color w:val="1F1F1F"/>
          <w:sz w:val="28"/>
          <w:szCs w:val="28"/>
          <w:shd w:val="clear" w:color="auto" w:fill="FFFFFF"/>
          <w:lang w:val="en-US"/>
        </w:rPr>
        <w:t xml:space="preserve"> </w:t>
      </w:r>
      <w:r w:rsidRPr="00C70EB9">
        <w:rPr>
          <w:rFonts w:ascii="Garamond" w:hAnsi="Garamond" w:cs="Helvetica"/>
          <w:color w:val="1F1F1F"/>
          <w:sz w:val="28"/>
          <w:szCs w:val="28"/>
          <w:shd w:val="clear" w:color="auto" w:fill="FFFFFF"/>
        </w:rPr>
        <w:t>Πρόγραμμα</w:t>
      </w:r>
      <w:r w:rsidRPr="00C70EB9">
        <w:rPr>
          <w:rFonts w:ascii="Garamond" w:hAnsi="Garamond" w:cs="Helvetica"/>
          <w:color w:val="1F1F1F"/>
          <w:sz w:val="28"/>
          <w:szCs w:val="28"/>
          <w:shd w:val="clear" w:color="auto" w:fill="FFFFFF"/>
          <w:lang w:val="en-US"/>
        </w:rPr>
        <w:t xml:space="preserve"> </w:t>
      </w:r>
      <w:r w:rsidRPr="00C70EB9">
        <w:rPr>
          <w:rFonts w:ascii="Garamond" w:hAnsi="Garamond" w:cs="Helvetica"/>
          <w:color w:val="1F1F1F"/>
          <w:sz w:val="28"/>
          <w:szCs w:val="28"/>
          <w:shd w:val="clear" w:color="auto" w:fill="FFFFFF"/>
        </w:rPr>
        <w:t>ΚΕΔΙΒΙΜ</w:t>
      </w:r>
      <w:r w:rsidRPr="00C70EB9">
        <w:rPr>
          <w:rFonts w:ascii="Garamond" w:hAnsi="Garamond" w:cs="Helvetica"/>
          <w:color w:val="1F1F1F"/>
          <w:sz w:val="28"/>
          <w:szCs w:val="28"/>
          <w:shd w:val="clear" w:color="auto" w:fill="FFFFFF"/>
          <w:lang w:val="en-US"/>
        </w:rPr>
        <w:t xml:space="preserve"> CULTTOUR</w:t>
      </w:r>
    </w:p>
    <w:p w:rsidR="00200CAA" w:rsidRPr="00907958" w:rsidRDefault="00200CAA" w:rsidP="00C6628A">
      <w:pPr>
        <w:spacing w:line="360" w:lineRule="auto"/>
        <w:rPr>
          <w:rFonts w:ascii="Garamond" w:hAnsi="Garamond"/>
          <w:b/>
          <w:sz w:val="28"/>
          <w:szCs w:val="28"/>
          <w:lang w:val="en-US"/>
        </w:rPr>
      </w:pPr>
    </w:p>
    <w:p w:rsidR="007025F1" w:rsidRPr="00C6628A" w:rsidRDefault="00AE560F" w:rsidP="00C6628A">
      <w:pPr>
        <w:spacing w:line="360" w:lineRule="auto"/>
        <w:rPr>
          <w:rFonts w:ascii="Garamond" w:hAnsi="Garamond"/>
          <w:b/>
          <w:sz w:val="28"/>
          <w:szCs w:val="28"/>
        </w:rPr>
      </w:pPr>
      <w:r w:rsidRPr="00C6628A">
        <w:rPr>
          <w:rFonts w:ascii="Garamond" w:hAnsi="Garamond"/>
          <w:b/>
          <w:sz w:val="28"/>
          <w:szCs w:val="28"/>
        </w:rPr>
        <w:t>ΙΔ</w:t>
      </w:r>
      <w:r w:rsidR="007025F1" w:rsidRPr="00C6628A">
        <w:rPr>
          <w:rFonts w:ascii="Garamond" w:hAnsi="Garamond"/>
          <w:b/>
          <w:sz w:val="28"/>
          <w:szCs w:val="28"/>
        </w:rPr>
        <w:t>. ΕΠΙΒΛΕΨΗ ΠΤΥΧΙΑΚΩΝ ΕΡΓΑΣΙΩΝ</w:t>
      </w:r>
    </w:p>
    <w:p w:rsidR="0063426A" w:rsidRDefault="007025F1" w:rsidP="00C6628A">
      <w:pPr>
        <w:spacing w:line="360" w:lineRule="auto"/>
        <w:jc w:val="both"/>
        <w:rPr>
          <w:rFonts w:ascii="Garamond" w:hAnsi="Garamond"/>
          <w:sz w:val="28"/>
          <w:szCs w:val="28"/>
        </w:rPr>
      </w:pPr>
      <w:r w:rsidRPr="00C6628A">
        <w:rPr>
          <w:rFonts w:ascii="Garamond" w:hAnsi="Garamond"/>
          <w:sz w:val="28"/>
          <w:szCs w:val="28"/>
        </w:rPr>
        <w:t xml:space="preserve">Συμμετοχή στις τριμελείς επιτροπές επίβλεψης </w:t>
      </w:r>
      <w:r w:rsidR="003C1214" w:rsidRPr="00C6628A">
        <w:rPr>
          <w:rFonts w:ascii="Garamond" w:hAnsi="Garamond"/>
          <w:sz w:val="28"/>
          <w:szCs w:val="28"/>
        </w:rPr>
        <w:t xml:space="preserve">υπέρ των </w:t>
      </w:r>
      <w:r w:rsidR="007B43F4" w:rsidRPr="00C6628A">
        <w:rPr>
          <w:rFonts w:ascii="Garamond" w:hAnsi="Garamond"/>
          <w:sz w:val="28"/>
          <w:szCs w:val="28"/>
        </w:rPr>
        <w:t>τ</w:t>
      </w:r>
      <w:r w:rsidR="00E25DAC">
        <w:rPr>
          <w:rFonts w:ascii="Garamond" w:hAnsi="Garamond"/>
          <w:sz w:val="28"/>
          <w:szCs w:val="28"/>
        </w:rPr>
        <w:t>ετρ</w:t>
      </w:r>
      <w:r w:rsidR="003C1214" w:rsidRPr="00C6628A">
        <w:rPr>
          <w:rFonts w:ascii="Garamond" w:hAnsi="Garamond"/>
          <w:sz w:val="28"/>
          <w:szCs w:val="28"/>
        </w:rPr>
        <w:t>ακοσίων</w:t>
      </w:r>
      <w:r w:rsidRPr="00C6628A">
        <w:rPr>
          <w:rFonts w:ascii="Garamond" w:hAnsi="Garamond"/>
          <w:sz w:val="28"/>
          <w:szCs w:val="28"/>
        </w:rPr>
        <w:t xml:space="preserve"> πτυχιακών εργασιών φοιτητών του Τμήματος Ξένων Γλωσσών, Μετάφρασης και Διερμηνείας του Ιονίου Πανεπιστημίου.</w:t>
      </w:r>
    </w:p>
    <w:p w:rsidR="00196909" w:rsidRDefault="00196909" w:rsidP="00C6628A">
      <w:pPr>
        <w:spacing w:line="360" w:lineRule="auto"/>
        <w:jc w:val="both"/>
        <w:rPr>
          <w:rFonts w:ascii="Garamond" w:hAnsi="Garamond"/>
          <w:b/>
          <w:sz w:val="28"/>
          <w:szCs w:val="28"/>
        </w:rPr>
      </w:pPr>
    </w:p>
    <w:p w:rsidR="007025F1" w:rsidRPr="00C6628A" w:rsidRDefault="00AE560F" w:rsidP="00C6628A">
      <w:pPr>
        <w:spacing w:line="360" w:lineRule="auto"/>
        <w:jc w:val="both"/>
        <w:rPr>
          <w:rFonts w:ascii="Garamond" w:hAnsi="Garamond"/>
          <w:sz w:val="28"/>
          <w:szCs w:val="28"/>
        </w:rPr>
      </w:pPr>
      <w:r w:rsidRPr="00C6628A">
        <w:rPr>
          <w:rFonts w:ascii="Garamond" w:hAnsi="Garamond"/>
          <w:b/>
          <w:sz w:val="28"/>
          <w:szCs w:val="28"/>
        </w:rPr>
        <w:t>ΙΕ</w:t>
      </w:r>
      <w:r w:rsidR="007025F1" w:rsidRPr="00C6628A">
        <w:rPr>
          <w:rFonts w:ascii="Garamond" w:hAnsi="Garamond"/>
          <w:b/>
          <w:sz w:val="28"/>
          <w:szCs w:val="28"/>
        </w:rPr>
        <w:t>. ΕΠΙΒΛΕΨΗ ΜΕΤΑΠΤΥΧΙΑΚΩΝ ΔΙΠΛΩΜΑΤΙΚΩΝ ΕΡΓΑΣΙΩΝ</w:t>
      </w:r>
    </w:p>
    <w:p w:rsidR="0022764F" w:rsidRPr="00C6628A" w:rsidRDefault="0063426A" w:rsidP="00C6628A">
      <w:pPr>
        <w:spacing w:line="360" w:lineRule="auto"/>
        <w:jc w:val="both"/>
        <w:rPr>
          <w:rFonts w:ascii="Garamond" w:hAnsi="Garamond"/>
          <w:sz w:val="28"/>
          <w:szCs w:val="28"/>
        </w:rPr>
      </w:pPr>
      <w:r>
        <w:rPr>
          <w:rFonts w:ascii="Garamond" w:hAnsi="Garamond"/>
          <w:sz w:val="28"/>
          <w:szCs w:val="28"/>
        </w:rPr>
        <w:t xml:space="preserve">Επίβλεψη πλέον των </w:t>
      </w:r>
      <w:r w:rsidR="00B9033A">
        <w:rPr>
          <w:rFonts w:ascii="Garamond" w:hAnsi="Garamond"/>
          <w:sz w:val="28"/>
          <w:szCs w:val="28"/>
        </w:rPr>
        <w:t>πενή</w:t>
      </w:r>
      <w:r w:rsidR="00942656" w:rsidRPr="00C6628A">
        <w:rPr>
          <w:rFonts w:ascii="Garamond" w:hAnsi="Garamond"/>
          <w:sz w:val="28"/>
          <w:szCs w:val="28"/>
        </w:rPr>
        <w:t>ντα</w:t>
      </w:r>
      <w:r w:rsidR="007025F1" w:rsidRPr="00C6628A">
        <w:rPr>
          <w:rFonts w:ascii="Garamond" w:hAnsi="Garamond"/>
          <w:sz w:val="28"/>
          <w:szCs w:val="28"/>
        </w:rPr>
        <w:t xml:space="preserve"> μεταπτυχιακών διπλωματικών εργασιών.</w:t>
      </w:r>
      <w:r w:rsidRPr="0063426A">
        <w:rPr>
          <w:rFonts w:ascii="Garamond" w:hAnsi="Garamond"/>
          <w:sz w:val="28"/>
          <w:szCs w:val="28"/>
        </w:rPr>
        <w:t xml:space="preserve"> </w:t>
      </w:r>
      <w:r>
        <w:rPr>
          <w:rFonts w:ascii="Garamond" w:hAnsi="Garamond"/>
          <w:sz w:val="28"/>
          <w:szCs w:val="28"/>
        </w:rPr>
        <w:t>Σ</w:t>
      </w:r>
      <w:r w:rsidRPr="00C6628A">
        <w:rPr>
          <w:rFonts w:ascii="Garamond" w:hAnsi="Garamond"/>
          <w:sz w:val="28"/>
          <w:szCs w:val="28"/>
        </w:rPr>
        <w:t>υμμετοχή στις επιτροπές επίβλεψης</w:t>
      </w:r>
      <w:r>
        <w:rPr>
          <w:rFonts w:ascii="Garamond" w:hAnsi="Garamond"/>
          <w:sz w:val="28"/>
          <w:szCs w:val="28"/>
        </w:rPr>
        <w:t xml:space="preserve"> άνω των ε</w:t>
      </w:r>
      <w:r w:rsidR="00B9033A">
        <w:rPr>
          <w:rFonts w:ascii="Garamond" w:hAnsi="Garamond"/>
          <w:sz w:val="28"/>
          <w:szCs w:val="28"/>
        </w:rPr>
        <w:t>βδομ</w:t>
      </w:r>
      <w:r>
        <w:rPr>
          <w:rFonts w:ascii="Garamond" w:hAnsi="Garamond"/>
          <w:sz w:val="28"/>
          <w:szCs w:val="28"/>
        </w:rPr>
        <w:t>ήντα μεταπτυχιακών διπλωματικών εργασιών.</w:t>
      </w:r>
    </w:p>
    <w:p w:rsidR="00987422" w:rsidRPr="00C6628A" w:rsidRDefault="00987422" w:rsidP="00C6628A">
      <w:pPr>
        <w:spacing w:line="360" w:lineRule="auto"/>
        <w:jc w:val="both"/>
        <w:rPr>
          <w:rFonts w:ascii="Garamond" w:hAnsi="Garamond"/>
          <w:sz w:val="28"/>
          <w:szCs w:val="28"/>
        </w:rPr>
      </w:pPr>
    </w:p>
    <w:p w:rsidR="00DA2BF0" w:rsidRPr="00C6628A" w:rsidRDefault="00AE560F" w:rsidP="006C45C0">
      <w:pPr>
        <w:spacing w:line="360" w:lineRule="auto"/>
        <w:jc w:val="both"/>
        <w:rPr>
          <w:rFonts w:ascii="Garamond" w:hAnsi="Garamond"/>
          <w:b/>
          <w:sz w:val="28"/>
          <w:szCs w:val="28"/>
        </w:rPr>
      </w:pPr>
      <w:r w:rsidRPr="00C6628A">
        <w:rPr>
          <w:rFonts w:ascii="Garamond" w:hAnsi="Garamond"/>
          <w:b/>
          <w:sz w:val="28"/>
          <w:szCs w:val="28"/>
        </w:rPr>
        <w:t>ΙΣτ</w:t>
      </w:r>
      <w:r w:rsidR="00DA2BF0" w:rsidRPr="00C6628A">
        <w:rPr>
          <w:rFonts w:ascii="Garamond" w:hAnsi="Garamond"/>
          <w:b/>
          <w:sz w:val="28"/>
          <w:szCs w:val="28"/>
        </w:rPr>
        <w:t xml:space="preserve">. </w:t>
      </w:r>
      <w:r w:rsidR="006C45C0">
        <w:rPr>
          <w:rFonts w:ascii="Garamond" w:hAnsi="Garamond"/>
          <w:b/>
          <w:sz w:val="28"/>
          <w:szCs w:val="28"/>
        </w:rPr>
        <w:t xml:space="preserve">ΕΠΙΒΛΕΨΗ ΔΙΔΑΚΤΟΡΙΚΩΝ ΔΙΑΤΡΙΒΩΝ - </w:t>
      </w:r>
      <w:r w:rsidR="00DA2BF0" w:rsidRPr="00C6628A">
        <w:rPr>
          <w:rFonts w:ascii="Garamond" w:hAnsi="Garamond"/>
          <w:b/>
          <w:sz w:val="28"/>
          <w:szCs w:val="28"/>
        </w:rPr>
        <w:t xml:space="preserve">ΣΥΜΜΕΤΟΧΗ ΣΕ </w:t>
      </w:r>
      <w:r w:rsidR="00C84A05" w:rsidRPr="00C6628A">
        <w:rPr>
          <w:rFonts w:ascii="Garamond" w:hAnsi="Garamond"/>
          <w:b/>
          <w:sz w:val="28"/>
          <w:szCs w:val="28"/>
        </w:rPr>
        <w:t xml:space="preserve">ΤΡΙΜΕΛΕΙΣ - </w:t>
      </w:r>
      <w:r w:rsidR="00DA2BF0" w:rsidRPr="00C6628A">
        <w:rPr>
          <w:rFonts w:ascii="Garamond" w:hAnsi="Garamond"/>
          <w:b/>
          <w:sz w:val="28"/>
          <w:szCs w:val="28"/>
        </w:rPr>
        <w:t>ΕΦΤΑΜΕΛΕΙΣ ΕΠΙΤΡΟΠΕΣ ΥΠΟΣΤΗΡΙΞΗΣ ΔΙΔΑΚΤΟΡΙΚΩΝ ΔΙΑΤΡΙΒΩΝ</w:t>
      </w:r>
    </w:p>
    <w:p w:rsidR="00DA2BF0" w:rsidRPr="00C6628A" w:rsidRDefault="00A75F75" w:rsidP="00C6628A">
      <w:pPr>
        <w:spacing w:line="360" w:lineRule="auto"/>
        <w:jc w:val="both"/>
        <w:rPr>
          <w:rFonts w:ascii="Garamond" w:hAnsi="Garamond"/>
          <w:sz w:val="28"/>
          <w:szCs w:val="28"/>
        </w:rPr>
      </w:pPr>
      <w:r w:rsidRPr="00C6628A">
        <w:rPr>
          <w:rFonts w:ascii="Garamond" w:hAnsi="Garamond"/>
          <w:sz w:val="28"/>
          <w:szCs w:val="28"/>
        </w:rPr>
        <w:t xml:space="preserve">Συμμετοχή ως μέλος σε </w:t>
      </w:r>
      <w:r w:rsidR="00212265">
        <w:rPr>
          <w:rFonts w:ascii="Garamond" w:hAnsi="Garamond"/>
          <w:sz w:val="28"/>
          <w:szCs w:val="28"/>
        </w:rPr>
        <w:t>δεκατρείς</w:t>
      </w:r>
      <w:r w:rsidR="00DA2BF0" w:rsidRPr="00C6628A">
        <w:rPr>
          <w:rFonts w:ascii="Garamond" w:hAnsi="Garamond"/>
          <w:sz w:val="28"/>
          <w:szCs w:val="28"/>
        </w:rPr>
        <w:t xml:space="preserve"> εφταμελείς επιτροπές υποστήριξης διδακτορικών διατριβών (στο Ιόνιο Πανεπιστήμιο και στο Πανεπιστήμιο Πελοποννήσου) </w:t>
      </w:r>
      <w:r w:rsidR="002E4B82" w:rsidRPr="00C6628A">
        <w:rPr>
          <w:rFonts w:ascii="Garamond" w:hAnsi="Garamond"/>
          <w:sz w:val="28"/>
          <w:szCs w:val="28"/>
        </w:rPr>
        <w:t xml:space="preserve">και σε </w:t>
      </w:r>
      <w:r w:rsidR="00212265">
        <w:rPr>
          <w:rFonts w:ascii="Garamond" w:hAnsi="Garamond"/>
          <w:sz w:val="28"/>
          <w:szCs w:val="28"/>
        </w:rPr>
        <w:t>εφτά</w:t>
      </w:r>
      <w:r w:rsidR="002E4B82" w:rsidRPr="00C6628A">
        <w:rPr>
          <w:rFonts w:ascii="Garamond" w:hAnsi="Garamond"/>
          <w:sz w:val="28"/>
          <w:szCs w:val="28"/>
        </w:rPr>
        <w:t xml:space="preserve"> τριμελείς επιτροπές</w:t>
      </w:r>
      <w:r w:rsidR="00555E7D" w:rsidRPr="00C6628A">
        <w:rPr>
          <w:rFonts w:ascii="Garamond" w:hAnsi="Garamond"/>
          <w:sz w:val="28"/>
          <w:szCs w:val="28"/>
        </w:rPr>
        <w:t>.</w:t>
      </w:r>
    </w:p>
    <w:p w:rsidR="00555E7D" w:rsidRPr="00C6628A" w:rsidRDefault="00555E7D" w:rsidP="00C6628A">
      <w:pPr>
        <w:spacing w:line="360" w:lineRule="auto"/>
        <w:jc w:val="both"/>
        <w:rPr>
          <w:rFonts w:ascii="Garamond" w:hAnsi="Garamond"/>
          <w:sz w:val="28"/>
          <w:szCs w:val="28"/>
        </w:rPr>
      </w:pPr>
      <w:r w:rsidRPr="00C6628A">
        <w:rPr>
          <w:rFonts w:ascii="Garamond" w:hAnsi="Garamond"/>
          <w:sz w:val="28"/>
          <w:szCs w:val="28"/>
        </w:rPr>
        <w:t xml:space="preserve">Επίβλεψη </w:t>
      </w:r>
      <w:r w:rsidR="00E25DAC">
        <w:rPr>
          <w:rFonts w:ascii="Garamond" w:hAnsi="Garamond"/>
          <w:sz w:val="28"/>
          <w:szCs w:val="28"/>
        </w:rPr>
        <w:t>δώδεκα</w:t>
      </w:r>
      <w:r w:rsidRPr="00C6628A">
        <w:rPr>
          <w:rFonts w:ascii="Garamond" w:hAnsi="Garamond"/>
          <w:sz w:val="28"/>
          <w:szCs w:val="28"/>
        </w:rPr>
        <w:t xml:space="preserve"> υπό εξέλιξη διδακτορικών διατριβών</w:t>
      </w:r>
      <w:r w:rsidR="008F4D0C" w:rsidRPr="00C6628A">
        <w:rPr>
          <w:rFonts w:ascii="Garamond" w:hAnsi="Garamond"/>
          <w:sz w:val="28"/>
          <w:szCs w:val="28"/>
        </w:rPr>
        <w:t>.</w:t>
      </w:r>
    </w:p>
    <w:p w:rsidR="008F4D0C" w:rsidRPr="00C6628A" w:rsidRDefault="00E25DAC" w:rsidP="00C6628A">
      <w:pPr>
        <w:spacing w:line="360" w:lineRule="auto"/>
        <w:jc w:val="both"/>
        <w:rPr>
          <w:rFonts w:ascii="Garamond" w:hAnsi="Garamond"/>
          <w:sz w:val="28"/>
          <w:szCs w:val="28"/>
        </w:rPr>
      </w:pPr>
      <w:r>
        <w:rPr>
          <w:rFonts w:ascii="Garamond" w:hAnsi="Garamond"/>
          <w:sz w:val="28"/>
          <w:szCs w:val="28"/>
        </w:rPr>
        <w:t>Δυο διδάκτορες</w:t>
      </w:r>
      <w:r w:rsidR="008F4D0C" w:rsidRPr="00C6628A">
        <w:rPr>
          <w:rFonts w:ascii="Garamond" w:hAnsi="Garamond"/>
          <w:sz w:val="28"/>
          <w:szCs w:val="28"/>
        </w:rPr>
        <w:t xml:space="preserve"> (Σταύρος Κοζομπόλης</w:t>
      </w:r>
      <w:r>
        <w:rPr>
          <w:rFonts w:ascii="Garamond" w:hAnsi="Garamond"/>
          <w:sz w:val="28"/>
          <w:szCs w:val="28"/>
        </w:rPr>
        <w:t>, Αμαλία Μουμούρη</w:t>
      </w:r>
      <w:r w:rsidR="008F4D0C" w:rsidRPr="00C6628A">
        <w:rPr>
          <w:rFonts w:ascii="Garamond" w:hAnsi="Garamond"/>
          <w:sz w:val="28"/>
          <w:szCs w:val="28"/>
        </w:rPr>
        <w:t>) υπό την επίβλεψή μου έχ</w:t>
      </w:r>
      <w:r>
        <w:rPr>
          <w:rFonts w:ascii="Garamond" w:hAnsi="Garamond"/>
          <w:sz w:val="28"/>
          <w:szCs w:val="28"/>
        </w:rPr>
        <w:t>ουν</w:t>
      </w:r>
      <w:r w:rsidR="008F4D0C" w:rsidRPr="00C6628A">
        <w:rPr>
          <w:rFonts w:ascii="Garamond" w:hAnsi="Garamond"/>
          <w:sz w:val="28"/>
          <w:szCs w:val="28"/>
        </w:rPr>
        <w:t xml:space="preserve"> ολοκληρώσει κ</w:t>
      </w:r>
      <w:r w:rsidR="00A64DE6" w:rsidRPr="00C6628A">
        <w:rPr>
          <w:rFonts w:ascii="Garamond" w:hAnsi="Garamond"/>
          <w:sz w:val="28"/>
          <w:szCs w:val="28"/>
        </w:rPr>
        <w:t>αι έχ</w:t>
      </w:r>
      <w:r>
        <w:rPr>
          <w:rFonts w:ascii="Garamond" w:hAnsi="Garamond"/>
          <w:sz w:val="28"/>
          <w:szCs w:val="28"/>
        </w:rPr>
        <w:t>ουν</w:t>
      </w:r>
      <w:r w:rsidR="00A64DE6" w:rsidRPr="00C6628A">
        <w:rPr>
          <w:rFonts w:ascii="Garamond" w:hAnsi="Garamond"/>
          <w:sz w:val="28"/>
          <w:szCs w:val="28"/>
        </w:rPr>
        <w:t xml:space="preserve"> παρουσιάσει με επιτυχία.</w:t>
      </w:r>
    </w:p>
    <w:p w:rsidR="00A64DE6" w:rsidRPr="00C6628A" w:rsidRDefault="00A64DE6" w:rsidP="00C6628A">
      <w:pPr>
        <w:spacing w:line="360" w:lineRule="auto"/>
        <w:jc w:val="both"/>
        <w:rPr>
          <w:rFonts w:ascii="Garamond" w:hAnsi="Garamond"/>
          <w:sz w:val="28"/>
          <w:szCs w:val="28"/>
        </w:rPr>
      </w:pPr>
      <w:r w:rsidRPr="00C6628A">
        <w:rPr>
          <w:rFonts w:ascii="Garamond" w:hAnsi="Garamond"/>
          <w:sz w:val="28"/>
          <w:szCs w:val="28"/>
        </w:rPr>
        <w:t>Μια υποψήφια διδάκτωρ (Ηραλία</w:t>
      </w:r>
      <w:r w:rsidR="00401AB1">
        <w:rPr>
          <w:rFonts w:ascii="Garamond" w:hAnsi="Garamond"/>
          <w:sz w:val="28"/>
          <w:szCs w:val="28"/>
        </w:rPr>
        <w:t xml:space="preserve"> </w:t>
      </w:r>
      <w:r w:rsidRPr="00C6628A">
        <w:rPr>
          <w:rFonts w:ascii="Garamond" w:hAnsi="Garamond"/>
          <w:sz w:val="28"/>
          <w:szCs w:val="28"/>
        </w:rPr>
        <w:t>Κοτσακίδου) λαμβάνει υποτροφία από το ΕΛΙΔΕΚ.</w:t>
      </w:r>
    </w:p>
    <w:p w:rsidR="007025F1" w:rsidRPr="00C6628A" w:rsidRDefault="007025F1" w:rsidP="00C6628A">
      <w:pPr>
        <w:spacing w:line="360" w:lineRule="auto"/>
        <w:jc w:val="both"/>
        <w:rPr>
          <w:rFonts w:ascii="Garamond" w:hAnsi="Garamond"/>
          <w:sz w:val="28"/>
          <w:szCs w:val="28"/>
        </w:rPr>
      </w:pPr>
    </w:p>
    <w:p w:rsidR="00032C85" w:rsidRDefault="00AE560F" w:rsidP="00C6628A">
      <w:pPr>
        <w:spacing w:line="360" w:lineRule="auto"/>
        <w:jc w:val="both"/>
        <w:rPr>
          <w:rFonts w:ascii="Garamond" w:hAnsi="Garamond"/>
          <w:b/>
          <w:sz w:val="28"/>
          <w:szCs w:val="28"/>
        </w:rPr>
      </w:pPr>
      <w:r w:rsidRPr="00C6628A">
        <w:rPr>
          <w:rFonts w:ascii="Garamond" w:hAnsi="Garamond"/>
          <w:b/>
          <w:sz w:val="28"/>
          <w:szCs w:val="28"/>
        </w:rPr>
        <w:lastRenderedPageBreak/>
        <w:t>ΙΖ</w:t>
      </w:r>
      <w:r w:rsidR="007025F1" w:rsidRPr="00C6628A">
        <w:rPr>
          <w:rFonts w:ascii="Garamond" w:hAnsi="Garamond"/>
          <w:b/>
          <w:sz w:val="28"/>
          <w:szCs w:val="28"/>
        </w:rPr>
        <w:t xml:space="preserve">. </w:t>
      </w:r>
      <w:r w:rsidR="00032C85">
        <w:rPr>
          <w:rFonts w:ascii="Garamond" w:hAnsi="Garamond"/>
          <w:b/>
          <w:sz w:val="28"/>
          <w:szCs w:val="28"/>
        </w:rPr>
        <w:t>ΕΠΙΒΛΕΨΗ ΜΕΤΑΔΙΔΑΚΤΟΡΙΚΩΝ ΕΡΕΥΝΩΝ</w:t>
      </w:r>
    </w:p>
    <w:p w:rsidR="00032C85" w:rsidRPr="00032C85" w:rsidRDefault="00032C85" w:rsidP="00032C85">
      <w:pPr>
        <w:spacing w:line="360" w:lineRule="auto"/>
        <w:jc w:val="both"/>
        <w:rPr>
          <w:rFonts w:ascii="Garamond" w:hAnsi="Garamond"/>
          <w:sz w:val="28"/>
          <w:szCs w:val="28"/>
        </w:rPr>
      </w:pPr>
      <w:r>
        <w:rPr>
          <w:rFonts w:ascii="Garamond" w:hAnsi="Garamond"/>
          <w:sz w:val="28"/>
          <w:szCs w:val="28"/>
        </w:rPr>
        <w:t xml:space="preserve">Σωτηρία Καρφή: </w:t>
      </w:r>
      <w:r w:rsidRPr="00032C85">
        <w:rPr>
          <w:rFonts w:ascii="Garamond" w:hAnsi="Garamond"/>
          <w:sz w:val="28"/>
          <w:szCs w:val="28"/>
        </w:rPr>
        <w:t>Εξετάζοντας τις ποικίλες θεάσεις και ερμηνείες που δίδονται στον</w:t>
      </w:r>
    </w:p>
    <w:p w:rsidR="00032C85" w:rsidRPr="00032C85" w:rsidRDefault="00032C85" w:rsidP="00032C85">
      <w:pPr>
        <w:spacing w:line="360" w:lineRule="auto"/>
        <w:jc w:val="both"/>
        <w:rPr>
          <w:rFonts w:ascii="Garamond" w:hAnsi="Garamond"/>
          <w:sz w:val="28"/>
          <w:szCs w:val="28"/>
        </w:rPr>
      </w:pPr>
      <w:r w:rsidRPr="00032C85">
        <w:rPr>
          <w:rFonts w:ascii="Garamond" w:hAnsi="Garamond"/>
          <w:sz w:val="28"/>
          <w:szCs w:val="28"/>
        </w:rPr>
        <w:t>Δον Κιχώτη του Μιγκέλ ντε Θερβάντες κατά την προσπάθεια επανασχεδιασμού της</w:t>
      </w:r>
    </w:p>
    <w:p w:rsidR="00032C85" w:rsidRPr="00032C85" w:rsidRDefault="00032C85" w:rsidP="00032C85">
      <w:pPr>
        <w:spacing w:line="360" w:lineRule="auto"/>
        <w:jc w:val="both"/>
        <w:rPr>
          <w:rFonts w:ascii="Garamond" w:hAnsi="Garamond"/>
          <w:sz w:val="28"/>
          <w:szCs w:val="28"/>
        </w:rPr>
      </w:pPr>
      <w:r w:rsidRPr="00032C85">
        <w:rPr>
          <w:rFonts w:ascii="Garamond" w:hAnsi="Garamond"/>
          <w:sz w:val="28"/>
          <w:szCs w:val="28"/>
        </w:rPr>
        <w:t>εθνικής ταυτότητας της Ισπανίας στο δεύτερο μισό του δέκατου ένατου αιώνα υπό</w:t>
      </w:r>
    </w:p>
    <w:p w:rsidR="00032C85" w:rsidRDefault="00032C85" w:rsidP="00032C85">
      <w:pPr>
        <w:spacing w:line="360" w:lineRule="auto"/>
        <w:jc w:val="both"/>
        <w:rPr>
          <w:rFonts w:ascii="Garamond" w:hAnsi="Garamond"/>
          <w:sz w:val="28"/>
          <w:szCs w:val="28"/>
        </w:rPr>
      </w:pPr>
      <w:r w:rsidRPr="00032C85">
        <w:rPr>
          <w:rFonts w:ascii="Garamond" w:hAnsi="Garamond"/>
          <w:sz w:val="28"/>
          <w:szCs w:val="28"/>
        </w:rPr>
        <w:t>το πρίσμα του πολιτισμικού πεδίου</w:t>
      </w:r>
    </w:p>
    <w:p w:rsidR="00EF7290" w:rsidRDefault="00EF7290" w:rsidP="00032C85">
      <w:pPr>
        <w:spacing w:line="360" w:lineRule="auto"/>
        <w:jc w:val="both"/>
        <w:rPr>
          <w:rFonts w:ascii="Garamond" w:hAnsi="Garamond"/>
          <w:sz w:val="28"/>
          <w:szCs w:val="28"/>
        </w:rPr>
      </w:pPr>
    </w:p>
    <w:p w:rsidR="00EF7290" w:rsidRDefault="00EF7290" w:rsidP="00032C85">
      <w:pPr>
        <w:spacing w:line="360" w:lineRule="auto"/>
        <w:jc w:val="both"/>
        <w:rPr>
          <w:rFonts w:ascii="Garamond" w:hAnsi="Garamond"/>
          <w:b/>
          <w:sz w:val="28"/>
          <w:szCs w:val="28"/>
        </w:rPr>
      </w:pPr>
      <w:r w:rsidRPr="00EF7290">
        <w:rPr>
          <w:rFonts w:ascii="Garamond" w:hAnsi="Garamond"/>
          <w:b/>
          <w:sz w:val="28"/>
          <w:szCs w:val="28"/>
        </w:rPr>
        <w:t xml:space="preserve">ΙΗ. ΠΑΡΟΥΣΙΑΣΕΙΣ ΣΕ ΠΑΙΔΙΑ ΓΥΜΝΑΣΙΟΥ </w:t>
      </w:r>
      <w:r>
        <w:rPr>
          <w:rFonts w:ascii="Garamond" w:hAnsi="Garamond"/>
          <w:b/>
          <w:sz w:val="28"/>
          <w:szCs w:val="28"/>
        </w:rPr>
        <w:t>–</w:t>
      </w:r>
      <w:r w:rsidRPr="00EF7290">
        <w:rPr>
          <w:rFonts w:ascii="Garamond" w:hAnsi="Garamond"/>
          <w:b/>
          <w:sz w:val="28"/>
          <w:szCs w:val="28"/>
        </w:rPr>
        <w:t xml:space="preserve"> ΛΥΚΕΙΟΥ</w:t>
      </w:r>
    </w:p>
    <w:p w:rsidR="00EF7290" w:rsidRPr="00EF7290" w:rsidRDefault="00EF7290" w:rsidP="00032C85">
      <w:pPr>
        <w:spacing w:line="360" w:lineRule="auto"/>
        <w:jc w:val="both"/>
        <w:rPr>
          <w:rFonts w:ascii="Garamond" w:hAnsi="Garamond"/>
          <w:sz w:val="28"/>
          <w:szCs w:val="28"/>
        </w:rPr>
      </w:pPr>
      <w:r>
        <w:rPr>
          <w:rFonts w:ascii="Garamond" w:hAnsi="Garamond"/>
          <w:sz w:val="28"/>
          <w:szCs w:val="28"/>
        </w:rPr>
        <w:t>Παρουσιάσεις (με Νίνα Βιδάλ) στη Συναγωγή της Κέρκυρας (2019 – 2025) σε παιδιά γυμνασίου – λυκείου Κέρκυρας για τη Γενοκτονία, τον αντισημιτισμό και τους Εβραίους της Κέρκυρας</w:t>
      </w:r>
      <w:r w:rsidR="00261F9C">
        <w:rPr>
          <w:rFonts w:ascii="Garamond" w:hAnsi="Garamond"/>
          <w:sz w:val="28"/>
          <w:szCs w:val="28"/>
        </w:rPr>
        <w:t>.</w:t>
      </w:r>
      <w:r>
        <w:rPr>
          <w:rFonts w:ascii="Garamond" w:hAnsi="Garamond"/>
          <w:sz w:val="28"/>
          <w:szCs w:val="28"/>
        </w:rPr>
        <w:t xml:space="preserve"> </w:t>
      </w:r>
      <w:r w:rsidR="002B37AB">
        <w:rPr>
          <w:rFonts w:ascii="Garamond" w:hAnsi="Garamond"/>
          <w:sz w:val="28"/>
          <w:szCs w:val="28"/>
        </w:rPr>
        <w:t>Συνεργασία με Ομάδα Ανθρωπίνων Δικαιωμάτων 3</w:t>
      </w:r>
      <w:r w:rsidR="002B37AB" w:rsidRPr="002B37AB">
        <w:rPr>
          <w:rFonts w:ascii="Garamond" w:hAnsi="Garamond"/>
          <w:sz w:val="28"/>
          <w:szCs w:val="28"/>
          <w:vertAlign w:val="superscript"/>
        </w:rPr>
        <w:t>ου</w:t>
      </w:r>
      <w:r w:rsidR="002B37AB">
        <w:rPr>
          <w:rFonts w:ascii="Garamond" w:hAnsi="Garamond"/>
          <w:sz w:val="28"/>
          <w:szCs w:val="28"/>
        </w:rPr>
        <w:t xml:space="preserve"> ΓΕΛ Κέρκυρας για το Συμβούλιο της Ευρώπης και το Ευρωπαϊκό Δικαστήριο Ανθρωπίνων Δικαιωμάτων (συνέντευξη, Μάιος 2024, παρουσίαση, Ιανουάριος 2025)</w:t>
      </w:r>
    </w:p>
    <w:p w:rsidR="00032C85" w:rsidRDefault="00032C85" w:rsidP="00C6628A">
      <w:pPr>
        <w:spacing w:line="360" w:lineRule="auto"/>
        <w:jc w:val="both"/>
        <w:rPr>
          <w:rFonts w:ascii="Garamond" w:hAnsi="Garamond"/>
          <w:b/>
          <w:sz w:val="28"/>
          <w:szCs w:val="28"/>
        </w:rPr>
      </w:pPr>
    </w:p>
    <w:p w:rsidR="007025F1" w:rsidRPr="00C6628A" w:rsidRDefault="008E5414" w:rsidP="00C6628A">
      <w:pPr>
        <w:spacing w:line="360" w:lineRule="auto"/>
        <w:jc w:val="both"/>
        <w:rPr>
          <w:rFonts w:ascii="Garamond" w:hAnsi="Garamond"/>
          <w:b/>
          <w:sz w:val="28"/>
          <w:szCs w:val="28"/>
        </w:rPr>
      </w:pPr>
      <w:r>
        <w:rPr>
          <w:rFonts w:ascii="Garamond" w:hAnsi="Garamond"/>
          <w:b/>
          <w:sz w:val="28"/>
          <w:szCs w:val="28"/>
        </w:rPr>
        <w:t>ΙΘ</w:t>
      </w:r>
      <w:r w:rsidR="00032C85">
        <w:rPr>
          <w:rFonts w:ascii="Garamond" w:hAnsi="Garamond"/>
          <w:b/>
          <w:sz w:val="28"/>
          <w:szCs w:val="28"/>
        </w:rPr>
        <w:t xml:space="preserve">. </w:t>
      </w:r>
      <w:r w:rsidR="007025F1" w:rsidRPr="00C6628A">
        <w:rPr>
          <w:rFonts w:ascii="Garamond" w:hAnsi="Garamond"/>
          <w:b/>
          <w:sz w:val="28"/>
          <w:szCs w:val="28"/>
        </w:rPr>
        <w:t xml:space="preserve">ΔΙΟΙΚΗΤΙΚΟ ΕΡΓΟ ΣΤΟ ΤΜΗΜΑ ΞΕΝΩΝ ΓΛΩΣΣΩΝ, ΜΕΤΑΦΡΑΣΗΣ </w:t>
      </w:r>
      <w:r w:rsidR="000F6A48" w:rsidRPr="00C6628A">
        <w:rPr>
          <w:rFonts w:ascii="Garamond" w:hAnsi="Garamond"/>
          <w:b/>
          <w:sz w:val="28"/>
          <w:szCs w:val="28"/>
        </w:rPr>
        <w:t>&amp;</w:t>
      </w:r>
      <w:r w:rsidR="0023352A">
        <w:rPr>
          <w:rFonts w:ascii="Garamond" w:hAnsi="Garamond"/>
          <w:b/>
          <w:sz w:val="28"/>
          <w:szCs w:val="28"/>
        </w:rPr>
        <w:t xml:space="preserve"> </w:t>
      </w:r>
      <w:r w:rsidR="007025F1" w:rsidRPr="00C6628A">
        <w:rPr>
          <w:rFonts w:ascii="Garamond" w:hAnsi="Garamond"/>
          <w:b/>
          <w:sz w:val="28"/>
          <w:szCs w:val="28"/>
        </w:rPr>
        <w:t>ΔΙΕΡΜΗΝΕΙΑΣ ΤΟΥ ΙΟΝΙΟΥ ΠΑΝΕΠΙΣΤΗΜΙΟΥ</w:t>
      </w:r>
      <w:r w:rsidR="001B6908" w:rsidRPr="00C6628A">
        <w:rPr>
          <w:rFonts w:ascii="Garamond" w:hAnsi="Garamond"/>
          <w:b/>
          <w:sz w:val="28"/>
          <w:szCs w:val="28"/>
        </w:rPr>
        <w:t xml:space="preserve"> ΚΑΙ ΣΤΟ ΙΟΝΙΟ ΠΑΝΕΠΙΣΤΗΜΙΟ</w:t>
      </w:r>
      <w:r w:rsidR="003E767D">
        <w:rPr>
          <w:rFonts w:ascii="Garamond" w:hAnsi="Garamond"/>
          <w:b/>
          <w:sz w:val="28"/>
          <w:szCs w:val="28"/>
        </w:rPr>
        <w:t xml:space="preserve"> </w:t>
      </w:r>
      <w:r w:rsidR="002E4B82" w:rsidRPr="00C6628A">
        <w:rPr>
          <w:rFonts w:ascii="Garamond" w:hAnsi="Garamond"/>
          <w:b/>
          <w:i/>
          <w:sz w:val="28"/>
          <w:szCs w:val="28"/>
        </w:rPr>
        <w:t>(ενδεικτικώς)</w:t>
      </w:r>
    </w:p>
    <w:p w:rsidR="00534CD1" w:rsidRPr="00C6628A" w:rsidRDefault="00F5551E" w:rsidP="00C6628A">
      <w:pPr>
        <w:pStyle w:val="a5"/>
        <w:numPr>
          <w:ilvl w:val="0"/>
          <w:numId w:val="1"/>
        </w:numPr>
        <w:tabs>
          <w:tab w:val="clear" w:pos="786"/>
          <w:tab w:val="num" w:pos="284"/>
        </w:tabs>
        <w:spacing w:line="360" w:lineRule="auto"/>
        <w:ind w:left="284" w:hanging="284"/>
        <w:jc w:val="both"/>
        <w:rPr>
          <w:rFonts w:ascii="Garamond" w:hAnsi="Garamond"/>
          <w:sz w:val="28"/>
          <w:szCs w:val="28"/>
        </w:rPr>
      </w:pPr>
      <w:r w:rsidRPr="00C6628A">
        <w:rPr>
          <w:rFonts w:ascii="Garamond" w:hAnsi="Garamond"/>
          <w:sz w:val="28"/>
          <w:szCs w:val="28"/>
        </w:rPr>
        <w:t>Ανελλιπώς από το 20</w:t>
      </w:r>
      <w:r w:rsidR="00C84A05" w:rsidRPr="00C6628A">
        <w:rPr>
          <w:rFonts w:ascii="Garamond" w:hAnsi="Garamond"/>
          <w:sz w:val="28"/>
          <w:szCs w:val="28"/>
        </w:rPr>
        <w:t>08</w:t>
      </w:r>
      <w:r w:rsidRPr="00C6628A">
        <w:rPr>
          <w:rFonts w:ascii="Garamond" w:hAnsi="Garamond"/>
          <w:sz w:val="28"/>
          <w:szCs w:val="28"/>
        </w:rPr>
        <w:t xml:space="preserve"> και μέχρι και σήμερα, σ</w:t>
      </w:r>
      <w:r w:rsidR="007025F1" w:rsidRPr="00C6628A">
        <w:rPr>
          <w:rFonts w:ascii="Garamond" w:hAnsi="Garamond"/>
          <w:sz w:val="28"/>
          <w:szCs w:val="28"/>
        </w:rPr>
        <w:t xml:space="preserve">υντονιστής της «Ειδίκευσης Ισπανικής Γλώσσας και Πολιτισμού και της Διδακτικής της ως Ξένης» </w:t>
      </w:r>
    </w:p>
    <w:p w:rsidR="007025F1" w:rsidRPr="00C6628A" w:rsidRDefault="007025F1" w:rsidP="00C6628A">
      <w:pPr>
        <w:pStyle w:val="a5"/>
        <w:numPr>
          <w:ilvl w:val="0"/>
          <w:numId w:val="1"/>
        </w:numPr>
        <w:tabs>
          <w:tab w:val="clear" w:pos="786"/>
          <w:tab w:val="num" w:pos="284"/>
        </w:tabs>
        <w:spacing w:line="360" w:lineRule="auto"/>
        <w:ind w:left="284" w:hanging="284"/>
        <w:jc w:val="both"/>
        <w:rPr>
          <w:rFonts w:ascii="Garamond" w:hAnsi="Garamond"/>
          <w:sz w:val="28"/>
          <w:szCs w:val="28"/>
        </w:rPr>
      </w:pPr>
      <w:r w:rsidRPr="00C6628A">
        <w:rPr>
          <w:rFonts w:ascii="Garamond" w:hAnsi="Garamond"/>
          <w:sz w:val="28"/>
          <w:szCs w:val="28"/>
        </w:rPr>
        <w:t xml:space="preserve">Μέλος της Επιτροπής </w:t>
      </w:r>
      <w:r w:rsidR="001B6908" w:rsidRPr="00C6628A">
        <w:rPr>
          <w:rFonts w:ascii="Garamond" w:hAnsi="Garamond"/>
          <w:sz w:val="28"/>
          <w:szCs w:val="28"/>
        </w:rPr>
        <w:t>Αξιολόγησης Φακέλων Συμβασιούχων Πρακτικής Άσκησης</w:t>
      </w:r>
      <w:r w:rsidR="00104854" w:rsidRPr="00C6628A">
        <w:rPr>
          <w:rFonts w:ascii="Garamond" w:hAnsi="Garamond"/>
          <w:sz w:val="28"/>
          <w:szCs w:val="28"/>
        </w:rPr>
        <w:t xml:space="preserve"> Ιονίου Πανεπιστημίου</w:t>
      </w:r>
      <w:r w:rsidR="001B6908" w:rsidRPr="00C6628A">
        <w:rPr>
          <w:rFonts w:ascii="Garamond" w:hAnsi="Garamond"/>
          <w:sz w:val="28"/>
          <w:szCs w:val="28"/>
        </w:rPr>
        <w:t>: 2011, 2012, 2013, 2014</w:t>
      </w:r>
    </w:p>
    <w:p w:rsidR="002E4B82" w:rsidRPr="00C6628A" w:rsidRDefault="001B6908" w:rsidP="00C6628A">
      <w:pPr>
        <w:pStyle w:val="a5"/>
        <w:numPr>
          <w:ilvl w:val="0"/>
          <w:numId w:val="1"/>
        </w:numPr>
        <w:tabs>
          <w:tab w:val="clear" w:pos="786"/>
          <w:tab w:val="num" w:pos="284"/>
        </w:tabs>
        <w:spacing w:line="360" w:lineRule="auto"/>
        <w:ind w:left="284" w:hanging="284"/>
        <w:jc w:val="both"/>
        <w:rPr>
          <w:rFonts w:ascii="Garamond" w:hAnsi="Garamond"/>
          <w:sz w:val="28"/>
          <w:szCs w:val="28"/>
        </w:rPr>
      </w:pPr>
      <w:r w:rsidRPr="00C6628A">
        <w:rPr>
          <w:rFonts w:ascii="Garamond" w:hAnsi="Garamond"/>
          <w:sz w:val="28"/>
          <w:szCs w:val="28"/>
        </w:rPr>
        <w:t>Υπεύθυνος Πρακτικής Άσκησης Φοιτητών Τμήματος (πρόγραμμα πρακτικής άσκησης ΕΣΠΑ) και Πρόεδρος Επιτροπής Πρακτικής Τμήματος: 2012, 2013, 2014, 2016</w:t>
      </w:r>
      <w:r w:rsidR="002E4B82" w:rsidRPr="00C6628A">
        <w:rPr>
          <w:rFonts w:ascii="Garamond" w:hAnsi="Garamond"/>
          <w:sz w:val="28"/>
          <w:szCs w:val="28"/>
        </w:rPr>
        <w:t>, 2017, 2018</w:t>
      </w:r>
      <w:r w:rsidR="003957D5" w:rsidRPr="00C6628A">
        <w:rPr>
          <w:rFonts w:ascii="Garamond" w:hAnsi="Garamond"/>
          <w:sz w:val="28"/>
          <w:szCs w:val="28"/>
        </w:rPr>
        <w:t>, 2019</w:t>
      </w:r>
      <w:r w:rsidR="005D7EE1" w:rsidRPr="00C6628A">
        <w:rPr>
          <w:rFonts w:ascii="Garamond" w:hAnsi="Garamond"/>
          <w:sz w:val="28"/>
          <w:szCs w:val="28"/>
        </w:rPr>
        <w:t>, 2020</w:t>
      </w:r>
      <w:r w:rsidR="00C6628A" w:rsidRPr="00C6628A">
        <w:rPr>
          <w:rFonts w:ascii="Garamond" w:hAnsi="Garamond"/>
          <w:sz w:val="28"/>
          <w:szCs w:val="28"/>
        </w:rPr>
        <w:t>, 2021, 2022</w:t>
      </w:r>
    </w:p>
    <w:p w:rsidR="001B6908" w:rsidRPr="00C6628A" w:rsidRDefault="001B6908" w:rsidP="00C6628A">
      <w:pPr>
        <w:pStyle w:val="a5"/>
        <w:numPr>
          <w:ilvl w:val="0"/>
          <w:numId w:val="1"/>
        </w:numPr>
        <w:tabs>
          <w:tab w:val="clear" w:pos="786"/>
          <w:tab w:val="num" w:pos="284"/>
        </w:tabs>
        <w:spacing w:line="360" w:lineRule="auto"/>
        <w:ind w:hanging="786"/>
        <w:jc w:val="both"/>
        <w:rPr>
          <w:rFonts w:ascii="Garamond" w:hAnsi="Garamond"/>
          <w:sz w:val="28"/>
          <w:szCs w:val="28"/>
        </w:rPr>
      </w:pPr>
      <w:r w:rsidRPr="00C6628A">
        <w:rPr>
          <w:rFonts w:ascii="Garamond" w:hAnsi="Garamond"/>
          <w:sz w:val="28"/>
          <w:szCs w:val="28"/>
        </w:rPr>
        <w:t>Μέλος επιτροπής αξιολόγησης συμβασιούχων καθηγητών 2011, 2013</w:t>
      </w:r>
    </w:p>
    <w:p w:rsidR="001B6908" w:rsidRPr="00C6628A" w:rsidRDefault="001B6908" w:rsidP="00C6628A">
      <w:pPr>
        <w:pStyle w:val="a5"/>
        <w:numPr>
          <w:ilvl w:val="0"/>
          <w:numId w:val="1"/>
        </w:numPr>
        <w:tabs>
          <w:tab w:val="clear" w:pos="786"/>
          <w:tab w:val="num" w:pos="284"/>
        </w:tabs>
        <w:spacing w:line="360" w:lineRule="auto"/>
        <w:ind w:left="284" w:hanging="284"/>
        <w:jc w:val="both"/>
        <w:rPr>
          <w:rFonts w:ascii="Garamond" w:hAnsi="Garamond"/>
          <w:sz w:val="28"/>
          <w:szCs w:val="28"/>
        </w:rPr>
      </w:pPr>
      <w:r w:rsidRPr="00C6628A">
        <w:rPr>
          <w:rFonts w:ascii="Garamond" w:hAnsi="Garamond"/>
          <w:sz w:val="28"/>
          <w:szCs w:val="28"/>
        </w:rPr>
        <w:t>Μέλος επιτροπής επικαιροποίησης αξιολόγησης τμήματος 2012 και 2013</w:t>
      </w:r>
      <w:r w:rsidR="000032BF" w:rsidRPr="00C6628A">
        <w:rPr>
          <w:rFonts w:ascii="Garamond" w:hAnsi="Garamond"/>
          <w:sz w:val="28"/>
          <w:szCs w:val="28"/>
        </w:rPr>
        <w:t xml:space="preserve"> και μέλος επιτροπής υποστήριξης έργου ΟΜΕΑ</w:t>
      </w:r>
      <w:r w:rsidR="003957D5" w:rsidRPr="00C6628A">
        <w:rPr>
          <w:rFonts w:ascii="Garamond" w:hAnsi="Garamond"/>
          <w:sz w:val="28"/>
          <w:szCs w:val="28"/>
        </w:rPr>
        <w:t xml:space="preserve"> και στη συνέχεια μέλος Επιτροπής </w:t>
      </w:r>
      <w:r w:rsidR="002B5598" w:rsidRPr="00C6628A">
        <w:rPr>
          <w:rFonts w:ascii="Garamond" w:hAnsi="Garamond"/>
          <w:sz w:val="28"/>
          <w:szCs w:val="28"/>
        </w:rPr>
        <w:t xml:space="preserve">Εσωτερικής </w:t>
      </w:r>
      <w:r w:rsidR="003957D5" w:rsidRPr="00C6628A">
        <w:rPr>
          <w:rFonts w:ascii="Garamond" w:hAnsi="Garamond"/>
          <w:sz w:val="28"/>
          <w:szCs w:val="28"/>
        </w:rPr>
        <w:t>Αξιολόγησης</w:t>
      </w:r>
      <w:r w:rsidR="002B5598" w:rsidRPr="00C6628A">
        <w:rPr>
          <w:rFonts w:ascii="Garamond" w:hAnsi="Garamond"/>
          <w:sz w:val="28"/>
          <w:szCs w:val="28"/>
        </w:rPr>
        <w:t xml:space="preserve"> (ΟΜΕΑ)</w:t>
      </w:r>
      <w:r w:rsidR="00401AB1">
        <w:rPr>
          <w:rFonts w:ascii="Garamond" w:hAnsi="Garamond"/>
          <w:sz w:val="28"/>
          <w:szCs w:val="28"/>
        </w:rPr>
        <w:t xml:space="preserve"> </w:t>
      </w:r>
      <w:r w:rsidR="003957D5" w:rsidRPr="00C6628A">
        <w:rPr>
          <w:rFonts w:ascii="Garamond" w:hAnsi="Garamond"/>
          <w:sz w:val="28"/>
          <w:szCs w:val="28"/>
        </w:rPr>
        <w:t>τΞΓΜΔ (από το 2018)</w:t>
      </w:r>
      <w:r w:rsidR="002B5598" w:rsidRPr="00C6628A">
        <w:rPr>
          <w:rFonts w:ascii="Garamond" w:hAnsi="Garamond"/>
          <w:sz w:val="28"/>
          <w:szCs w:val="28"/>
        </w:rPr>
        <w:t xml:space="preserve"> και πρόεδρος ΟΜΕΑ (</w:t>
      </w:r>
      <w:r w:rsidR="00647CA1" w:rsidRPr="00C6628A">
        <w:rPr>
          <w:rFonts w:ascii="Garamond" w:hAnsi="Garamond"/>
          <w:sz w:val="28"/>
          <w:szCs w:val="28"/>
        </w:rPr>
        <w:t>2021</w:t>
      </w:r>
      <w:r w:rsidR="00F845F9">
        <w:rPr>
          <w:rFonts w:ascii="Garamond" w:hAnsi="Garamond"/>
          <w:sz w:val="28"/>
          <w:szCs w:val="28"/>
        </w:rPr>
        <w:t xml:space="preserve"> - 2022</w:t>
      </w:r>
      <w:r w:rsidR="00647CA1" w:rsidRPr="00C6628A">
        <w:rPr>
          <w:rFonts w:ascii="Garamond" w:hAnsi="Garamond"/>
          <w:sz w:val="28"/>
          <w:szCs w:val="28"/>
        </w:rPr>
        <w:t>)</w:t>
      </w:r>
    </w:p>
    <w:p w:rsidR="001B6908" w:rsidRPr="00C6628A" w:rsidRDefault="003E767D" w:rsidP="00C6628A">
      <w:pPr>
        <w:pStyle w:val="a5"/>
        <w:numPr>
          <w:ilvl w:val="0"/>
          <w:numId w:val="1"/>
        </w:numPr>
        <w:tabs>
          <w:tab w:val="clear" w:pos="786"/>
          <w:tab w:val="num" w:pos="284"/>
        </w:tabs>
        <w:spacing w:line="360" w:lineRule="auto"/>
        <w:ind w:hanging="786"/>
        <w:jc w:val="both"/>
        <w:rPr>
          <w:rFonts w:ascii="Garamond" w:hAnsi="Garamond"/>
          <w:sz w:val="28"/>
          <w:szCs w:val="28"/>
        </w:rPr>
      </w:pPr>
      <w:r>
        <w:rPr>
          <w:rFonts w:ascii="Garamond" w:hAnsi="Garamond"/>
          <w:sz w:val="28"/>
          <w:szCs w:val="28"/>
        </w:rPr>
        <w:t>Από</w:t>
      </w:r>
      <w:r w:rsidR="001B6908" w:rsidRPr="00C6628A">
        <w:rPr>
          <w:rFonts w:ascii="Garamond" w:hAnsi="Garamond"/>
          <w:sz w:val="28"/>
          <w:szCs w:val="28"/>
        </w:rPr>
        <w:t xml:space="preserve"> το 2012</w:t>
      </w:r>
      <w:r w:rsidR="00BC306C">
        <w:rPr>
          <w:rFonts w:ascii="Garamond" w:hAnsi="Garamond"/>
          <w:sz w:val="28"/>
          <w:szCs w:val="28"/>
        </w:rPr>
        <w:t xml:space="preserve"> ως το 2022</w:t>
      </w:r>
      <w:r w:rsidR="001B6908" w:rsidRPr="00C6628A">
        <w:rPr>
          <w:rFonts w:ascii="Garamond" w:hAnsi="Garamond"/>
          <w:sz w:val="28"/>
          <w:szCs w:val="28"/>
        </w:rPr>
        <w:t>, μέλος επιτροπής προγράμματος Τμήματος</w:t>
      </w:r>
    </w:p>
    <w:p w:rsidR="001B6908" w:rsidRPr="00C6628A" w:rsidRDefault="001B6908" w:rsidP="00C6628A">
      <w:pPr>
        <w:pStyle w:val="a5"/>
        <w:numPr>
          <w:ilvl w:val="0"/>
          <w:numId w:val="1"/>
        </w:numPr>
        <w:tabs>
          <w:tab w:val="clear" w:pos="786"/>
          <w:tab w:val="num" w:pos="284"/>
        </w:tabs>
        <w:spacing w:line="360" w:lineRule="auto"/>
        <w:ind w:hanging="786"/>
        <w:jc w:val="both"/>
        <w:rPr>
          <w:rFonts w:ascii="Garamond" w:hAnsi="Garamond"/>
          <w:sz w:val="28"/>
          <w:szCs w:val="28"/>
        </w:rPr>
      </w:pPr>
      <w:r w:rsidRPr="00C6628A">
        <w:rPr>
          <w:rFonts w:ascii="Garamond" w:hAnsi="Garamond"/>
          <w:sz w:val="28"/>
          <w:szCs w:val="28"/>
        </w:rPr>
        <w:t>Μέλος επιτροπής κατατακτηρίων 2015, 2016</w:t>
      </w:r>
    </w:p>
    <w:p w:rsidR="001B6908" w:rsidRPr="00C6628A" w:rsidRDefault="001B6908" w:rsidP="00C6628A">
      <w:pPr>
        <w:pStyle w:val="a5"/>
        <w:numPr>
          <w:ilvl w:val="0"/>
          <w:numId w:val="1"/>
        </w:numPr>
        <w:tabs>
          <w:tab w:val="clear" w:pos="786"/>
          <w:tab w:val="num" w:pos="284"/>
        </w:tabs>
        <w:spacing w:line="360" w:lineRule="auto"/>
        <w:ind w:left="284" w:hanging="284"/>
        <w:jc w:val="both"/>
        <w:rPr>
          <w:rFonts w:ascii="Garamond" w:hAnsi="Garamond"/>
          <w:sz w:val="28"/>
          <w:szCs w:val="28"/>
        </w:rPr>
      </w:pPr>
      <w:r w:rsidRPr="00C6628A">
        <w:rPr>
          <w:rFonts w:ascii="Garamond" w:hAnsi="Garamond"/>
          <w:sz w:val="28"/>
          <w:szCs w:val="28"/>
        </w:rPr>
        <w:lastRenderedPageBreak/>
        <w:t>2012</w:t>
      </w:r>
      <w:r w:rsidR="005D7EE1" w:rsidRPr="00C6628A">
        <w:rPr>
          <w:rFonts w:ascii="Garamond" w:hAnsi="Garamond"/>
          <w:sz w:val="28"/>
          <w:szCs w:val="28"/>
        </w:rPr>
        <w:t xml:space="preserve"> – 2018:</w:t>
      </w:r>
      <w:r w:rsidRPr="00C6628A">
        <w:rPr>
          <w:rFonts w:ascii="Garamond" w:hAnsi="Garamond"/>
          <w:sz w:val="28"/>
          <w:szCs w:val="28"/>
        </w:rPr>
        <w:t xml:space="preserve"> υπεύθυνος διερμηνείας</w:t>
      </w:r>
    </w:p>
    <w:p w:rsidR="001B6908" w:rsidRPr="00C6628A" w:rsidRDefault="001B6908" w:rsidP="00C6628A">
      <w:pPr>
        <w:pStyle w:val="a5"/>
        <w:numPr>
          <w:ilvl w:val="0"/>
          <w:numId w:val="1"/>
        </w:numPr>
        <w:tabs>
          <w:tab w:val="clear" w:pos="786"/>
          <w:tab w:val="num" w:pos="284"/>
        </w:tabs>
        <w:spacing w:line="360" w:lineRule="auto"/>
        <w:ind w:hanging="786"/>
        <w:jc w:val="both"/>
        <w:rPr>
          <w:rFonts w:ascii="Garamond" w:hAnsi="Garamond"/>
          <w:sz w:val="28"/>
          <w:szCs w:val="28"/>
        </w:rPr>
      </w:pPr>
      <w:r w:rsidRPr="00C6628A">
        <w:rPr>
          <w:rFonts w:ascii="Garamond" w:hAnsi="Garamond"/>
          <w:sz w:val="28"/>
          <w:szCs w:val="28"/>
        </w:rPr>
        <w:t>Μέλος επιτροπής προμηθειώ</w:t>
      </w:r>
      <w:r w:rsidR="00107A4A" w:rsidRPr="00C6628A">
        <w:rPr>
          <w:rFonts w:ascii="Garamond" w:hAnsi="Garamond"/>
          <w:sz w:val="28"/>
          <w:szCs w:val="28"/>
        </w:rPr>
        <w:t>ν πρακτικής άσκησης 2016 – 2017</w:t>
      </w:r>
    </w:p>
    <w:p w:rsidR="00107A4A" w:rsidRPr="00C6628A" w:rsidRDefault="00107A4A" w:rsidP="00C6628A">
      <w:pPr>
        <w:pStyle w:val="a5"/>
        <w:numPr>
          <w:ilvl w:val="0"/>
          <w:numId w:val="1"/>
        </w:numPr>
        <w:tabs>
          <w:tab w:val="clear" w:pos="786"/>
          <w:tab w:val="num" w:pos="284"/>
        </w:tabs>
        <w:spacing w:line="360" w:lineRule="auto"/>
        <w:ind w:left="284" w:hanging="284"/>
        <w:jc w:val="both"/>
        <w:rPr>
          <w:rFonts w:ascii="Garamond" w:hAnsi="Garamond"/>
          <w:sz w:val="28"/>
          <w:szCs w:val="28"/>
        </w:rPr>
      </w:pPr>
      <w:r w:rsidRPr="00C6628A">
        <w:rPr>
          <w:rFonts w:ascii="Garamond" w:hAnsi="Garamond"/>
          <w:sz w:val="28"/>
          <w:szCs w:val="28"/>
        </w:rPr>
        <w:t xml:space="preserve"> Μέλος (σε κάποιες περιπτώσεις και πρόεδρος</w:t>
      </w:r>
      <w:r w:rsidR="000F6A48" w:rsidRPr="00C6628A">
        <w:rPr>
          <w:rFonts w:ascii="Garamond" w:hAnsi="Garamond"/>
          <w:sz w:val="28"/>
          <w:szCs w:val="28"/>
        </w:rPr>
        <w:t xml:space="preserve">) εφορευτικής επιτροπής εκλογών </w:t>
      </w:r>
      <w:r w:rsidRPr="00C6628A">
        <w:rPr>
          <w:rFonts w:ascii="Garamond" w:hAnsi="Garamond"/>
          <w:sz w:val="28"/>
          <w:szCs w:val="28"/>
        </w:rPr>
        <w:t xml:space="preserve">στις Πρυτανικές εκλογές Ιονίου Πανεπιστημίου 2010 και στις εκλογές Προέδρου Τμήματος 2012, 2014, 2016. </w:t>
      </w:r>
    </w:p>
    <w:p w:rsidR="005D7EE1" w:rsidRPr="00C6628A" w:rsidRDefault="005D7EE1" w:rsidP="00C6628A">
      <w:pPr>
        <w:pStyle w:val="a5"/>
        <w:numPr>
          <w:ilvl w:val="0"/>
          <w:numId w:val="1"/>
        </w:numPr>
        <w:tabs>
          <w:tab w:val="clear" w:pos="786"/>
          <w:tab w:val="num" w:pos="284"/>
        </w:tabs>
        <w:spacing w:line="360" w:lineRule="auto"/>
        <w:ind w:left="284" w:hanging="284"/>
        <w:jc w:val="both"/>
        <w:rPr>
          <w:rFonts w:ascii="Garamond" w:hAnsi="Garamond"/>
          <w:sz w:val="28"/>
          <w:szCs w:val="28"/>
        </w:rPr>
      </w:pPr>
      <w:r w:rsidRPr="00C6628A">
        <w:rPr>
          <w:rFonts w:ascii="Garamond" w:hAnsi="Garamond"/>
          <w:sz w:val="28"/>
          <w:szCs w:val="28"/>
        </w:rPr>
        <w:t>2019-202</w:t>
      </w:r>
      <w:r w:rsidR="00BC306C">
        <w:rPr>
          <w:rFonts w:ascii="Garamond" w:hAnsi="Garamond"/>
          <w:sz w:val="28"/>
          <w:szCs w:val="28"/>
        </w:rPr>
        <w:t>2</w:t>
      </w:r>
      <w:r w:rsidRPr="00C6628A">
        <w:rPr>
          <w:rFonts w:ascii="Garamond" w:hAnsi="Garamond"/>
          <w:sz w:val="28"/>
          <w:szCs w:val="28"/>
        </w:rPr>
        <w:t xml:space="preserve">: </w:t>
      </w:r>
      <w:r w:rsidRPr="00C6628A">
        <w:rPr>
          <w:rFonts w:ascii="Garamond" w:hAnsi="Garamond"/>
          <w:sz w:val="28"/>
          <w:szCs w:val="28"/>
          <w:lang w:val="en-US"/>
        </w:rPr>
        <w:t>E</w:t>
      </w:r>
      <w:r w:rsidRPr="00C6628A">
        <w:rPr>
          <w:rFonts w:ascii="Garamond" w:hAnsi="Garamond"/>
          <w:sz w:val="28"/>
          <w:szCs w:val="28"/>
        </w:rPr>
        <w:t>κπρόσωπος του τμήματος στην επιτροπή εξ αποστάσεως διδασκαλίας του Ι.Π.</w:t>
      </w:r>
    </w:p>
    <w:p w:rsidR="00117F77" w:rsidRPr="00C6628A" w:rsidRDefault="009556C4" w:rsidP="00C6628A">
      <w:pPr>
        <w:pStyle w:val="a5"/>
        <w:numPr>
          <w:ilvl w:val="0"/>
          <w:numId w:val="1"/>
        </w:numPr>
        <w:tabs>
          <w:tab w:val="clear" w:pos="786"/>
          <w:tab w:val="num" w:pos="284"/>
        </w:tabs>
        <w:spacing w:line="360" w:lineRule="auto"/>
        <w:ind w:left="284" w:hanging="284"/>
        <w:jc w:val="both"/>
        <w:rPr>
          <w:rFonts w:ascii="Garamond" w:hAnsi="Garamond"/>
          <w:sz w:val="28"/>
          <w:szCs w:val="28"/>
        </w:rPr>
      </w:pPr>
      <w:r w:rsidRPr="00C6628A">
        <w:rPr>
          <w:rFonts w:ascii="Garamond" w:hAnsi="Garamond"/>
          <w:b/>
          <w:sz w:val="28"/>
          <w:szCs w:val="28"/>
        </w:rPr>
        <w:t>2018 – 2020</w:t>
      </w:r>
      <w:r w:rsidRPr="00C6628A">
        <w:rPr>
          <w:rFonts w:ascii="Garamond" w:hAnsi="Garamond"/>
          <w:sz w:val="28"/>
          <w:szCs w:val="28"/>
        </w:rPr>
        <w:t xml:space="preserve">: </w:t>
      </w:r>
      <w:r w:rsidR="002E4B82" w:rsidRPr="00C6628A">
        <w:rPr>
          <w:rFonts w:ascii="Garamond" w:hAnsi="Garamond"/>
          <w:sz w:val="28"/>
          <w:szCs w:val="28"/>
        </w:rPr>
        <w:t>Πρόεδρος του Τμήματος Ξένων Γλωσσών, Μετάφρασης και Διερ</w:t>
      </w:r>
      <w:r w:rsidR="00117F77" w:rsidRPr="00C6628A">
        <w:rPr>
          <w:rFonts w:ascii="Garamond" w:hAnsi="Garamond"/>
          <w:sz w:val="28"/>
          <w:szCs w:val="28"/>
        </w:rPr>
        <w:t>μηνείας του Ιονίου Πανεπιστημίου</w:t>
      </w:r>
      <w:r w:rsidR="002B5598" w:rsidRPr="00C6628A">
        <w:rPr>
          <w:rFonts w:ascii="Garamond" w:hAnsi="Garamond"/>
          <w:sz w:val="28"/>
          <w:szCs w:val="28"/>
        </w:rPr>
        <w:t xml:space="preserve"> και </w:t>
      </w:r>
      <w:r w:rsidR="002B5598" w:rsidRPr="00C6628A">
        <w:rPr>
          <w:rFonts w:ascii="Garamond" w:hAnsi="Garamond"/>
          <w:sz w:val="28"/>
          <w:szCs w:val="28"/>
          <w:lang w:val="en-US"/>
        </w:rPr>
        <w:t>ad</w:t>
      </w:r>
      <w:r w:rsidR="0045036D">
        <w:rPr>
          <w:rFonts w:ascii="Garamond" w:hAnsi="Garamond"/>
          <w:sz w:val="28"/>
          <w:szCs w:val="28"/>
        </w:rPr>
        <w:t xml:space="preserve"> </w:t>
      </w:r>
      <w:r w:rsidR="002B5598" w:rsidRPr="00C6628A">
        <w:rPr>
          <w:rFonts w:ascii="Garamond" w:hAnsi="Garamond"/>
          <w:sz w:val="28"/>
          <w:szCs w:val="28"/>
          <w:lang w:val="en-US"/>
        </w:rPr>
        <w:t>hoc</w:t>
      </w:r>
      <w:r w:rsidR="002B5598" w:rsidRPr="00C6628A">
        <w:rPr>
          <w:rFonts w:ascii="Garamond" w:hAnsi="Garamond"/>
          <w:sz w:val="28"/>
          <w:szCs w:val="28"/>
        </w:rPr>
        <w:t xml:space="preserve"> μέλος της Συγκλήτου του Ιονίου Πανεπιστημίου</w:t>
      </w:r>
    </w:p>
    <w:p w:rsidR="002B5598" w:rsidRDefault="00AE4849" w:rsidP="00C6628A">
      <w:pPr>
        <w:pStyle w:val="a5"/>
        <w:numPr>
          <w:ilvl w:val="0"/>
          <w:numId w:val="1"/>
        </w:numPr>
        <w:tabs>
          <w:tab w:val="clear" w:pos="786"/>
          <w:tab w:val="num" w:pos="284"/>
        </w:tabs>
        <w:spacing w:line="360" w:lineRule="auto"/>
        <w:ind w:left="284" w:hanging="284"/>
        <w:jc w:val="both"/>
        <w:rPr>
          <w:rFonts w:ascii="Garamond" w:hAnsi="Garamond"/>
          <w:sz w:val="28"/>
          <w:szCs w:val="28"/>
        </w:rPr>
      </w:pPr>
      <w:r w:rsidRPr="00C6628A">
        <w:rPr>
          <w:rFonts w:ascii="Garamond" w:hAnsi="Garamond"/>
          <w:b/>
          <w:sz w:val="28"/>
          <w:szCs w:val="28"/>
        </w:rPr>
        <w:t>2020</w:t>
      </w:r>
      <w:r w:rsidR="00FF6870" w:rsidRPr="00C6628A">
        <w:rPr>
          <w:rFonts w:ascii="Garamond" w:hAnsi="Garamond"/>
          <w:b/>
          <w:sz w:val="28"/>
          <w:szCs w:val="28"/>
        </w:rPr>
        <w:t xml:space="preserve"> - 2022</w:t>
      </w:r>
      <w:r w:rsidRPr="00C6628A">
        <w:rPr>
          <w:rFonts w:ascii="Garamond" w:hAnsi="Garamond"/>
          <w:sz w:val="28"/>
          <w:szCs w:val="28"/>
        </w:rPr>
        <w:t>: Επανεκλογή με διετή θητεία στη θέση του Προέδρου του Τμήματος Ξένων Γλωσσών, Μετάφρασης και Διερμηνείας του Ιονίου Πανεπιστημίου</w:t>
      </w:r>
      <w:r w:rsidR="002B5598" w:rsidRPr="00C6628A">
        <w:rPr>
          <w:rFonts w:ascii="Garamond" w:hAnsi="Garamond"/>
          <w:sz w:val="28"/>
          <w:szCs w:val="28"/>
        </w:rPr>
        <w:t xml:space="preserve"> και ad hoc μέλος της Συγκλήτου του Ιονίου Πανεπιστημίου</w:t>
      </w:r>
    </w:p>
    <w:p w:rsidR="003E767D" w:rsidRDefault="003E767D" w:rsidP="00C6628A">
      <w:pPr>
        <w:pStyle w:val="a5"/>
        <w:numPr>
          <w:ilvl w:val="0"/>
          <w:numId w:val="1"/>
        </w:numPr>
        <w:tabs>
          <w:tab w:val="clear" w:pos="786"/>
          <w:tab w:val="num" w:pos="284"/>
        </w:tabs>
        <w:spacing w:line="360" w:lineRule="auto"/>
        <w:ind w:left="284" w:hanging="284"/>
        <w:jc w:val="both"/>
        <w:rPr>
          <w:rFonts w:ascii="Garamond" w:hAnsi="Garamond"/>
          <w:sz w:val="28"/>
          <w:szCs w:val="28"/>
        </w:rPr>
      </w:pPr>
      <w:r>
        <w:rPr>
          <w:rFonts w:ascii="Garamond" w:hAnsi="Garamond"/>
          <w:b/>
          <w:sz w:val="28"/>
          <w:szCs w:val="28"/>
        </w:rPr>
        <w:t>2023</w:t>
      </w:r>
      <w:r w:rsidR="005541F4">
        <w:rPr>
          <w:rFonts w:ascii="Garamond" w:hAnsi="Garamond"/>
          <w:b/>
          <w:sz w:val="28"/>
          <w:szCs w:val="28"/>
        </w:rPr>
        <w:t xml:space="preserve"> - </w:t>
      </w:r>
      <w:r w:rsidRPr="003E767D">
        <w:rPr>
          <w:rFonts w:ascii="Garamond" w:hAnsi="Garamond"/>
          <w:sz w:val="28"/>
          <w:szCs w:val="28"/>
        </w:rPr>
        <w:t>:</w:t>
      </w:r>
      <w:r>
        <w:rPr>
          <w:rFonts w:ascii="Garamond" w:hAnsi="Garamond"/>
          <w:sz w:val="28"/>
          <w:szCs w:val="28"/>
        </w:rPr>
        <w:t xml:space="preserve"> Αναπληρωτής συντονιστής ΟΜΕΑ</w:t>
      </w:r>
    </w:p>
    <w:p w:rsidR="003E767D" w:rsidRDefault="003E767D" w:rsidP="00C6628A">
      <w:pPr>
        <w:pStyle w:val="a5"/>
        <w:numPr>
          <w:ilvl w:val="0"/>
          <w:numId w:val="1"/>
        </w:numPr>
        <w:tabs>
          <w:tab w:val="clear" w:pos="786"/>
          <w:tab w:val="num" w:pos="284"/>
        </w:tabs>
        <w:spacing w:line="360" w:lineRule="auto"/>
        <w:ind w:left="284" w:hanging="284"/>
        <w:jc w:val="both"/>
        <w:rPr>
          <w:rFonts w:ascii="Garamond" w:hAnsi="Garamond"/>
          <w:sz w:val="28"/>
          <w:szCs w:val="28"/>
        </w:rPr>
      </w:pPr>
      <w:r>
        <w:rPr>
          <w:rFonts w:ascii="Garamond" w:hAnsi="Garamond"/>
          <w:b/>
          <w:sz w:val="28"/>
          <w:szCs w:val="28"/>
        </w:rPr>
        <w:t xml:space="preserve">2018 – 2022: </w:t>
      </w:r>
      <w:r>
        <w:rPr>
          <w:rFonts w:ascii="Garamond" w:hAnsi="Garamond"/>
          <w:sz w:val="28"/>
          <w:szCs w:val="28"/>
        </w:rPr>
        <w:t>Διευθυντής ΠΜΣ «Πολιτική, Γλώσσα και Διαπολιτισμική Επικοινωνία»</w:t>
      </w:r>
    </w:p>
    <w:p w:rsidR="003E767D" w:rsidRDefault="003E767D" w:rsidP="003E767D">
      <w:pPr>
        <w:pStyle w:val="a5"/>
        <w:numPr>
          <w:ilvl w:val="0"/>
          <w:numId w:val="1"/>
        </w:numPr>
        <w:tabs>
          <w:tab w:val="clear" w:pos="786"/>
          <w:tab w:val="num" w:pos="284"/>
        </w:tabs>
        <w:spacing w:line="360" w:lineRule="auto"/>
        <w:ind w:left="284" w:hanging="284"/>
        <w:jc w:val="both"/>
        <w:rPr>
          <w:rFonts w:ascii="Garamond" w:hAnsi="Garamond"/>
          <w:sz w:val="28"/>
          <w:szCs w:val="28"/>
        </w:rPr>
      </w:pPr>
      <w:r>
        <w:rPr>
          <w:rFonts w:ascii="Garamond" w:hAnsi="Garamond"/>
          <w:b/>
          <w:sz w:val="28"/>
          <w:szCs w:val="28"/>
        </w:rPr>
        <w:t>2022 -</w:t>
      </w:r>
      <w:r>
        <w:rPr>
          <w:rFonts w:ascii="Garamond" w:hAnsi="Garamond"/>
          <w:sz w:val="28"/>
          <w:szCs w:val="28"/>
        </w:rPr>
        <w:t xml:space="preserve"> : Μέλος επιτροπής ΠΜΣ «Πολιτική, Γλώσσα και Διαπολιτισμική Επικοινωνία»</w:t>
      </w:r>
    </w:p>
    <w:p w:rsidR="003E767D" w:rsidRDefault="003E767D" w:rsidP="003E767D">
      <w:pPr>
        <w:pStyle w:val="a5"/>
        <w:numPr>
          <w:ilvl w:val="0"/>
          <w:numId w:val="1"/>
        </w:numPr>
        <w:tabs>
          <w:tab w:val="clear" w:pos="786"/>
          <w:tab w:val="num" w:pos="284"/>
        </w:tabs>
        <w:spacing w:line="360" w:lineRule="auto"/>
        <w:ind w:left="284" w:hanging="284"/>
        <w:jc w:val="both"/>
        <w:rPr>
          <w:rFonts w:ascii="Garamond" w:hAnsi="Garamond"/>
          <w:sz w:val="28"/>
          <w:szCs w:val="28"/>
        </w:rPr>
      </w:pPr>
      <w:r>
        <w:rPr>
          <w:rFonts w:ascii="Garamond" w:hAnsi="Garamond"/>
          <w:b/>
          <w:sz w:val="28"/>
          <w:szCs w:val="28"/>
        </w:rPr>
        <w:t>2023 -</w:t>
      </w:r>
      <w:r>
        <w:rPr>
          <w:rFonts w:ascii="Garamond" w:hAnsi="Garamond"/>
          <w:sz w:val="28"/>
          <w:szCs w:val="28"/>
        </w:rPr>
        <w:t xml:space="preserve"> : Μέλος επιτροπής ΠΜΣ «Επιστήμη της Μετάφρασης»</w:t>
      </w:r>
    </w:p>
    <w:p w:rsidR="006F7F64" w:rsidRPr="000F5764" w:rsidRDefault="00632ED0" w:rsidP="00C6628A">
      <w:pPr>
        <w:pStyle w:val="a5"/>
        <w:numPr>
          <w:ilvl w:val="0"/>
          <w:numId w:val="1"/>
        </w:numPr>
        <w:tabs>
          <w:tab w:val="clear" w:pos="786"/>
          <w:tab w:val="num" w:pos="284"/>
        </w:tabs>
        <w:spacing w:line="360" w:lineRule="auto"/>
        <w:ind w:left="284" w:hanging="284"/>
        <w:jc w:val="both"/>
        <w:rPr>
          <w:rFonts w:ascii="Garamond" w:hAnsi="Garamond"/>
          <w:sz w:val="28"/>
          <w:szCs w:val="28"/>
        </w:rPr>
      </w:pPr>
      <w:r>
        <w:rPr>
          <w:rFonts w:ascii="Garamond" w:hAnsi="Garamond"/>
          <w:b/>
          <w:sz w:val="28"/>
          <w:szCs w:val="28"/>
        </w:rPr>
        <w:t>2024 -</w:t>
      </w:r>
      <w:r>
        <w:rPr>
          <w:rFonts w:ascii="Garamond" w:hAnsi="Garamond"/>
          <w:sz w:val="28"/>
          <w:szCs w:val="28"/>
        </w:rPr>
        <w:t xml:space="preserve"> : Μέλος Συμβουλίου Διοίκησης Ιονίου Πανεπιστημίου</w:t>
      </w:r>
    </w:p>
    <w:p w:rsidR="0017753B" w:rsidRDefault="0017753B" w:rsidP="00C6628A">
      <w:pPr>
        <w:tabs>
          <w:tab w:val="num" w:pos="284"/>
        </w:tabs>
        <w:spacing w:line="360" w:lineRule="auto"/>
        <w:jc w:val="both"/>
        <w:rPr>
          <w:rFonts w:ascii="Garamond" w:hAnsi="Garamond"/>
          <w:b/>
          <w:sz w:val="28"/>
          <w:szCs w:val="28"/>
        </w:rPr>
      </w:pPr>
    </w:p>
    <w:p w:rsidR="006F7F64" w:rsidRPr="00C6628A" w:rsidRDefault="008E5414" w:rsidP="00C6628A">
      <w:pPr>
        <w:tabs>
          <w:tab w:val="num" w:pos="284"/>
        </w:tabs>
        <w:spacing w:line="360" w:lineRule="auto"/>
        <w:jc w:val="both"/>
        <w:rPr>
          <w:rFonts w:ascii="Garamond" w:hAnsi="Garamond"/>
          <w:b/>
          <w:sz w:val="28"/>
          <w:szCs w:val="28"/>
        </w:rPr>
      </w:pPr>
      <w:r>
        <w:rPr>
          <w:rFonts w:ascii="Garamond" w:hAnsi="Garamond"/>
          <w:b/>
          <w:sz w:val="28"/>
          <w:szCs w:val="28"/>
        </w:rPr>
        <w:t>Κ</w:t>
      </w:r>
      <w:r w:rsidR="006F7F64" w:rsidRPr="00C6628A">
        <w:rPr>
          <w:rFonts w:ascii="Garamond" w:hAnsi="Garamond"/>
          <w:b/>
          <w:sz w:val="28"/>
          <w:szCs w:val="28"/>
        </w:rPr>
        <w:t>. ΑΛΛΕΣ ΑΣΧΟΛΙΕΣ ΚΑΙ ΘΕΣΕΙΣ</w:t>
      </w:r>
    </w:p>
    <w:p w:rsidR="006F7F64" w:rsidRDefault="006F7F64" w:rsidP="007B4DED">
      <w:pPr>
        <w:pStyle w:val="a5"/>
        <w:numPr>
          <w:ilvl w:val="0"/>
          <w:numId w:val="17"/>
        </w:numPr>
        <w:tabs>
          <w:tab w:val="num" w:pos="284"/>
        </w:tabs>
        <w:spacing w:line="360" w:lineRule="auto"/>
        <w:jc w:val="both"/>
        <w:rPr>
          <w:rFonts w:ascii="Garamond" w:hAnsi="Garamond"/>
          <w:sz w:val="28"/>
          <w:szCs w:val="28"/>
        </w:rPr>
      </w:pPr>
      <w:r w:rsidRPr="007B4DED">
        <w:rPr>
          <w:rFonts w:ascii="Garamond" w:hAnsi="Garamond"/>
          <w:sz w:val="28"/>
          <w:szCs w:val="28"/>
        </w:rPr>
        <w:t>2022</w:t>
      </w:r>
      <w:r w:rsidR="0045036D">
        <w:rPr>
          <w:rFonts w:ascii="Garamond" w:hAnsi="Garamond"/>
          <w:sz w:val="28"/>
          <w:szCs w:val="28"/>
        </w:rPr>
        <w:t xml:space="preserve"> </w:t>
      </w:r>
      <w:r w:rsidRPr="007B4DED">
        <w:rPr>
          <w:rFonts w:ascii="Garamond" w:hAnsi="Garamond"/>
          <w:sz w:val="28"/>
          <w:szCs w:val="28"/>
        </w:rPr>
        <w:t>-</w:t>
      </w:r>
      <w:r w:rsidR="0045036D">
        <w:rPr>
          <w:rFonts w:ascii="Garamond" w:hAnsi="Garamond"/>
          <w:sz w:val="28"/>
          <w:szCs w:val="28"/>
        </w:rPr>
        <w:t xml:space="preserve"> </w:t>
      </w:r>
      <w:r w:rsidRPr="007B4DED">
        <w:rPr>
          <w:rFonts w:ascii="Garamond" w:hAnsi="Garamond"/>
          <w:sz w:val="28"/>
          <w:szCs w:val="28"/>
        </w:rPr>
        <w:t>: Αξιολογητής στον ΔΟΑΤΑΠ</w:t>
      </w:r>
    </w:p>
    <w:p w:rsidR="00AE4849" w:rsidRDefault="007B4DED" w:rsidP="0063426A">
      <w:pPr>
        <w:pStyle w:val="a5"/>
        <w:numPr>
          <w:ilvl w:val="0"/>
          <w:numId w:val="17"/>
        </w:numPr>
        <w:tabs>
          <w:tab w:val="num" w:pos="284"/>
        </w:tabs>
        <w:spacing w:line="360" w:lineRule="auto"/>
        <w:jc w:val="both"/>
        <w:rPr>
          <w:rFonts w:ascii="Garamond" w:hAnsi="Garamond"/>
          <w:sz w:val="28"/>
          <w:szCs w:val="28"/>
        </w:rPr>
      </w:pPr>
      <w:r>
        <w:rPr>
          <w:rFonts w:ascii="Garamond" w:hAnsi="Garamond"/>
          <w:sz w:val="28"/>
          <w:szCs w:val="28"/>
        </w:rPr>
        <w:t>Μέλος της Επιτροπής Εμπειρογνωμόνων του Συμβουλίου της Ευρώπης για τα Εγκλήματα Μίσους (συμμετοχή στον 4</w:t>
      </w:r>
      <w:r w:rsidRPr="007B4DED">
        <w:rPr>
          <w:rFonts w:ascii="Garamond" w:hAnsi="Garamond"/>
          <w:sz w:val="28"/>
          <w:szCs w:val="28"/>
          <w:vertAlign w:val="superscript"/>
        </w:rPr>
        <w:t>ο</w:t>
      </w:r>
      <w:r>
        <w:rPr>
          <w:rFonts w:ascii="Garamond" w:hAnsi="Garamond"/>
          <w:sz w:val="28"/>
          <w:szCs w:val="28"/>
        </w:rPr>
        <w:t xml:space="preserve"> κύκλο εργασιών στις 4-6/10/2023)</w:t>
      </w:r>
    </w:p>
    <w:p w:rsidR="00E96FD9" w:rsidRPr="00196909" w:rsidRDefault="00E96FD9" w:rsidP="0063426A">
      <w:pPr>
        <w:pStyle w:val="a5"/>
        <w:numPr>
          <w:ilvl w:val="0"/>
          <w:numId w:val="17"/>
        </w:numPr>
        <w:tabs>
          <w:tab w:val="num" w:pos="284"/>
        </w:tabs>
        <w:spacing w:line="360" w:lineRule="auto"/>
        <w:jc w:val="both"/>
        <w:rPr>
          <w:rFonts w:ascii="Garamond" w:hAnsi="Garamond"/>
          <w:sz w:val="28"/>
          <w:szCs w:val="28"/>
        </w:rPr>
      </w:pPr>
      <w:r>
        <w:rPr>
          <w:rFonts w:ascii="Garamond" w:hAnsi="Garamond"/>
          <w:sz w:val="28"/>
          <w:szCs w:val="28"/>
        </w:rPr>
        <w:t>Μέλος της ομάδας για τη δημιουργία οδηγού αμοιβών μεταφραστών (με Βασίλη Μπαμπούρη</w:t>
      </w:r>
      <w:r w:rsidR="00A34B56" w:rsidRPr="00A34B56">
        <w:rPr>
          <w:rFonts w:ascii="Garamond" w:hAnsi="Garamond"/>
          <w:sz w:val="28"/>
          <w:szCs w:val="28"/>
        </w:rPr>
        <w:t xml:space="preserve"> </w:t>
      </w:r>
      <w:r w:rsidR="00A34B56">
        <w:rPr>
          <w:rFonts w:ascii="Garamond" w:hAnsi="Garamond"/>
          <w:sz w:val="28"/>
          <w:szCs w:val="28"/>
        </w:rPr>
        <w:t>και άλλους</w:t>
      </w:r>
      <w:r>
        <w:rPr>
          <w:rFonts w:ascii="Garamond" w:hAnsi="Garamond"/>
          <w:sz w:val="28"/>
          <w:szCs w:val="28"/>
        </w:rPr>
        <w:t>) – παρουσίαση στις 18/4/2024</w:t>
      </w:r>
    </w:p>
    <w:sectPr w:rsidR="00E96FD9" w:rsidRPr="00196909" w:rsidSect="00F76C05">
      <w:footerReference w:type="default" r:id="rId16"/>
      <w:pgSz w:w="11906" w:h="16838"/>
      <w:pgMar w:top="851" w:right="1274"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541" w:rsidRDefault="00A17541" w:rsidP="005824BD">
      <w:r>
        <w:separator/>
      </w:r>
    </w:p>
  </w:endnote>
  <w:endnote w:type="continuationSeparator" w:id="1">
    <w:p w:rsidR="00A17541" w:rsidRDefault="00A17541" w:rsidP="00582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nstantia">
    <w:panose1 w:val="02030602050306030303"/>
    <w:charset w:val="A1"/>
    <w:family w:val="roman"/>
    <w:pitch w:val="variable"/>
    <w:sig w:usb0="A00002EF" w:usb1="4000204B" w:usb2="00000000" w:usb3="00000000" w:csb0="0000019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FreeSans">
    <w:panose1 w:val="00000000000000000000"/>
    <w:charset w:val="A1"/>
    <w:family w:val="auto"/>
    <w:notTrueType/>
    <w:pitch w:val="default"/>
    <w:sig w:usb0="00000081" w:usb1="00000000" w:usb2="00000000" w:usb3="00000000" w:csb0="00000008"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169344"/>
      <w:docPartObj>
        <w:docPartGallery w:val="Page Numbers (Bottom of Page)"/>
        <w:docPartUnique/>
      </w:docPartObj>
    </w:sdtPr>
    <w:sdtContent>
      <w:p w:rsidR="000E186E" w:rsidRDefault="000D33AB">
        <w:pPr>
          <w:pStyle w:val="a3"/>
          <w:jc w:val="right"/>
        </w:pPr>
        <w:fldSimple w:instr=" PAGE   \* MERGEFORMAT ">
          <w:r w:rsidR="00DA25B5">
            <w:rPr>
              <w:noProof/>
            </w:rPr>
            <w:t>22</w:t>
          </w:r>
        </w:fldSimple>
      </w:p>
    </w:sdtContent>
  </w:sdt>
  <w:p w:rsidR="000E186E" w:rsidRDefault="000E186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541" w:rsidRDefault="00A17541" w:rsidP="005824BD">
      <w:r>
        <w:separator/>
      </w:r>
    </w:p>
  </w:footnote>
  <w:footnote w:type="continuationSeparator" w:id="1">
    <w:p w:rsidR="00A17541" w:rsidRDefault="00A17541" w:rsidP="005824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243FD"/>
    <w:multiLevelType w:val="hybridMultilevel"/>
    <w:tmpl w:val="054A6A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C22840"/>
    <w:multiLevelType w:val="hybridMultilevel"/>
    <w:tmpl w:val="8D5EC104"/>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20EB14BF"/>
    <w:multiLevelType w:val="hybridMultilevel"/>
    <w:tmpl w:val="B4BC09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59F6F57"/>
    <w:multiLevelType w:val="hybridMultilevel"/>
    <w:tmpl w:val="F7E82AE4"/>
    <w:lvl w:ilvl="0" w:tplc="DBDE6A90">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79D70B7"/>
    <w:multiLevelType w:val="hybridMultilevel"/>
    <w:tmpl w:val="35B243EE"/>
    <w:lvl w:ilvl="0" w:tplc="86DAD4D4">
      <w:start w:val="1"/>
      <w:numFmt w:val="decimal"/>
      <w:lvlText w:val="%1."/>
      <w:lvlJc w:val="left"/>
      <w:pPr>
        <w:ind w:left="720" w:hanging="360"/>
      </w:pPr>
      <w:rPr>
        <w:rFonts w:hint="default"/>
        <w:b w:val="0"/>
        <w:i w:val="0"/>
        <w:i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5936E3"/>
    <w:multiLevelType w:val="hybridMultilevel"/>
    <w:tmpl w:val="09AE9148"/>
    <w:lvl w:ilvl="0" w:tplc="829E6EEE">
      <w:start w:val="1"/>
      <w:numFmt w:val="decimal"/>
      <w:lvlText w:val="%1."/>
      <w:lvlJc w:val="left"/>
      <w:pPr>
        <w:ind w:left="720" w:hanging="360"/>
      </w:pPr>
      <w:rPr>
        <w:rFonts w:hint="default"/>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06A1BBF"/>
    <w:multiLevelType w:val="hybridMultilevel"/>
    <w:tmpl w:val="1B98F5D4"/>
    <w:lvl w:ilvl="0" w:tplc="86C24F40">
      <w:start w:val="1"/>
      <w:numFmt w:val="decimal"/>
      <w:lvlText w:val="%1."/>
      <w:lvlJc w:val="left"/>
      <w:pPr>
        <w:ind w:left="720" w:hanging="360"/>
      </w:pPr>
      <w:rPr>
        <w:rFonts w:cs="Times New Roman" w:hint="default"/>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337C5D62"/>
    <w:multiLevelType w:val="hybridMultilevel"/>
    <w:tmpl w:val="6826D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62020DD"/>
    <w:multiLevelType w:val="hybridMultilevel"/>
    <w:tmpl w:val="C9E635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9DB36F4"/>
    <w:multiLevelType w:val="hybridMultilevel"/>
    <w:tmpl w:val="F3D0FD70"/>
    <w:lvl w:ilvl="0" w:tplc="08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C7218F5"/>
    <w:multiLevelType w:val="hybridMultilevel"/>
    <w:tmpl w:val="4D9012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E754D16"/>
    <w:multiLevelType w:val="hybridMultilevel"/>
    <w:tmpl w:val="B7363D80"/>
    <w:lvl w:ilvl="0" w:tplc="0408000F">
      <w:start w:val="1"/>
      <w:numFmt w:val="decimal"/>
      <w:lvlText w:val="%1."/>
      <w:lvlJc w:val="left"/>
      <w:pPr>
        <w:ind w:left="720" w:hanging="360"/>
      </w:pPr>
      <w:rPr>
        <w:rFonts w:cs="Times New Roman" w:hint="default"/>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41632572"/>
    <w:multiLevelType w:val="hybridMultilevel"/>
    <w:tmpl w:val="1B98F5D4"/>
    <w:lvl w:ilvl="0" w:tplc="86C24F40">
      <w:start w:val="1"/>
      <w:numFmt w:val="decimal"/>
      <w:lvlText w:val="%1."/>
      <w:lvlJc w:val="left"/>
      <w:pPr>
        <w:ind w:left="720" w:hanging="360"/>
      </w:pPr>
      <w:rPr>
        <w:rFonts w:cs="Times New Roman" w:hint="default"/>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481C12D6"/>
    <w:multiLevelType w:val="hybridMultilevel"/>
    <w:tmpl w:val="4B1CE6AA"/>
    <w:lvl w:ilvl="0" w:tplc="0408000F">
      <w:start w:val="1"/>
      <w:numFmt w:val="decimal"/>
      <w:lvlText w:val="%1."/>
      <w:lvlJc w:val="left"/>
      <w:pPr>
        <w:tabs>
          <w:tab w:val="num" w:pos="786"/>
        </w:tabs>
        <w:ind w:left="786" w:hanging="360"/>
      </w:pPr>
      <w:rPr>
        <w:rFonts w:cs="Times New Roman" w:hint="default"/>
      </w:rPr>
    </w:lvl>
    <w:lvl w:ilvl="1" w:tplc="04080019" w:tentative="1">
      <w:start w:val="1"/>
      <w:numFmt w:val="lowerLetter"/>
      <w:lvlText w:val="%2."/>
      <w:lvlJc w:val="left"/>
      <w:pPr>
        <w:tabs>
          <w:tab w:val="num" w:pos="1364"/>
        </w:tabs>
        <w:ind w:left="1364" w:hanging="360"/>
      </w:pPr>
      <w:rPr>
        <w:rFonts w:cs="Times New Roman"/>
      </w:rPr>
    </w:lvl>
    <w:lvl w:ilvl="2" w:tplc="0408001B" w:tentative="1">
      <w:start w:val="1"/>
      <w:numFmt w:val="lowerRoman"/>
      <w:lvlText w:val="%3."/>
      <w:lvlJc w:val="right"/>
      <w:pPr>
        <w:tabs>
          <w:tab w:val="num" w:pos="2084"/>
        </w:tabs>
        <w:ind w:left="2084" w:hanging="180"/>
      </w:pPr>
      <w:rPr>
        <w:rFonts w:cs="Times New Roman"/>
      </w:rPr>
    </w:lvl>
    <w:lvl w:ilvl="3" w:tplc="0408000F" w:tentative="1">
      <w:start w:val="1"/>
      <w:numFmt w:val="decimal"/>
      <w:lvlText w:val="%4."/>
      <w:lvlJc w:val="left"/>
      <w:pPr>
        <w:tabs>
          <w:tab w:val="num" w:pos="2804"/>
        </w:tabs>
        <w:ind w:left="2804" w:hanging="360"/>
      </w:pPr>
      <w:rPr>
        <w:rFonts w:cs="Times New Roman"/>
      </w:rPr>
    </w:lvl>
    <w:lvl w:ilvl="4" w:tplc="04080019" w:tentative="1">
      <w:start w:val="1"/>
      <w:numFmt w:val="lowerLetter"/>
      <w:lvlText w:val="%5."/>
      <w:lvlJc w:val="left"/>
      <w:pPr>
        <w:tabs>
          <w:tab w:val="num" w:pos="3524"/>
        </w:tabs>
        <w:ind w:left="3524" w:hanging="360"/>
      </w:pPr>
      <w:rPr>
        <w:rFonts w:cs="Times New Roman"/>
      </w:rPr>
    </w:lvl>
    <w:lvl w:ilvl="5" w:tplc="0408001B" w:tentative="1">
      <w:start w:val="1"/>
      <w:numFmt w:val="lowerRoman"/>
      <w:lvlText w:val="%6."/>
      <w:lvlJc w:val="right"/>
      <w:pPr>
        <w:tabs>
          <w:tab w:val="num" w:pos="4244"/>
        </w:tabs>
        <w:ind w:left="4244" w:hanging="180"/>
      </w:pPr>
      <w:rPr>
        <w:rFonts w:cs="Times New Roman"/>
      </w:rPr>
    </w:lvl>
    <w:lvl w:ilvl="6" w:tplc="0408000F" w:tentative="1">
      <w:start w:val="1"/>
      <w:numFmt w:val="decimal"/>
      <w:lvlText w:val="%7."/>
      <w:lvlJc w:val="left"/>
      <w:pPr>
        <w:tabs>
          <w:tab w:val="num" w:pos="4964"/>
        </w:tabs>
        <w:ind w:left="4964" w:hanging="360"/>
      </w:pPr>
      <w:rPr>
        <w:rFonts w:cs="Times New Roman"/>
      </w:rPr>
    </w:lvl>
    <w:lvl w:ilvl="7" w:tplc="04080019" w:tentative="1">
      <w:start w:val="1"/>
      <w:numFmt w:val="lowerLetter"/>
      <w:lvlText w:val="%8."/>
      <w:lvlJc w:val="left"/>
      <w:pPr>
        <w:tabs>
          <w:tab w:val="num" w:pos="5684"/>
        </w:tabs>
        <w:ind w:left="5684" w:hanging="360"/>
      </w:pPr>
      <w:rPr>
        <w:rFonts w:cs="Times New Roman"/>
      </w:rPr>
    </w:lvl>
    <w:lvl w:ilvl="8" w:tplc="0408001B" w:tentative="1">
      <w:start w:val="1"/>
      <w:numFmt w:val="lowerRoman"/>
      <w:lvlText w:val="%9."/>
      <w:lvlJc w:val="right"/>
      <w:pPr>
        <w:tabs>
          <w:tab w:val="num" w:pos="6404"/>
        </w:tabs>
        <w:ind w:left="6404" w:hanging="180"/>
      </w:pPr>
      <w:rPr>
        <w:rFonts w:cs="Times New Roman"/>
      </w:rPr>
    </w:lvl>
  </w:abstractNum>
  <w:abstractNum w:abstractNumId="14">
    <w:nsid w:val="4846791E"/>
    <w:multiLevelType w:val="hybridMultilevel"/>
    <w:tmpl w:val="FE4EB5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B133F75"/>
    <w:multiLevelType w:val="hybridMultilevel"/>
    <w:tmpl w:val="5170A608"/>
    <w:lvl w:ilvl="0" w:tplc="08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01C53CE"/>
    <w:multiLevelType w:val="hybridMultilevel"/>
    <w:tmpl w:val="054A6A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1C35121"/>
    <w:multiLevelType w:val="hybridMultilevel"/>
    <w:tmpl w:val="61706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6A27CD"/>
    <w:multiLevelType w:val="hybridMultilevel"/>
    <w:tmpl w:val="621A02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1981F91"/>
    <w:multiLevelType w:val="hybridMultilevel"/>
    <w:tmpl w:val="133E8C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3"/>
  </w:num>
  <w:num w:numId="2">
    <w:abstractNumId w:val="11"/>
  </w:num>
  <w:num w:numId="3">
    <w:abstractNumId w:val="1"/>
  </w:num>
  <w:num w:numId="4">
    <w:abstractNumId w:val="6"/>
  </w:num>
  <w:num w:numId="5">
    <w:abstractNumId w:val="3"/>
  </w:num>
  <w:num w:numId="6">
    <w:abstractNumId w:val="18"/>
  </w:num>
  <w:num w:numId="7">
    <w:abstractNumId w:val="14"/>
  </w:num>
  <w:num w:numId="8">
    <w:abstractNumId w:val="2"/>
  </w:num>
  <w:num w:numId="9">
    <w:abstractNumId w:val="4"/>
  </w:num>
  <w:num w:numId="10">
    <w:abstractNumId w:val="5"/>
  </w:num>
  <w:num w:numId="11">
    <w:abstractNumId w:val="19"/>
  </w:num>
  <w:num w:numId="12">
    <w:abstractNumId w:val="7"/>
  </w:num>
  <w:num w:numId="13">
    <w:abstractNumId w:val="9"/>
  </w:num>
  <w:num w:numId="14">
    <w:abstractNumId w:val="17"/>
  </w:num>
  <w:num w:numId="15">
    <w:abstractNumId w:val="15"/>
  </w:num>
  <w:num w:numId="16">
    <w:abstractNumId w:val="8"/>
  </w:num>
  <w:num w:numId="17">
    <w:abstractNumId w:val="10"/>
  </w:num>
  <w:num w:numId="18">
    <w:abstractNumId w:val="12"/>
  </w:num>
  <w:num w:numId="19">
    <w:abstractNumId w:val="16"/>
  </w:num>
  <w:num w:numId="20">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4A6F"/>
    <w:rsid w:val="0000227D"/>
    <w:rsid w:val="00002D68"/>
    <w:rsid w:val="000032BF"/>
    <w:rsid w:val="000058D0"/>
    <w:rsid w:val="00007DC7"/>
    <w:rsid w:val="00007F65"/>
    <w:rsid w:val="0001035B"/>
    <w:rsid w:val="0001316E"/>
    <w:rsid w:val="00015CDF"/>
    <w:rsid w:val="0001633D"/>
    <w:rsid w:val="00016823"/>
    <w:rsid w:val="000226FB"/>
    <w:rsid w:val="00023DF3"/>
    <w:rsid w:val="00032C85"/>
    <w:rsid w:val="000333CA"/>
    <w:rsid w:val="00034248"/>
    <w:rsid w:val="0003446B"/>
    <w:rsid w:val="00037997"/>
    <w:rsid w:val="0004088B"/>
    <w:rsid w:val="00041C6E"/>
    <w:rsid w:val="00043997"/>
    <w:rsid w:val="0004410C"/>
    <w:rsid w:val="00044131"/>
    <w:rsid w:val="00051867"/>
    <w:rsid w:val="00052660"/>
    <w:rsid w:val="0005419F"/>
    <w:rsid w:val="0005556B"/>
    <w:rsid w:val="00055BB1"/>
    <w:rsid w:val="00056789"/>
    <w:rsid w:val="00057887"/>
    <w:rsid w:val="000600DD"/>
    <w:rsid w:val="0006314E"/>
    <w:rsid w:val="00063B4C"/>
    <w:rsid w:val="000668F6"/>
    <w:rsid w:val="00066CA9"/>
    <w:rsid w:val="00071893"/>
    <w:rsid w:val="00073781"/>
    <w:rsid w:val="000750C6"/>
    <w:rsid w:val="00081DDF"/>
    <w:rsid w:val="000907AD"/>
    <w:rsid w:val="000914FF"/>
    <w:rsid w:val="00092208"/>
    <w:rsid w:val="00092990"/>
    <w:rsid w:val="00093CCF"/>
    <w:rsid w:val="00094BB9"/>
    <w:rsid w:val="00094CB0"/>
    <w:rsid w:val="000953F0"/>
    <w:rsid w:val="000A1C94"/>
    <w:rsid w:val="000A56F2"/>
    <w:rsid w:val="000A586B"/>
    <w:rsid w:val="000A6FB8"/>
    <w:rsid w:val="000A748F"/>
    <w:rsid w:val="000B21C1"/>
    <w:rsid w:val="000B33AC"/>
    <w:rsid w:val="000C728A"/>
    <w:rsid w:val="000D2BB7"/>
    <w:rsid w:val="000D33AB"/>
    <w:rsid w:val="000D48E1"/>
    <w:rsid w:val="000E02B7"/>
    <w:rsid w:val="000E186E"/>
    <w:rsid w:val="000E2743"/>
    <w:rsid w:val="000F033C"/>
    <w:rsid w:val="000F0594"/>
    <w:rsid w:val="000F3386"/>
    <w:rsid w:val="000F4D58"/>
    <w:rsid w:val="000F5764"/>
    <w:rsid w:val="000F6623"/>
    <w:rsid w:val="000F6A48"/>
    <w:rsid w:val="0010304C"/>
    <w:rsid w:val="00103267"/>
    <w:rsid w:val="00103607"/>
    <w:rsid w:val="00104854"/>
    <w:rsid w:val="00106BD1"/>
    <w:rsid w:val="00107A4A"/>
    <w:rsid w:val="001136B8"/>
    <w:rsid w:val="00114368"/>
    <w:rsid w:val="0011543F"/>
    <w:rsid w:val="00117F77"/>
    <w:rsid w:val="0012335A"/>
    <w:rsid w:val="0013434A"/>
    <w:rsid w:val="00135961"/>
    <w:rsid w:val="001444B9"/>
    <w:rsid w:val="00144B82"/>
    <w:rsid w:val="0014684E"/>
    <w:rsid w:val="00146A6B"/>
    <w:rsid w:val="00150FA5"/>
    <w:rsid w:val="00151E6B"/>
    <w:rsid w:val="00153080"/>
    <w:rsid w:val="0015654D"/>
    <w:rsid w:val="00160007"/>
    <w:rsid w:val="00165387"/>
    <w:rsid w:val="00166461"/>
    <w:rsid w:val="001677F3"/>
    <w:rsid w:val="001723A8"/>
    <w:rsid w:val="001724A0"/>
    <w:rsid w:val="00175275"/>
    <w:rsid w:val="00176568"/>
    <w:rsid w:val="001766D5"/>
    <w:rsid w:val="0017753B"/>
    <w:rsid w:val="00181D0F"/>
    <w:rsid w:val="00185330"/>
    <w:rsid w:val="00186BC2"/>
    <w:rsid w:val="001912D8"/>
    <w:rsid w:val="00194F0B"/>
    <w:rsid w:val="001959CC"/>
    <w:rsid w:val="00196909"/>
    <w:rsid w:val="0019704A"/>
    <w:rsid w:val="00197ABD"/>
    <w:rsid w:val="001A0956"/>
    <w:rsid w:val="001A0B6D"/>
    <w:rsid w:val="001A2537"/>
    <w:rsid w:val="001A73AF"/>
    <w:rsid w:val="001A7A60"/>
    <w:rsid w:val="001B0B72"/>
    <w:rsid w:val="001B0EE8"/>
    <w:rsid w:val="001B24C8"/>
    <w:rsid w:val="001B3C41"/>
    <w:rsid w:val="001B6908"/>
    <w:rsid w:val="001B752A"/>
    <w:rsid w:val="001B7E14"/>
    <w:rsid w:val="001C0102"/>
    <w:rsid w:val="001C1E73"/>
    <w:rsid w:val="001C2D37"/>
    <w:rsid w:val="001C451C"/>
    <w:rsid w:val="001D320D"/>
    <w:rsid w:val="001D3343"/>
    <w:rsid w:val="001D57A9"/>
    <w:rsid w:val="001E0332"/>
    <w:rsid w:val="001F0CB8"/>
    <w:rsid w:val="001F5480"/>
    <w:rsid w:val="001F660C"/>
    <w:rsid w:val="00200CAA"/>
    <w:rsid w:val="00204480"/>
    <w:rsid w:val="002070F6"/>
    <w:rsid w:val="002105D3"/>
    <w:rsid w:val="00212265"/>
    <w:rsid w:val="00212AC2"/>
    <w:rsid w:val="002148A1"/>
    <w:rsid w:val="00221C08"/>
    <w:rsid w:val="0022386F"/>
    <w:rsid w:val="00224776"/>
    <w:rsid w:val="00224FA5"/>
    <w:rsid w:val="002274E3"/>
    <w:rsid w:val="0022764F"/>
    <w:rsid w:val="0023352A"/>
    <w:rsid w:val="002336F8"/>
    <w:rsid w:val="002356F1"/>
    <w:rsid w:val="00235861"/>
    <w:rsid w:val="00236918"/>
    <w:rsid w:val="0024112B"/>
    <w:rsid w:val="002430FB"/>
    <w:rsid w:val="0024371B"/>
    <w:rsid w:val="00247723"/>
    <w:rsid w:val="0025274D"/>
    <w:rsid w:val="00261F9C"/>
    <w:rsid w:val="0027020C"/>
    <w:rsid w:val="00272389"/>
    <w:rsid w:val="00275382"/>
    <w:rsid w:val="00275FBE"/>
    <w:rsid w:val="0028105A"/>
    <w:rsid w:val="002814A0"/>
    <w:rsid w:val="00282CB6"/>
    <w:rsid w:val="00284C78"/>
    <w:rsid w:val="002851F3"/>
    <w:rsid w:val="00285AC2"/>
    <w:rsid w:val="002944C6"/>
    <w:rsid w:val="0029680F"/>
    <w:rsid w:val="00297069"/>
    <w:rsid w:val="002A0F21"/>
    <w:rsid w:val="002A1214"/>
    <w:rsid w:val="002A2CCD"/>
    <w:rsid w:val="002A4040"/>
    <w:rsid w:val="002A4D60"/>
    <w:rsid w:val="002A596C"/>
    <w:rsid w:val="002B2124"/>
    <w:rsid w:val="002B24A7"/>
    <w:rsid w:val="002B37AB"/>
    <w:rsid w:val="002B5598"/>
    <w:rsid w:val="002B6C96"/>
    <w:rsid w:val="002C01EE"/>
    <w:rsid w:val="002C68B3"/>
    <w:rsid w:val="002D0AEC"/>
    <w:rsid w:val="002D15D2"/>
    <w:rsid w:val="002D1696"/>
    <w:rsid w:val="002D1A97"/>
    <w:rsid w:val="002D63A7"/>
    <w:rsid w:val="002D71BA"/>
    <w:rsid w:val="002E4B82"/>
    <w:rsid w:val="002F3D23"/>
    <w:rsid w:val="002F3E24"/>
    <w:rsid w:val="002F625E"/>
    <w:rsid w:val="002F6A28"/>
    <w:rsid w:val="00302AF2"/>
    <w:rsid w:val="00303296"/>
    <w:rsid w:val="00304317"/>
    <w:rsid w:val="0031050E"/>
    <w:rsid w:val="00311DDA"/>
    <w:rsid w:val="00314CCD"/>
    <w:rsid w:val="00315D12"/>
    <w:rsid w:val="00320956"/>
    <w:rsid w:val="003222D7"/>
    <w:rsid w:val="003256AA"/>
    <w:rsid w:val="003323DA"/>
    <w:rsid w:val="0033516F"/>
    <w:rsid w:val="00335FD2"/>
    <w:rsid w:val="00340B6C"/>
    <w:rsid w:val="00342C98"/>
    <w:rsid w:val="00346FC4"/>
    <w:rsid w:val="0035412C"/>
    <w:rsid w:val="0035786D"/>
    <w:rsid w:val="00365107"/>
    <w:rsid w:val="003666B1"/>
    <w:rsid w:val="00367A0F"/>
    <w:rsid w:val="003700DA"/>
    <w:rsid w:val="00372023"/>
    <w:rsid w:val="0037453E"/>
    <w:rsid w:val="00377834"/>
    <w:rsid w:val="003803D3"/>
    <w:rsid w:val="003831CF"/>
    <w:rsid w:val="0038371E"/>
    <w:rsid w:val="00387349"/>
    <w:rsid w:val="00391910"/>
    <w:rsid w:val="00393CCC"/>
    <w:rsid w:val="003949ED"/>
    <w:rsid w:val="003957D5"/>
    <w:rsid w:val="00397BE8"/>
    <w:rsid w:val="003A0291"/>
    <w:rsid w:val="003A1195"/>
    <w:rsid w:val="003A265D"/>
    <w:rsid w:val="003A44CC"/>
    <w:rsid w:val="003A4A8D"/>
    <w:rsid w:val="003A76EB"/>
    <w:rsid w:val="003B171A"/>
    <w:rsid w:val="003B2BB6"/>
    <w:rsid w:val="003B4CDF"/>
    <w:rsid w:val="003B7323"/>
    <w:rsid w:val="003C1214"/>
    <w:rsid w:val="003C205E"/>
    <w:rsid w:val="003C7198"/>
    <w:rsid w:val="003D2E5B"/>
    <w:rsid w:val="003E0695"/>
    <w:rsid w:val="003E23F5"/>
    <w:rsid w:val="003E3774"/>
    <w:rsid w:val="003E527E"/>
    <w:rsid w:val="003E6998"/>
    <w:rsid w:val="003E767D"/>
    <w:rsid w:val="003E7766"/>
    <w:rsid w:val="003F0C3E"/>
    <w:rsid w:val="003F10A6"/>
    <w:rsid w:val="003F220C"/>
    <w:rsid w:val="003F22C5"/>
    <w:rsid w:val="00401AB1"/>
    <w:rsid w:val="00404D20"/>
    <w:rsid w:val="004058BA"/>
    <w:rsid w:val="004064E4"/>
    <w:rsid w:val="00407A5A"/>
    <w:rsid w:val="004126E7"/>
    <w:rsid w:val="0041336B"/>
    <w:rsid w:val="00413B95"/>
    <w:rsid w:val="00415DDC"/>
    <w:rsid w:val="00416015"/>
    <w:rsid w:val="00416B9F"/>
    <w:rsid w:val="00420293"/>
    <w:rsid w:val="004223B3"/>
    <w:rsid w:val="004227AD"/>
    <w:rsid w:val="00422BED"/>
    <w:rsid w:val="004239D3"/>
    <w:rsid w:val="00423C20"/>
    <w:rsid w:val="00424C24"/>
    <w:rsid w:val="00424DC4"/>
    <w:rsid w:val="0042672D"/>
    <w:rsid w:val="004317FD"/>
    <w:rsid w:val="00431ABF"/>
    <w:rsid w:val="00433E2B"/>
    <w:rsid w:val="004353E6"/>
    <w:rsid w:val="00442D45"/>
    <w:rsid w:val="004430D0"/>
    <w:rsid w:val="00443731"/>
    <w:rsid w:val="00444DAB"/>
    <w:rsid w:val="0044736F"/>
    <w:rsid w:val="00447832"/>
    <w:rsid w:val="00447F69"/>
    <w:rsid w:val="0045036D"/>
    <w:rsid w:val="00453356"/>
    <w:rsid w:val="004538AF"/>
    <w:rsid w:val="00453CAB"/>
    <w:rsid w:val="00466E72"/>
    <w:rsid w:val="00467CDB"/>
    <w:rsid w:val="004738F8"/>
    <w:rsid w:val="004825E7"/>
    <w:rsid w:val="00485AC3"/>
    <w:rsid w:val="00487BF6"/>
    <w:rsid w:val="00490F3B"/>
    <w:rsid w:val="004919AD"/>
    <w:rsid w:val="00496609"/>
    <w:rsid w:val="004A19B3"/>
    <w:rsid w:val="004A2663"/>
    <w:rsid w:val="004A6CAF"/>
    <w:rsid w:val="004B0403"/>
    <w:rsid w:val="004B6C75"/>
    <w:rsid w:val="004B750B"/>
    <w:rsid w:val="004C0994"/>
    <w:rsid w:val="004C7B88"/>
    <w:rsid w:val="004D30DD"/>
    <w:rsid w:val="004D3FC2"/>
    <w:rsid w:val="004D58D4"/>
    <w:rsid w:val="004E0AAC"/>
    <w:rsid w:val="004E0B13"/>
    <w:rsid w:val="004E0BF6"/>
    <w:rsid w:val="004E40C4"/>
    <w:rsid w:val="004E5037"/>
    <w:rsid w:val="004E6ABF"/>
    <w:rsid w:val="004F5FA0"/>
    <w:rsid w:val="004F67CD"/>
    <w:rsid w:val="00501FEF"/>
    <w:rsid w:val="00502220"/>
    <w:rsid w:val="005042A7"/>
    <w:rsid w:val="00505C8C"/>
    <w:rsid w:val="00506EBF"/>
    <w:rsid w:val="00510F81"/>
    <w:rsid w:val="00522410"/>
    <w:rsid w:val="005238D8"/>
    <w:rsid w:val="00524231"/>
    <w:rsid w:val="0052429D"/>
    <w:rsid w:val="0053036F"/>
    <w:rsid w:val="00530AE2"/>
    <w:rsid w:val="00532EF3"/>
    <w:rsid w:val="005336E0"/>
    <w:rsid w:val="00534CD1"/>
    <w:rsid w:val="00537489"/>
    <w:rsid w:val="00537CE6"/>
    <w:rsid w:val="0054010C"/>
    <w:rsid w:val="00542073"/>
    <w:rsid w:val="00542811"/>
    <w:rsid w:val="00543863"/>
    <w:rsid w:val="00546E93"/>
    <w:rsid w:val="00551EF5"/>
    <w:rsid w:val="00551FBD"/>
    <w:rsid w:val="00552FFD"/>
    <w:rsid w:val="0055325F"/>
    <w:rsid w:val="00554068"/>
    <w:rsid w:val="005541F4"/>
    <w:rsid w:val="00554AD0"/>
    <w:rsid w:val="00555E7D"/>
    <w:rsid w:val="005565B6"/>
    <w:rsid w:val="00557FC1"/>
    <w:rsid w:val="005618CF"/>
    <w:rsid w:val="00562001"/>
    <w:rsid w:val="00563294"/>
    <w:rsid w:val="00566B98"/>
    <w:rsid w:val="00571431"/>
    <w:rsid w:val="00572D97"/>
    <w:rsid w:val="00573632"/>
    <w:rsid w:val="005756C8"/>
    <w:rsid w:val="0057681E"/>
    <w:rsid w:val="0057786F"/>
    <w:rsid w:val="005824BD"/>
    <w:rsid w:val="005842CF"/>
    <w:rsid w:val="00586C8D"/>
    <w:rsid w:val="00587278"/>
    <w:rsid w:val="005904C5"/>
    <w:rsid w:val="0059055E"/>
    <w:rsid w:val="00591724"/>
    <w:rsid w:val="00592A6F"/>
    <w:rsid w:val="00592DFE"/>
    <w:rsid w:val="005A24D7"/>
    <w:rsid w:val="005A4F99"/>
    <w:rsid w:val="005A5C40"/>
    <w:rsid w:val="005A6C6C"/>
    <w:rsid w:val="005B0580"/>
    <w:rsid w:val="005B0670"/>
    <w:rsid w:val="005B2F82"/>
    <w:rsid w:val="005B46C1"/>
    <w:rsid w:val="005B5385"/>
    <w:rsid w:val="005B56ED"/>
    <w:rsid w:val="005C5C5C"/>
    <w:rsid w:val="005D19AC"/>
    <w:rsid w:val="005D409C"/>
    <w:rsid w:val="005D4858"/>
    <w:rsid w:val="005D7E35"/>
    <w:rsid w:val="005D7EE1"/>
    <w:rsid w:val="005E494C"/>
    <w:rsid w:val="005E4DB1"/>
    <w:rsid w:val="005E5D12"/>
    <w:rsid w:val="005E789C"/>
    <w:rsid w:val="005F280A"/>
    <w:rsid w:val="00601320"/>
    <w:rsid w:val="00601882"/>
    <w:rsid w:val="00601ABE"/>
    <w:rsid w:val="006031DB"/>
    <w:rsid w:val="00603FC6"/>
    <w:rsid w:val="00606D63"/>
    <w:rsid w:val="00610FF7"/>
    <w:rsid w:val="006111D0"/>
    <w:rsid w:val="00611CD7"/>
    <w:rsid w:val="00612499"/>
    <w:rsid w:val="00612D8B"/>
    <w:rsid w:val="006133E2"/>
    <w:rsid w:val="006156EF"/>
    <w:rsid w:val="006168DF"/>
    <w:rsid w:val="006169FE"/>
    <w:rsid w:val="00617195"/>
    <w:rsid w:val="006174D6"/>
    <w:rsid w:val="006223A5"/>
    <w:rsid w:val="00622BD0"/>
    <w:rsid w:val="00626E40"/>
    <w:rsid w:val="00627164"/>
    <w:rsid w:val="00631141"/>
    <w:rsid w:val="00632ED0"/>
    <w:rsid w:val="00632FB2"/>
    <w:rsid w:val="0063426A"/>
    <w:rsid w:val="006345A1"/>
    <w:rsid w:val="00635CD0"/>
    <w:rsid w:val="006375FA"/>
    <w:rsid w:val="006422DD"/>
    <w:rsid w:val="006439FC"/>
    <w:rsid w:val="00647CA1"/>
    <w:rsid w:val="006527A4"/>
    <w:rsid w:val="006561B3"/>
    <w:rsid w:val="00661818"/>
    <w:rsid w:val="00662201"/>
    <w:rsid w:val="0066222A"/>
    <w:rsid w:val="00662367"/>
    <w:rsid w:val="00662D9A"/>
    <w:rsid w:val="00666DD2"/>
    <w:rsid w:val="0066733D"/>
    <w:rsid w:val="006724C1"/>
    <w:rsid w:val="0067771A"/>
    <w:rsid w:val="0068252A"/>
    <w:rsid w:val="006825E2"/>
    <w:rsid w:val="00682AB5"/>
    <w:rsid w:val="00682B47"/>
    <w:rsid w:val="00685A4D"/>
    <w:rsid w:val="00687FF0"/>
    <w:rsid w:val="006935B8"/>
    <w:rsid w:val="00695AD5"/>
    <w:rsid w:val="00697B1A"/>
    <w:rsid w:val="006A16CE"/>
    <w:rsid w:val="006A5E44"/>
    <w:rsid w:val="006A6384"/>
    <w:rsid w:val="006B3569"/>
    <w:rsid w:val="006B61A3"/>
    <w:rsid w:val="006B6FBF"/>
    <w:rsid w:val="006C2703"/>
    <w:rsid w:val="006C45C0"/>
    <w:rsid w:val="006C4E3C"/>
    <w:rsid w:val="006C6ED7"/>
    <w:rsid w:val="006D0306"/>
    <w:rsid w:val="006D1631"/>
    <w:rsid w:val="006D2959"/>
    <w:rsid w:val="006D504E"/>
    <w:rsid w:val="006D5EF7"/>
    <w:rsid w:val="006D7A6B"/>
    <w:rsid w:val="006E06B5"/>
    <w:rsid w:val="006E2745"/>
    <w:rsid w:val="006E2D08"/>
    <w:rsid w:val="006E45AF"/>
    <w:rsid w:val="006E5E22"/>
    <w:rsid w:val="006E752C"/>
    <w:rsid w:val="006E7A1E"/>
    <w:rsid w:val="006F4013"/>
    <w:rsid w:val="006F48A0"/>
    <w:rsid w:val="006F4AD5"/>
    <w:rsid w:val="006F5518"/>
    <w:rsid w:val="006F7F64"/>
    <w:rsid w:val="007025F1"/>
    <w:rsid w:val="00702BCE"/>
    <w:rsid w:val="0070470C"/>
    <w:rsid w:val="00704822"/>
    <w:rsid w:val="007112E9"/>
    <w:rsid w:val="00711B8A"/>
    <w:rsid w:val="007140E6"/>
    <w:rsid w:val="00714F33"/>
    <w:rsid w:val="00716CA3"/>
    <w:rsid w:val="00717721"/>
    <w:rsid w:val="00721C00"/>
    <w:rsid w:val="007225BF"/>
    <w:rsid w:val="00723C6B"/>
    <w:rsid w:val="00724D39"/>
    <w:rsid w:val="00730953"/>
    <w:rsid w:val="00732F2F"/>
    <w:rsid w:val="00737CB4"/>
    <w:rsid w:val="00741C08"/>
    <w:rsid w:val="00744014"/>
    <w:rsid w:val="00744BF9"/>
    <w:rsid w:val="0074588A"/>
    <w:rsid w:val="00747EB0"/>
    <w:rsid w:val="00747FEA"/>
    <w:rsid w:val="00752810"/>
    <w:rsid w:val="007541F9"/>
    <w:rsid w:val="00755340"/>
    <w:rsid w:val="00763363"/>
    <w:rsid w:val="00763415"/>
    <w:rsid w:val="007649FE"/>
    <w:rsid w:val="007655F2"/>
    <w:rsid w:val="00766570"/>
    <w:rsid w:val="00767353"/>
    <w:rsid w:val="00771137"/>
    <w:rsid w:val="00771646"/>
    <w:rsid w:val="00772114"/>
    <w:rsid w:val="007811A4"/>
    <w:rsid w:val="00781E79"/>
    <w:rsid w:val="0078477A"/>
    <w:rsid w:val="00785E57"/>
    <w:rsid w:val="0078615E"/>
    <w:rsid w:val="00787543"/>
    <w:rsid w:val="007950A6"/>
    <w:rsid w:val="00797EAB"/>
    <w:rsid w:val="007A14F2"/>
    <w:rsid w:val="007A5226"/>
    <w:rsid w:val="007A711F"/>
    <w:rsid w:val="007B0CC5"/>
    <w:rsid w:val="007B11A6"/>
    <w:rsid w:val="007B1980"/>
    <w:rsid w:val="007B1CC1"/>
    <w:rsid w:val="007B282D"/>
    <w:rsid w:val="007B39B2"/>
    <w:rsid w:val="007B43F4"/>
    <w:rsid w:val="007B4DED"/>
    <w:rsid w:val="007C133E"/>
    <w:rsid w:val="007C6734"/>
    <w:rsid w:val="007D0913"/>
    <w:rsid w:val="007D0D1E"/>
    <w:rsid w:val="007D163A"/>
    <w:rsid w:val="007D381A"/>
    <w:rsid w:val="007D3CAE"/>
    <w:rsid w:val="007E0368"/>
    <w:rsid w:val="007E0534"/>
    <w:rsid w:val="007E06C9"/>
    <w:rsid w:val="007E096E"/>
    <w:rsid w:val="007E121F"/>
    <w:rsid w:val="007E1387"/>
    <w:rsid w:val="007E23FC"/>
    <w:rsid w:val="007E26CA"/>
    <w:rsid w:val="007E3841"/>
    <w:rsid w:val="007E3FE6"/>
    <w:rsid w:val="007F01ED"/>
    <w:rsid w:val="007F35ED"/>
    <w:rsid w:val="007F4197"/>
    <w:rsid w:val="007F49BB"/>
    <w:rsid w:val="007F54C1"/>
    <w:rsid w:val="007F67B8"/>
    <w:rsid w:val="007F6DC1"/>
    <w:rsid w:val="00804CFA"/>
    <w:rsid w:val="0080542C"/>
    <w:rsid w:val="00805995"/>
    <w:rsid w:val="00807867"/>
    <w:rsid w:val="00810E42"/>
    <w:rsid w:val="008118A0"/>
    <w:rsid w:val="008158AA"/>
    <w:rsid w:val="0081591F"/>
    <w:rsid w:val="008174DA"/>
    <w:rsid w:val="00820220"/>
    <w:rsid w:val="00820A6A"/>
    <w:rsid w:val="00820D90"/>
    <w:rsid w:val="008216B5"/>
    <w:rsid w:val="00821AC9"/>
    <w:rsid w:val="00821E34"/>
    <w:rsid w:val="008265A9"/>
    <w:rsid w:val="008267B5"/>
    <w:rsid w:val="00826A35"/>
    <w:rsid w:val="008309AA"/>
    <w:rsid w:val="00831090"/>
    <w:rsid w:val="00831991"/>
    <w:rsid w:val="008332FD"/>
    <w:rsid w:val="00835850"/>
    <w:rsid w:val="00835984"/>
    <w:rsid w:val="00836597"/>
    <w:rsid w:val="0083721D"/>
    <w:rsid w:val="00844C79"/>
    <w:rsid w:val="008566A8"/>
    <w:rsid w:val="0085720D"/>
    <w:rsid w:val="00857AAB"/>
    <w:rsid w:val="00857DD1"/>
    <w:rsid w:val="00861FF9"/>
    <w:rsid w:val="0086337B"/>
    <w:rsid w:val="008649C6"/>
    <w:rsid w:val="00864CF9"/>
    <w:rsid w:val="00873BE4"/>
    <w:rsid w:val="008769F5"/>
    <w:rsid w:val="00883897"/>
    <w:rsid w:val="008841D6"/>
    <w:rsid w:val="00885E49"/>
    <w:rsid w:val="00886577"/>
    <w:rsid w:val="0089277D"/>
    <w:rsid w:val="00893DED"/>
    <w:rsid w:val="008A32FC"/>
    <w:rsid w:val="008A3459"/>
    <w:rsid w:val="008A65C9"/>
    <w:rsid w:val="008A66EA"/>
    <w:rsid w:val="008B0843"/>
    <w:rsid w:val="008B1D40"/>
    <w:rsid w:val="008B2D69"/>
    <w:rsid w:val="008B345A"/>
    <w:rsid w:val="008B58AD"/>
    <w:rsid w:val="008B59FB"/>
    <w:rsid w:val="008B7752"/>
    <w:rsid w:val="008C0C53"/>
    <w:rsid w:val="008C1022"/>
    <w:rsid w:val="008C363E"/>
    <w:rsid w:val="008C7E53"/>
    <w:rsid w:val="008D6A9D"/>
    <w:rsid w:val="008E0590"/>
    <w:rsid w:val="008E341F"/>
    <w:rsid w:val="008E5414"/>
    <w:rsid w:val="008F2050"/>
    <w:rsid w:val="008F3F35"/>
    <w:rsid w:val="008F4D0C"/>
    <w:rsid w:val="008F7A0E"/>
    <w:rsid w:val="0090104B"/>
    <w:rsid w:val="0090333D"/>
    <w:rsid w:val="009043D6"/>
    <w:rsid w:val="00907958"/>
    <w:rsid w:val="009116C6"/>
    <w:rsid w:val="00911964"/>
    <w:rsid w:val="009154F2"/>
    <w:rsid w:val="00924465"/>
    <w:rsid w:val="0092725C"/>
    <w:rsid w:val="00927952"/>
    <w:rsid w:val="0093077A"/>
    <w:rsid w:val="00933F08"/>
    <w:rsid w:val="00937B62"/>
    <w:rsid w:val="00942656"/>
    <w:rsid w:val="00946218"/>
    <w:rsid w:val="00947BDE"/>
    <w:rsid w:val="00950DB9"/>
    <w:rsid w:val="00952A6B"/>
    <w:rsid w:val="009556C4"/>
    <w:rsid w:val="0095583B"/>
    <w:rsid w:val="00956F1C"/>
    <w:rsid w:val="0095721B"/>
    <w:rsid w:val="009576ED"/>
    <w:rsid w:val="0095790B"/>
    <w:rsid w:val="009611EB"/>
    <w:rsid w:val="00961959"/>
    <w:rsid w:val="00962C0E"/>
    <w:rsid w:val="00972899"/>
    <w:rsid w:val="00976706"/>
    <w:rsid w:val="00977406"/>
    <w:rsid w:val="00977AD9"/>
    <w:rsid w:val="00984B51"/>
    <w:rsid w:val="00987422"/>
    <w:rsid w:val="00992F48"/>
    <w:rsid w:val="009A0D25"/>
    <w:rsid w:val="009A3093"/>
    <w:rsid w:val="009A5277"/>
    <w:rsid w:val="009A5EF7"/>
    <w:rsid w:val="009A6C3E"/>
    <w:rsid w:val="009B3C04"/>
    <w:rsid w:val="009B4C2E"/>
    <w:rsid w:val="009B6695"/>
    <w:rsid w:val="009B76F3"/>
    <w:rsid w:val="009C1198"/>
    <w:rsid w:val="009C2A70"/>
    <w:rsid w:val="009C6444"/>
    <w:rsid w:val="009C66DF"/>
    <w:rsid w:val="009C7D7B"/>
    <w:rsid w:val="009D0875"/>
    <w:rsid w:val="009E6739"/>
    <w:rsid w:val="009E7B30"/>
    <w:rsid w:val="009F14C5"/>
    <w:rsid w:val="009F2EAE"/>
    <w:rsid w:val="009F4173"/>
    <w:rsid w:val="009F4A80"/>
    <w:rsid w:val="00A01F03"/>
    <w:rsid w:val="00A0332C"/>
    <w:rsid w:val="00A064AC"/>
    <w:rsid w:val="00A0709F"/>
    <w:rsid w:val="00A1354B"/>
    <w:rsid w:val="00A16B82"/>
    <w:rsid w:val="00A17541"/>
    <w:rsid w:val="00A20726"/>
    <w:rsid w:val="00A22FFB"/>
    <w:rsid w:val="00A231A3"/>
    <w:rsid w:val="00A2549E"/>
    <w:rsid w:val="00A26E6D"/>
    <w:rsid w:val="00A30633"/>
    <w:rsid w:val="00A308E0"/>
    <w:rsid w:val="00A32C93"/>
    <w:rsid w:val="00A34B56"/>
    <w:rsid w:val="00A40BDE"/>
    <w:rsid w:val="00A4156F"/>
    <w:rsid w:val="00A41F31"/>
    <w:rsid w:val="00A507F4"/>
    <w:rsid w:val="00A531BB"/>
    <w:rsid w:val="00A55356"/>
    <w:rsid w:val="00A64B9E"/>
    <w:rsid w:val="00A64DE6"/>
    <w:rsid w:val="00A654A4"/>
    <w:rsid w:val="00A659BC"/>
    <w:rsid w:val="00A66719"/>
    <w:rsid w:val="00A71FE9"/>
    <w:rsid w:val="00A75F75"/>
    <w:rsid w:val="00A8411F"/>
    <w:rsid w:val="00A84FE0"/>
    <w:rsid w:val="00A85411"/>
    <w:rsid w:val="00A865E9"/>
    <w:rsid w:val="00A86F80"/>
    <w:rsid w:val="00A94708"/>
    <w:rsid w:val="00A95B17"/>
    <w:rsid w:val="00A97DDE"/>
    <w:rsid w:val="00AA02C7"/>
    <w:rsid w:val="00AA563B"/>
    <w:rsid w:val="00AB3498"/>
    <w:rsid w:val="00AB377C"/>
    <w:rsid w:val="00AC7FD8"/>
    <w:rsid w:val="00AD1CF5"/>
    <w:rsid w:val="00AD2FA2"/>
    <w:rsid w:val="00AD327B"/>
    <w:rsid w:val="00AD7CA4"/>
    <w:rsid w:val="00AE02FF"/>
    <w:rsid w:val="00AE2107"/>
    <w:rsid w:val="00AE4603"/>
    <w:rsid w:val="00AE4849"/>
    <w:rsid w:val="00AE560F"/>
    <w:rsid w:val="00AE59C3"/>
    <w:rsid w:val="00AE7D90"/>
    <w:rsid w:val="00AF48E2"/>
    <w:rsid w:val="00AF5023"/>
    <w:rsid w:val="00B00D6F"/>
    <w:rsid w:val="00B01FB9"/>
    <w:rsid w:val="00B05797"/>
    <w:rsid w:val="00B05A63"/>
    <w:rsid w:val="00B1181F"/>
    <w:rsid w:val="00B1393F"/>
    <w:rsid w:val="00B13EA7"/>
    <w:rsid w:val="00B14283"/>
    <w:rsid w:val="00B15B3F"/>
    <w:rsid w:val="00B16DAF"/>
    <w:rsid w:val="00B176BB"/>
    <w:rsid w:val="00B22C32"/>
    <w:rsid w:val="00B230E2"/>
    <w:rsid w:val="00B265D7"/>
    <w:rsid w:val="00B27443"/>
    <w:rsid w:val="00B27B09"/>
    <w:rsid w:val="00B3435D"/>
    <w:rsid w:val="00B347B4"/>
    <w:rsid w:val="00B415AE"/>
    <w:rsid w:val="00B43CF0"/>
    <w:rsid w:val="00B44928"/>
    <w:rsid w:val="00B46A39"/>
    <w:rsid w:val="00B5173D"/>
    <w:rsid w:val="00B525BE"/>
    <w:rsid w:val="00B54051"/>
    <w:rsid w:val="00B54AFF"/>
    <w:rsid w:val="00B61B11"/>
    <w:rsid w:val="00B63972"/>
    <w:rsid w:val="00B63FE0"/>
    <w:rsid w:val="00B64A64"/>
    <w:rsid w:val="00B64A92"/>
    <w:rsid w:val="00B64FEA"/>
    <w:rsid w:val="00B708A8"/>
    <w:rsid w:val="00B72760"/>
    <w:rsid w:val="00B80486"/>
    <w:rsid w:val="00B82BAB"/>
    <w:rsid w:val="00B83955"/>
    <w:rsid w:val="00B9033A"/>
    <w:rsid w:val="00B91B57"/>
    <w:rsid w:val="00B932AF"/>
    <w:rsid w:val="00B9652F"/>
    <w:rsid w:val="00BA0C24"/>
    <w:rsid w:val="00BA4E2C"/>
    <w:rsid w:val="00BA5059"/>
    <w:rsid w:val="00BB4784"/>
    <w:rsid w:val="00BB4E0C"/>
    <w:rsid w:val="00BB663B"/>
    <w:rsid w:val="00BC2A94"/>
    <w:rsid w:val="00BC306C"/>
    <w:rsid w:val="00BC54A8"/>
    <w:rsid w:val="00BC5A5B"/>
    <w:rsid w:val="00BC5D49"/>
    <w:rsid w:val="00BC6FA7"/>
    <w:rsid w:val="00BD023D"/>
    <w:rsid w:val="00BD0CC7"/>
    <w:rsid w:val="00BD1887"/>
    <w:rsid w:val="00BD3810"/>
    <w:rsid w:val="00BD55DF"/>
    <w:rsid w:val="00BE0F04"/>
    <w:rsid w:val="00BE23F8"/>
    <w:rsid w:val="00BE29A5"/>
    <w:rsid w:val="00BE7676"/>
    <w:rsid w:val="00BF1030"/>
    <w:rsid w:val="00BF287D"/>
    <w:rsid w:val="00BF2D07"/>
    <w:rsid w:val="00BF6E23"/>
    <w:rsid w:val="00BF7826"/>
    <w:rsid w:val="00BF7F59"/>
    <w:rsid w:val="00C0356A"/>
    <w:rsid w:val="00C03F8A"/>
    <w:rsid w:val="00C051D3"/>
    <w:rsid w:val="00C1093F"/>
    <w:rsid w:val="00C126A8"/>
    <w:rsid w:val="00C12BFD"/>
    <w:rsid w:val="00C16008"/>
    <w:rsid w:val="00C1646E"/>
    <w:rsid w:val="00C16FE2"/>
    <w:rsid w:val="00C24420"/>
    <w:rsid w:val="00C31F33"/>
    <w:rsid w:val="00C31FFA"/>
    <w:rsid w:val="00C32A17"/>
    <w:rsid w:val="00C32F8D"/>
    <w:rsid w:val="00C34301"/>
    <w:rsid w:val="00C3798B"/>
    <w:rsid w:val="00C41D14"/>
    <w:rsid w:val="00C42D8F"/>
    <w:rsid w:val="00C505FB"/>
    <w:rsid w:val="00C548A7"/>
    <w:rsid w:val="00C57D45"/>
    <w:rsid w:val="00C6628A"/>
    <w:rsid w:val="00C70EB9"/>
    <w:rsid w:val="00C73923"/>
    <w:rsid w:val="00C73CAF"/>
    <w:rsid w:val="00C77126"/>
    <w:rsid w:val="00C8349A"/>
    <w:rsid w:val="00C84277"/>
    <w:rsid w:val="00C84A05"/>
    <w:rsid w:val="00C90043"/>
    <w:rsid w:val="00C90CA2"/>
    <w:rsid w:val="00C94E8F"/>
    <w:rsid w:val="00C96CB7"/>
    <w:rsid w:val="00CA10E5"/>
    <w:rsid w:val="00CA1942"/>
    <w:rsid w:val="00CA3F00"/>
    <w:rsid w:val="00CA4AE0"/>
    <w:rsid w:val="00CB0670"/>
    <w:rsid w:val="00CB1CDD"/>
    <w:rsid w:val="00CB3F59"/>
    <w:rsid w:val="00CB6080"/>
    <w:rsid w:val="00CC0024"/>
    <w:rsid w:val="00CC62E0"/>
    <w:rsid w:val="00CD480F"/>
    <w:rsid w:val="00CD600F"/>
    <w:rsid w:val="00CD7C67"/>
    <w:rsid w:val="00CE03AE"/>
    <w:rsid w:val="00CE1049"/>
    <w:rsid w:val="00CE29CB"/>
    <w:rsid w:val="00CE338B"/>
    <w:rsid w:val="00CE457D"/>
    <w:rsid w:val="00CE5E53"/>
    <w:rsid w:val="00CE722C"/>
    <w:rsid w:val="00CE7314"/>
    <w:rsid w:val="00CF03A3"/>
    <w:rsid w:val="00CF3926"/>
    <w:rsid w:val="00D01A22"/>
    <w:rsid w:val="00D03046"/>
    <w:rsid w:val="00D03D28"/>
    <w:rsid w:val="00D073AE"/>
    <w:rsid w:val="00D10F47"/>
    <w:rsid w:val="00D12090"/>
    <w:rsid w:val="00D12B85"/>
    <w:rsid w:val="00D12DA0"/>
    <w:rsid w:val="00D13395"/>
    <w:rsid w:val="00D15B48"/>
    <w:rsid w:val="00D1620C"/>
    <w:rsid w:val="00D25461"/>
    <w:rsid w:val="00D27B76"/>
    <w:rsid w:val="00D303CA"/>
    <w:rsid w:val="00D31398"/>
    <w:rsid w:val="00D349FE"/>
    <w:rsid w:val="00D3552E"/>
    <w:rsid w:val="00D35E57"/>
    <w:rsid w:val="00D540CC"/>
    <w:rsid w:val="00D562C6"/>
    <w:rsid w:val="00D57450"/>
    <w:rsid w:val="00D57DF6"/>
    <w:rsid w:val="00D60182"/>
    <w:rsid w:val="00D61E24"/>
    <w:rsid w:val="00D630DC"/>
    <w:rsid w:val="00D65BD6"/>
    <w:rsid w:val="00D720E6"/>
    <w:rsid w:val="00D73033"/>
    <w:rsid w:val="00D736C4"/>
    <w:rsid w:val="00D77CCE"/>
    <w:rsid w:val="00D81C9A"/>
    <w:rsid w:val="00D84F7F"/>
    <w:rsid w:val="00D90E57"/>
    <w:rsid w:val="00D92C41"/>
    <w:rsid w:val="00D94FF9"/>
    <w:rsid w:val="00D966BA"/>
    <w:rsid w:val="00D96AA9"/>
    <w:rsid w:val="00DA2227"/>
    <w:rsid w:val="00DA25B5"/>
    <w:rsid w:val="00DA2BF0"/>
    <w:rsid w:val="00DA78AE"/>
    <w:rsid w:val="00DB14F0"/>
    <w:rsid w:val="00DB5A32"/>
    <w:rsid w:val="00DC245E"/>
    <w:rsid w:val="00DD1162"/>
    <w:rsid w:val="00DD3C1F"/>
    <w:rsid w:val="00DD3FED"/>
    <w:rsid w:val="00DD45AB"/>
    <w:rsid w:val="00DD488C"/>
    <w:rsid w:val="00DD4D0F"/>
    <w:rsid w:val="00DE0C65"/>
    <w:rsid w:val="00DE1753"/>
    <w:rsid w:val="00DE3456"/>
    <w:rsid w:val="00DE5346"/>
    <w:rsid w:val="00DE69D3"/>
    <w:rsid w:val="00DE7B75"/>
    <w:rsid w:val="00DF10C0"/>
    <w:rsid w:val="00DF303D"/>
    <w:rsid w:val="00E03B03"/>
    <w:rsid w:val="00E04274"/>
    <w:rsid w:val="00E068E5"/>
    <w:rsid w:val="00E06F1F"/>
    <w:rsid w:val="00E07D6D"/>
    <w:rsid w:val="00E13180"/>
    <w:rsid w:val="00E133E2"/>
    <w:rsid w:val="00E13B31"/>
    <w:rsid w:val="00E13D80"/>
    <w:rsid w:val="00E16042"/>
    <w:rsid w:val="00E20461"/>
    <w:rsid w:val="00E22E28"/>
    <w:rsid w:val="00E25DAC"/>
    <w:rsid w:val="00E27CC6"/>
    <w:rsid w:val="00E361E0"/>
    <w:rsid w:val="00E36F5D"/>
    <w:rsid w:val="00E411EA"/>
    <w:rsid w:val="00E41339"/>
    <w:rsid w:val="00E415C0"/>
    <w:rsid w:val="00E44465"/>
    <w:rsid w:val="00E46F1F"/>
    <w:rsid w:val="00E534BC"/>
    <w:rsid w:val="00E549DA"/>
    <w:rsid w:val="00E55CA4"/>
    <w:rsid w:val="00E623D6"/>
    <w:rsid w:val="00E629FD"/>
    <w:rsid w:val="00E644DD"/>
    <w:rsid w:val="00E64C03"/>
    <w:rsid w:val="00E66123"/>
    <w:rsid w:val="00E67B21"/>
    <w:rsid w:val="00E67FCD"/>
    <w:rsid w:val="00E714B7"/>
    <w:rsid w:val="00E72C19"/>
    <w:rsid w:val="00E74E3F"/>
    <w:rsid w:val="00E7631E"/>
    <w:rsid w:val="00E76C36"/>
    <w:rsid w:val="00E819DF"/>
    <w:rsid w:val="00E87DA2"/>
    <w:rsid w:val="00E96FD9"/>
    <w:rsid w:val="00E976E8"/>
    <w:rsid w:val="00EA3F29"/>
    <w:rsid w:val="00EA709B"/>
    <w:rsid w:val="00EB30C7"/>
    <w:rsid w:val="00EB53CD"/>
    <w:rsid w:val="00EB5B92"/>
    <w:rsid w:val="00EC0E1B"/>
    <w:rsid w:val="00EC3E79"/>
    <w:rsid w:val="00EC79ED"/>
    <w:rsid w:val="00EC7DB0"/>
    <w:rsid w:val="00ED10F7"/>
    <w:rsid w:val="00ED18D6"/>
    <w:rsid w:val="00ED5807"/>
    <w:rsid w:val="00EE0887"/>
    <w:rsid w:val="00EE195A"/>
    <w:rsid w:val="00EE34AA"/>
    <w:rsid w:val="00EE43DA"/>
    <w:rsid w:val="00EE4FB1"/>
    <w:rsid w:val="00EF0DBA"/>
    <w:rsid w:val="00EF2EA4"/>
    <w:rsid w:val="00EF2FEC"/>
    <w:rsid w:val="00EF7271"/>
    <w:rsid w:val="00EF7290"/>
    <w:rsid w:val="00EF7558"/>
    <w:rsid w:val="00F071E9"/>
    <w:rsid w:val="00F1068E"/>
    <w:rsid w:val="00F11293"/>
    <w:rsid w:val="00F11DBE"/>
    <w:rsid w:val="00F127AC"/>
    <w:rsid w:val="00F127E7"/>
    <w:rsid w:val="00F12D5F"/>
    <w:rsid w:val="00F14A0E"/>
    <w:rsid w:val="00F15337"/>
    <w:rsid w:val="00F215A3"/>
    <w:rsid w:val="00F22230"/>
    <w:rsid w:val="00F22EE5"/>
    <w:rsid w:val="00F23C55"/>
    <w:rsid w:val="00F31BD0"/>
    <w:rsid w:val="00F35152"/>
    <w:rsid w:val="00F365C7"/>
    <w:rsid w:val="00F42F04"/>
    <w:rsid w:val="00F4305B"/>
    <w:rsid w:val="00F47E2E"/>
    <w:rsid w:val="00F5551E"/>
    <w:rsid w:val="00F570EE"/>
    <w:rsid w:val="00F5731A"/>
    <w:rsid w:val="00F57ABF"/>
    <w:rsid w:val="00F62A67"/>
    <w:rsid w:val="00F6422F"/>
    <w:rsid w:val="00F7093C"/>
    <w:rsid w:val="00F738CD"/>
    <w:rsid w:val="00F7426D"/>
    <w:rsid w:val="00F76573"/>
    <w:rsid w:val="00F76C05"/>
    <w:rsid w:val="00F77B40"/>
    <w:rsid w:val="00F80FFC"/>
    <w:rsid w:val="00F81331"/>
    <w:rsid w:val="00F81413"/>
    <w:rsid w:val="00F845F9"/>
    <w:rsid w:val="00F84657"/>
    <w:rsid w:val="00F86E49"/>
    <w:rsid w:val="00F9172F"/>
    <w:rsid w:val="00F917A8"/>
    <w:rsid w:val="00F9190E"/>
    <w:rsid w:val="00FA7EE5"/>
    <w:rsid w:val="00FB0873"/>
    <w:rsid w:val="00FB1DC9"/>
    <w:rsid w:val="00FB2319"/>
    <w:rsid w:val="00FB2C9C"/>
    <w:rsid w:val="00FB6A75"/>
    <w:rsid w:val="00FB76B8"/>
    <w:rsid w:val="00FC0285"/>
    <w:rsid w:val="00FC4A6F"/>
    <w:rsid w:val="00FC518C"/>
    <w:rsid w:val="00FC518E"/>
    <w:rsid w:val="00FC55DC"/>
    <w:rsid w:val="00FC5915"/>
    <w:rsid w:val="00FC6665"/>
    <w:rsid w:val="00FD370A"/>
    <w:rsid w:val="00FD5675"/>
    <w:rsid w:val="00FD7376"/>
    <w:rsid w:val="00FE4BCA"/>
    <w:rsid w:val="00FE4BF7"/>
    <w:rsid w:val="00FE54CD"/>
    <w:rsid w:val="00FF5287"/>
    <w:rsid w:val="00FF646F"/>
    <w:rsid w:val="00FF687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A6F"/>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C4A6F"/>
    <w:pPr>
      <w:tabs>
        <w:tab w:val="center" w:pos="4153"/>
        <w:tab w:val="right" w:pos="8306"/>
      </w:tabs>
    </w:pPr>
  </w:style>
  <w:style w:type="character" w:customStyle="1" w:styleId="Char">
    <w:name w:val="Υποσέλιδο Char"/>
    <w:basedOn w:val="a0"/>
    <w:link w:val="a3"/>
    <w:uiPriority w:val="99"/>
    <w:locked/>
    <w:rsid w:val="00FC4A6F"/>
    <w:rPr>
      <w:rFonts w:ascii="Times New Roman" w:hAnsi="Times New Roman" w:cs="Times New Roman"/>
      <w:sz w:val="24"/>
      <w:szCs w:val="24"/>
      <w:lang w:eastAsia="el-GR"/>
    </w:rPr>
  </w:style>
  <w:style w:type="character" w:styleId="a4">
    <w:name w:val="page number"/>
    <w:basedOn w:val="a0"/>
    <w:uiPriority w:val="99"/>
    <w:rsid w:val="00FC4A6F"/>
    <w:rPr>
      <w:rFonts w:cs="Times New Roman"/>
    </w:rPr>
  </w:style>
  <w:style w:type="character" w:styleId="-">
    <w:name w:val="Hyperlink"/>
    <w:basedOn w:val="a0"/>
    <w:uiPriority w:val="99"/>
    <w:rsid w:val="00FC4A6F"/>
    <w:rPr>
      <w:rFonts w:cs="Times New Roman"/>
      <w:color w:val="0000FF"/>
      <w:u w:val="single"/>
    </w:rPr>
  </w:style>
  <w:style w:type="paragraph" w:styleId="a5">
    <w:name w:val="List Paragraph"/>
    <w:basedOn w:val="a"/>
    <w:uiPriority w:val="34"/>
    <w:qFormat/>
    <w:rsid w:val="00C84277"/>
    <w:pPr>
      <w:ind w:left="720"/>
      <w:contextualSpacing/>
    </w:pPr>
  </w:style>
  <w:style w:type="paragraph" w:styleId="a6">
    <w:name w:val="header"/>
    <w:basedOn w:val="a"/>
    <w:link w:val="Char0"/>
    <w:uiPriority w:val="99"/>
    <w:semiHidden/>
    <w:unhideWhenUsed/>
    <w:rsid w:val="00E67FCD"/>
    <w:pPr>
      <w:tabs>
        <w:tab w:val="center" w:pos="4153"/>
        <w:tab w:val="right" w:pos="8306"/>
      </w:tabs>
    </w:pPr>
  </w:style>
  <w:style w:type="character" w:customStyle="1" w:styleId="Char0">
    <w:name w:val="Κεφαλίδα Char"/>
    <w:basedOn w:val="a0"/>
    <w:link w:val="a6"/>
    <w:uiPriority w:val="99"/>
    <w:semiHidden/>
    <w:rsid w:val="00E67FCD"/>
    <w:rPr>
      <w:rFonts w:ascii="Times New Roman" w:hAnsi="Times New Roman"/>
      <w:sz w:val="24"/>
      <w:szCs w:val="24"/>
    </w:rPr>
  </w:style>
  <w:style w:type="table" w:styleId="a7">
    <w:name w:val="Table Grid"/>
    <w:basedOn w:val="a1"/>
    <w:uiPriority w:val="59"/>
    <w:rsid w:val="006C4E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8269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tlivas@gmail.com" TargetMode="External"/><Relationship Id="rId13" Type="http://schemas.openxmlformats.org/officeDocument/2006/relationships/hyperlink" Target="https://www-tr724-com.cdn.ampproject.org/c/www.tr724.com/fethullah-gulenin-donusturdugu-toplum-hareketi/am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sinessnews.gr/kosmos/item/298158-fetxoullax-gioulen-o-anthropos-pou-allakse-ti-moira-tou-islam-grafei-o-sotiris-liv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vxs.gr/apopseis/arthra-gnomis/prin-apo-eikosi-meres-to-palaistiniako-itan-xechasmeno/" TargetMode="External"/><Relationship Id="rId5" Type="http://schemas.openxmlformats.org/officeDocument/2006/relationships/webSettings" Target="webSettings.xml"/><Relationship Id="rId15" Type="http://schemas.openxmlformats.org/officeDocument/2006/relationships/hyperlink" Target="https://www.epohi.gr/article/50660/h-apofash-toy-diethnoys-poinikoy-dikasthrioy-tha-apotelesei-th-thryallida-anatrophs-ths-kyvernhshs-n" TargetMode="External"/><Relationship Id="rId10" Type="http://schemas.openxmlformats.org/officeDocument/2006/relationships/hyperlink" Target="https://www.oneman.gr/life/ellinotourkikes-sxeseis-poso-pithano-einai-ena-thermo-epeisodio/?fbclid=IwAR0FHf6KWCYTmVOjv8iZfieZ6UnRgB3YJMS8PY1ncd31wIeT-w6CmXWo77A" TargetMode="External"/><Relationship Id="rId4" Type="http://schemas.openxmlformats.org/officeDocument/2006/relationships/settings" Target="settings.xml"/><Relationship Id="rId9" Type="http://schemas.openxmlformats.org/officeDocument/2006/relationships/hyperlink" Target="https://www.ihu.gr/wp-content/uploads/sites/4/ucips-custom-uploads/krisis2023/KRISIS-2023_Proceedings.pdf" TargetMode="External"/><Relationship Id="rId14" Type="http://schemas.openxmlformats.org/officeDocument/2006/relationships/hyperlink" Target="https://www.youtube.com/watch?v=NpFQPrOu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EDB6B-F837-4606-A9E8-ED25011A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37</Pages>
  <Words>9752</Words>
  <Characters>52663</Characters>
  <Application>Microsoft Office Word</Application>
  <DocSecurity>0</DocSecurity>
  <Lines>438</Lines>
  <Paragraphs>124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62291</CharactersWithSpaces>
  <SharedDoc>false</SharedDoc>
  <HLinks>
    <vt:vector size="6" baseType="variant">
      <vt:variant>
        <vt:i4>2293784</vt:i4>
      </vt:variant>
      <vt:variant>
        <vt:i4>0</vt:i4>
      </vt:variant>
      <vt:variant>
        <vt:i4>0</vt:i4>
      </vt:variant>
      <vt:variant>
        <vt:i4>5</vt:i4>
      </vt:variant>
      <vt:variant>
        <vt:lpwstr>mailto:livaslaw@otenet.gr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Livas</dc:creator>
  <cp:lastModifiedBy>Sotiris</cp:lastModifiedBy>
  <cp:revision>203</cp:revision>
  <cp:lastPrinted>2018-06-17T09:13:00Z</cp:lastPrinted>
  <dcterms:created xsi:type="dcterms:W3CDTF">2021-11-09T10:25:00Z</dcterms:created>
  <dcterms:modified xsi:type="dcterms:W3CDTF">2025-03-15T15:00:00Z</dcterms:modified>
</cp:coreProperties>
</file>