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DAEE" w14:textId="77777777" w:rsidR="0032558E" w:rsidRDefault="0032558E" w:rsidP="0032558E">
      <w:pPr>
        <w:pStyle w:val="ac"/>
        <w:spacing w:before="120" w:after="0" w:line="240" w:lineRule="auto"/>
        <w:ind w:left="0"/>
        <w:rPr>
          <w:rFonts w:ascii="Times New Roman" w:hAnsi="Times New Roman"/>
          <w:b/>
          <w:spacing w:val="15"/>
          <w:sz w:val="26"/>
          <w:szCs w:val="26"/>
          <w14:shadow w14:blurRad="50800" w14:dist="38100" w14:dir="2700000" w14:sx="100000" w14:sy="100000" w14:kx="0" w14:ky="0" w14:algn="tl">
            <w14:srgbClr w14:val="000000">
              <w14:alpha w14:val="60000"/>
            </w14:srgbClr>
          </w14:shadow>
        </w:rPr>
      </w:pPr>
      <w:r w:rsidRPr="00BD6C31">
        <w:rPr>
          <w:rFonts w:ascii="Times New Roman" w:hAnsi="Times New Roman"/>
          <w:b/>
          <w:spacing w:val="15"/>
          <w:sz w:val="26"/>
          <w:szCs w:val="26"/>
          <w14:shadow w14:blurRad="50800" w14:dist="38100" w14:dir="2700000" w14:sx="100000" w14:sy="100000" w14:kx="0" w14:ky="0" w14:algn="tl">
            <w14:srgbClr w14:val="000000">
              <w14:alpha w14:val="60000"/>
            </w14:srgbClr>
          </w14:shadow>
        </w:rPr>
        <w:t>ΒΙΟΓΡΑΦΙΚΟ ΣΗΜΕΙΩΜΑ</w:t>
      </w:r>
    </w:p>
    <w:p w14:paraId="5E2FA5F6" w14:textId="77777777" w:rsidR="009061F5" w:rsidRPr="009061F5" w:rsidRDefault="009061F5" w:rsidP="009061F5">
      <w:pPr>
        <w:pStyle w:val="a9"/>
        <w:rPr>
          <w:rFonts w:ascii="Times New Roman" w:hAnsi="Times New Roman"/>
          <w:sz w:val="24"/>
          <w:szCs w:val="24"/>
        </w:rPr>
      </w:pPr>
    </w:p>
    <w:p w14:paraId="386DB090" w14:textId="77777777" w:rsidR="009061F5" w:rsidRPr="008113AD" w:rsidRDefault="009061F5" w:rsidP="009061F5">
      <w:pPr>
        <w:pStyle w:val="a9"/>
        <w:numPr>
          <w:ilvl w:val="0"/>
          <w:numId w:val="29"/>
        </w:numPr>
        <w:rPr>
          <w:rFonts w:ascii="Times New Roman" w:hAnsi="Times New Roman"/>
          <w:sz w:val="24"/>
          <w:szCs w:val="24"/>
          <w14:shadow w14:blurRad="50800" w14:dist="38100" w14:dir="2700000" w14:sx="100000" w14:sy="100000" w14:kx="0" w14:ky="0" w14:algn="tl">
            <w14:srgbClr w14:val="000000">
              <w14:alpha w14:val="60000"/>
            </w14:srgbClr>
          </w14:shadow>
        </w:rPr>
      </w:pPr>
      <w:r w:rsidRPr="008113AD">
        <w:rPr>
          <w:rFonts w:ascii="Times New Roman" w:hAnsi="Times New Roman"/>
          <w:sz w:val="24"/>
          <w:szCs w:val="24"/>
          <w14:shadow w14:blurRad="50800" w14:dist="38100" w14:dir="2700000" w14:sx="100000" w14:sy="100000" w14:kx="0" w14:ky="0" w14:algn="tl">
            <w14:srgbClr w14:val="000000">
              <w14:alpha w14:val="60000"/>
            </w14:srgbClr>
          </w14:shadow>
        </w:rPr>
        <w:t>Προσωπικα στοιχεια</w:t>
      </w:r>
    </w:p>
    <w:p w14:paraId="27CD584F" w14:textId="6C975C88" w:rsidR="009061F5" w:rsidRPr="008113AD" w:rsidRDefault="009061F5" w:rsidP="009061F5">
      <w:pPr>
        <w:rPr>
          <w:rFonts w:ascii="Times New Roman" w:hAnsi="Times New Roman"/>
          <w:b/>
          <w:bCs/>
          <w:sz w:val="24"/>
          <w:szCs w:val="24"/>
        </w:rPr>
      </w:pPr>
      <w:r w:rsidRPr="008113AD">
        <w:rPr>
          <w:rFonts w:ascii="Times New Roman" w:hAnsi="Times New Roman"/>
          <w:bCs/>
          <w:sz w:val="24"/>
          <w:szCs w:val="24"/>
        </w:rPr>
        <w:t>Ονοματεπώνυμο:</w:t>
      </w:r>
      <w:r w:rsidRPr="008113AD">
        <w:rPr>
          <w:rFonts w:ascii="Times New Roman" w:hAnsi="Times New Roman"/>
          <w:bCs/>
          <w:sz w:val="24"/>
          <w:szCs w:val="24"/>
          <w:lang w:val="en-US"/>
        </w:rPr>
        <w:t xml:space="preserve"> </w:t>
      </w:r>
      <w:r w:rsidR="00FB6158" w:rsidRPr="008113AD">
        <w:rPr>
          <w:rFonts w:ascii="Times New Roman" w:hAnsi="Times New Roman"/>
          <w:b/>
          <w:sz w:val="24"/>
          <w:szCs w:val="24"/>
        </w:rPr>
        <w:t>Δρ.</w:t>
      </w:r>
      <w:r w:rsidR="00FB6158" w:rsidRPr="008113AD">
        <w:rPr>
          <w:rFonts w:ascii="Times New Roman" w:hAnsi="Times New Roman"/>
          <w:bCs/>
          <w:sz w:val="24"/>
          <w:szCs w:val="24"/>
        </w:rPr>
        <w:t xml:space="preserve"> </w:t>
      </w:r>
      <w:r w:rsidRPr="008113AD">
        <w:rPr>
          <w:rFonts w:ascii="Times New Roman" w:hAnsi="Times New Roman"/>
          <w:b/>
          <w:bCs/>
          <w:sz w:val="24"/>
          <w:szCs w:val="24"/>
        </w:rPr>
        <w:t>Γεώργιος Γιώτης</w:t>
      </w:r>
    </w:p>
    <w:tbl>
      <w:tblPr>
        <w:tblW w:w="0" w:type="auto"/>
        <w:tblCellMar>
          <w:left w:w="0" w:type="dxa"/>
          <w:right w:w="0" w:type="dxa"/>
        </w:tblCellMar>
        <w:tblLook w:val="04A0" w:firstRow="1" w:lastRow="0" w:firstColumn="1" w:lastColumn="0" w:noHBand="0" w:noVBand="1"/>
      </w:tblPr>
      <w:tblGrid>
        <w:gridCol w:w="1329"/>
        <w:gridCol w:w="7511"/>
      </w:tblGrid>
      <w:tr w:rsidR="00B93106" w:rsidRPr="008113AD" w14:paraId="59122362" w14:textId="77777777" w:rsidTr="009737A2">
        <w:tc>
          <w:tcPr>
            <w:tcW w:w="0" w:type="auto"/>
            <w:tcBorders>
              <w:top w:val="nil"/>
              <w:left w:val="nil"/>
              <w:bottom w:val="nil"/>
              <w:right w:val="nil"/>
            </w:tcBorders>
            <w:tcMar>
              <w:top w:w="30" w:type="dxa"/>
              <w:left w:w="0" w:type="dxa"/>
              <w:bottom w:w="30" w:type="dxa"/>
              <w:right w:w="75" w:type="dxa"/>
            </w:tcMar>
            <w:vAlign w:val="center"/>
            <w:hideMark/>
          </w:tcPr>
          <w:p w14:paraId="541CEFA8" w14:textId="77777777" w:rsidR="00B93106" w:rsidRPr="008113AD" w:rsidRDefault="00B93106" w:rsidP="009737A2">
            <w:pPr>
              <w:rPr>
                <w:rFonts w:ascii="Times New Roman" w:hAnsi="Times New Roman"/>
                <w:sz w:val="24"/>
                <w:szCs w:val="24"/>
              </w:rPr>
            </w:pPr>
            <w:r w:rsidRPr="008113AD">
              <w:rPr>
                <w:rFonts w:ascii="Times New Roman" w:hAnsi="Times New Roman"/>
                <w:sz w:val="24"/>
                <w:szCs w:val="24"/>
              </w:rPr>
              <w:t>Βαθμίδα:</w:t>
            </w:r>
          </w:p>
        </w:tc>
        <w:tc>
          <w:tcPr>
            <w:tcW w:w="0" w:type="auto"/>
            <w:tcBorders>
              <w:top w:val="nil"/>
              <w:left w:val="nil"/>
              <w:bottom w:val="nil"/>
              <w:right w:val="nil"/>
            </w:tcBorders>
            <w:tcMar>
              <w:top w:w="30" w:type="dxa"/>
              <w:left w:w="0" w:type="dxa"/>
              <w:bottom w:w="30" w:type="dxa"/>
              <w:right w:w="75" w:type="dxa"/>
            </w:tcMar>
            <w:vAlign w:val="center"/>
            <w:hideMark/>
          </w:tcPr>
          <w:p w14:paraId="7522F4B1" w14:textId="39B70462" w:rsidR="00B93106" w:rsidRPr="008113AD" w:rsidRDefault="00B93106" w:rsidP="009737A2">
            <w:pPr>
              <w:rPr>
                <w:rFonts w:ascii="Times New Roman" w:hAnsi="Times New Roman"/>
                <w:sz w:val="24"/>
                <w:szCs w:val="24"/>
              </w:rPr>
            </w:pPr>
            <w:r w:rsidRPr="008113AD">
              <w:rPr>
                <w:rFonts w:ascii="Times New Roman" w:hAnsi="Times New Roman"/>
                <w:b/>
                <w:bCs/>
                <w:sz w:val="24"/>
                <w:szCs w:val="24"/>
              </w:rPr>
              <w:t>ΕΔΙΠ, Τμήμα Τουρισμού του Ιονίου Πανεπιστημίου</w:t>
            </w:r>
          </w:p>
        </w:tc>
      </w:tr>
      <w:tr w:rsidR="009061F5" w:rsidRPr="008113AD" w14:paraId="3E5E5389" w14:textId="77777777" w:rsidTr="009061F5">
        <w:tc>
          <w:tcPr>
            <w:tcW w:w="0" w:type="auto"/>
            <w:tcBorders>
              <w:top w:val="nil"/>
              <w:left w:val="nil"/>
              <w:bottom w:val="nil"/>
              <w:right w:val="nil"/>
            </w:tcBorders>
            <w:tcMar>
              <w:top w:w="30" w:type="dxa"/>
              <w:left w:w="0" w:type="dxa"/>
              <w:bottom w:w="30" w:type="dxa"/>
              <w:right w:w="75" w:type="dxa"/>
            </w:tcMar>
            <w:vAlign w:val="center"/>
            <w:hideMark/>
          </w:tcPr>
          <w:p w14:paraId="0BC1A2D9" w14:textId="77777777" w:rsidR="009061F5" w:rsidRPr="008113AD" w:rsidRDefault="009061F5" w:rsidP="009061F5">
            <w:pPr>
              <w:rPr>
                <w:rFonts w:ascii="Times New Roman" w:hAnsi="Times New Roman"/>
                <w:sz w:val="24"/>
                <w:szCs w:val="24"/>
              </w:rPr>
            </w:pPr>
            <w:r w:rsidRPr="008113AD">
              <w:rPr>
                <w:rFonts w:ascii="Times New Roman" w:hAnsi="Times New Roman"/>
                <w:sz w:val="24"/>
                <w:szCs w:val="24"/>
              </w:rPr>
              <w:t>Αντικείμενο:</w:t>
            </w:r>
          </w:p>
        </w:tc>
        <w:tc>
          <w:tcPr>
            <w:tcW w:w="0" w:type="auto"/>
            <w:tcBorders>
              <w:top w:val="nil"/>
              <w:left w:val="nil"/>
              <w:bottom w:val="nil"/>
              <w:right w:val="nil"/>
            </w:tcBorders>
            <w:tcMar>
              <w:top w:w="30" w:type="dxa"/>
              <w:left w:w="0" w:type="dxa"/>
              <w:bottom w:w="30" w:type="dxa"/>
              <w:right w:w="75" w:type="dxa"/>
            </w:tcMar>
            <w:vAlign w:val="center"/>
            <w:hideMark/>
          </w:tcPr>
          <w:p w14:paraId="1E9111A3" w14:textId="77777777" w:rsidR="009061F5" w:rsidRPr="008113AD" w:rsidRDefault="009061F5" w:rsidP="009061F5">
            <w:pPr>
              <w:rPr>
                <w:rFonts w:ascii="Times New Roman" w:hAnsi="Times New Roman"/>
                <w:sz w:val="24"/>
                <w:szCs w:val="24"/>
              </w:rPr>
            </w:pPr>
            <w:r w:rsidRPr="008113AD">
              <w:rPr>
                <w:rFonts w:ascii="Times New Roman" w:hAnsi="Times New Roman"/>
                <w:b/>
                <w:bCs/>
                <w:sz w:val="24"/>
                <w:szCs w:val="24"/>
              </w:rPr>
              <w:t>Οικονομική της Ανάπτυξης και της Απασχόλησης στον Τουρισμό</w:t>
            </w:r>
          </w:p>
        </w:tc>
      </w:tr>
      <w:tr w:rsidR="009061F5" w:rsidRPr="008113AD" w14:paraId="27FCCE5D" w14:textId="77777777" w:rsidTr="009061F5">
        <w:tc>
          <w:tcPr>
            <w:tcW w:w="0" w:type="auto"/>
            <w:tcBorders>
              <w:top w:val="nil"/>
              <w:left w:val="nil"/>
              <w:bottom w:val="nil"/>
              <w:right w:val="nil"/>
            </w:tcBorders>
            <w:tcMar>
              <w:top w:w="30" w:type="dxa"/>
              <w:left w:w="0" w:type="dxa"/>
              <w:bottom w:w="30" w:type="dxa"/>
              <w:right w:w="75" w:type="dxa"/>
            </w:tcMar>
            <w:vAlign w:val="center"/>
            <w:hideMark/>
          </w:tcPr>
          <w:p w14:paraId="28359223" w14:textId="77777777" w:rsidR="009061F5" w:rsidRPr="008113AD" w:rsidRDefault="009061F5" w:rsidP="009061F5">
            <w:pPr>
              <w:rPr>
                <w:rFonts w:ascii="Times New Roman" w:hAnsi="Times New Roman"/>
                <w:sz w:val="24"/>
                <w:szCs w:val="24"/>
              </w:rPr>
            </w:pPr>
            <w:r w:rsidRPr="008113AD">
              <w:rPr>
                <w:rFonts w:ascii="Times New Roman" w:hAnsi="Times New Roman"/>
                <w:sz w:val="24"/>
                <w:szCs w:val="24"/>
              </w:rPr>
              <w:t>Τηλέφωνο:</w:t>
            </w:r>
          </w:p>
        </w:tc>
        <w:tc>
          <w:tcPr>
            <w:tcW w:w="0" w:type="auto"/>
            <w:tcBorders>
              <w:top w:val="nil"/>
              <w:left w:val="nil"/>
              <w:bottom w:val="nil"/>
              <w:right w:val="nil"/>
            </w:tcBorders>
            <w:tcMar>
              <w:top w:w="30" w:type="dxa"/>
              <w:left w:w="0" w:type="dxa"/>
              <w:bottom w:w="30" w:type="dxa"/>
              <w:right w:w="75" w:type="dxa"/>
            </w:tcMar>
            <w:vAlign w:val="center"/>
            <w:hideMark/>
          </w:tcPr>
          <w:p w14:paraId="2A340050" w14:textId="280C3BB9" w:rsidR="009061F5" w:rsidRPr="00891E30" w:rsidRDefault="00412F80" w:rsidP="009061F5">
            <w:pPr>
              <w:rPr>
                <w:rFonts w:ascii="Times New Roman" w:hAnsi="Times New Roman"/>
                <w:sz w:val="24"/>
                <w:szCs w:val="24"/>
                <w:lang w:val="en-US"/>
              </w:rPr>
            </w:pPr>
            <w:r w:rsidRPr="00412F80">
              <w:rPr>
                <w:rFonts w:ascii="Times New Roman" w:hAnsi="Times New Roman"/>
                <w:sz w:val="24"/>
                <w:szCs w:val="24"/>
              </w:rPr>
              <w:t>+30</w:t>
            </w:r>
            <w:r w:rsidR="009061F5" w:rsidRPr="008113AD">
              <w:rPr>
                <w:rFonts w:ascii="Times New Roman" w:hAnsi="Times New Roman"/>
                <w:sz w:val="24"/>
                <w:szCs w:val="24"/>
              </w:rPr>
              <w:t>2661087966</w:t>
            </w:r>
          </w:p>
        </w:tc>
      </w:tr>
      <w:tr w:rsidR="009061F5" w:rsidRPr="008113AD" w14:paraId="226B2F00" w14:textId="77777777" w:rsidTr="009061F5">
        <w:tc>
          <w:tcPr>
            <w:tcW w:w="0" w:type="auto"/>
            <w:tcBorders>
              <w:top w:val="nil"/>
              <w:left w:val="nil"/>
              <w:bottom w:val="nil"/>
              <w:right w:val="nil"/>
            </w:tcBorders>
            <w:tcMar>
              <w:top w:w="30" w:type="dxa"/>
              <w:left w:w="0" w:type="dxa"/>
              <w:bottom w:w="30" w:type="dxa"/>
              <w:right w:w="75" w:type="dxa"/>
            </w:tcMar>
            <w:vAlign w:val="center"/>
            <w:hideMark/>
          </w:tcPr>
          <w:p w14:paraId="28857C56" w14:textId="77777777" w:rsidR="009061F5" w:rsidRPr="008113AD" w:rsidRDefault="009061F5" w:rsidP="009061F5">
            <w:pPr>
              <w:rPr>
                <w:rFonts w:ascii="Times New Roman" w:hAnsi="Times New Roman"/>
                <w:sz w:val="24"/>
                <w:szCs w:val="24"/>
              </w:rPr>
            </w:pPr>
            <w:r w:rsidRPr="008113AD">
              <w:rPr>
                <w:rFonts w:ascii="Times New Roman" w:hAnsi="Times New Roman"/>
                <w:sz w:val="24"/>
                <w:szCs w:val="24"/>
              </w:rPr>
              <w:t>Email:</w:t>
            </w:r>
          </w:p>
        </w:tc>
        <w:tc>
          <w:tcPr>
            <w:tcW w:w="0" w:type="auto"/>
            <w:tcBorders>
              <w:top w:val="nil"/>
              <w:left w:val="nil"/>
              <w:bottom w:val="nil"/>
              <w:right w:val="nil"/>
            </w:tcBorders>
            <w:tcMar>
              <w:top w:w="30" w:type="dxa"/>
              <w:left w:w="0" w:type="dxa"/>
              <w:bottom w:w="30" w:type="dxa"/>
              <w:right w:w="75" w:type="dxa"/>
            </w:tcMar>
            <w:vAlign w:val="center"/>
            <w:hideMark/>
          </w:tcPr>
          <w:p w14:paraId="23FFABB6" w14:textId="56C53F03" w:rsidR="009061F5" w:rsidRPr="008113AD" w:rsidRDefault="009061F5" w:rsidP="009061F5">
            <w:pPr>
              <w:rPr>
                <w:rFonts w:ascii="Times New Roman" w:hAnsi="Times New Roman"/>
                <w:sz w:val="24"/>
                <w:szCs w:val="24"/>
              </w:rPr>
            </w:pPr>
            <w:hyperlink r:id="rId8" w:history="1">
              <w:r w:rsidRPr="008113AD">
                <w:rPr>
                  <w:rStyle w:val="-"/>
                  <w:rFonts w:ascii="Times New Roman" w:hAnsi="Times New Roman"/>
                  <w:sz w:val="24"/>
                  <w:szCs w:val="24"/>
                </w:rPr>
                <w:t>ggiotis@ionio.gr</w:t>
              </w:r>
            </w:hyperlink>
            <w:r w:rsidRPr="008113AD">
              <w:rPr>
                <w:rFonts w:ascii="Times New Roman" w:hAnsi="Times New Roman"/>
                <w:sz w:val="24"/>
                <w:szCs w:val="24"/>
              </w:rPr>
              <w:t xml:space="preserve">, </w:t>
            </w:r>
            <w:hyperlink r:id="rId9" w:history="1">
              <w:r w:rsidRPr="008113AD">
                <w:rPr>
                  <w:rStyle w:val="-"/>
                  <w:rFonts w:ascii="Times New Roman" w:hAnsi="Times New Roman"/>
                  <w:sz w:val="24"/>
                  <w:szCs w:val="24"/>
                </w:rPr>
                <w:t>ggiotis81@gmail.com</w:t>
              </w:r>
            </w:hyperlink>
          </w:p>
        </w:tc>
      </w:tr>
      <w:tr w:rsidR="009061F5" w:rsidRPr="009B076D" w14:paraId="6CE52332" w14:textId="77777777" w:rsidTr="009061F5">
        <w:tc>
          <w:tcPr>
            <w:tcW w:w="0" w:type="auto"/>
            <w:tcBorders>
              <w:top w:val="nil"/>
              <w:left w:val="nil"/>
              <w:bottom w:val="nil"/>
              <w:right w:val="nil"/>
            </w:tcBorders>
            <w:tcMar>
              <w:top w:w="30" w:type="dxa"/>
              <w:left w:w="0" w:type="dxa"/>
              <w:bottom w:w="30" w:type="dxa"/>
              <w:right w:w="75" w:type="dxa"/>
            </w:tcMar>
            <w:vAlign w:val="center"/>
            <w:hideMark/>
          </w:tcPr>
          <w:p w14:paraId="04F6CA3A" w14:textId="5C482D1F" w:rsidR="009061F5" w:rsidRPr="008113AD" w:rsidRDefault="009061F5" w:rsidP="009061F5">
            <w:pPr>
              <w:rPr>
                <w:rFonts w:ascii="Times New Roman" w:hAnsi="Times New Roman"/>
                <w:sz w:val="24"/>
                <w:szCs w:val="24"/>
              </w:rPr>
            </w:pPr>
            <w:r w:rsidRPr="008113AD">
              <w:rPr>
                <w:rFonts w:ascii="Times New Roman" w:hAnsi="Times New Roman"/>
                <w:sz w:val="24"/>
                <w:szCs w:val="24"/>
              </w:rPr>
              <w:t>Website:</w:t>
            </w:r>
          </w:p>
        </w:tc>
        <w:tc>
          <w:tcPr>
            <w:tcW w:w="0" w:type="auto"/>
            <w:tcBorders>
              <w:top w:val="nil"/>
              <w:left w:val="nil"/>
              <w:bottom w:val="nil"/>
              <w:right w:val="nil"/>
            </w:tcBorders>
            <w:tcMar>
              <w:top w:w="30" w:type="dxa"/>
              <w:left w:w="0" w:type="dxa"/>
              <w:bottom w:w="30" w:type="dxa"/>
              <w:right w:w="75" w:type="dxa"/>
            </w:tcMar>
            <w:vAlign w:val="center"/>
            <w:hideMark/>
          </w:tcPr>
          <w:p w14:paraId="0B839098" w14:textId="77777777" w:rsidR="00B300EE" w:rsidRPr="007A2B5C" w:rsidRDefault="00B300EE" w:rsidP="009061F5">
            <w:pPr>
              <w:rPr>
                <w:rFonts w:ascii="Times New Roman" w:hAnsi="Times New Roman"/>
                <w:sz w:val="24"/>
                <w:szCs w:val="24"/>
              </w:rPr>
            </w:pPr>
          </w:p>
          <w:p w14:paraId="50BE3B4C" w14:textId="5ED0DD47" w:rsidR="009061F5" w:rsidRPr="007A2B5C" w:rsidRDefault="00B300EE" w:rsidP="009061F5">
            <w:pPr>
              <w:rPr>
                <w:rFonts w:ascii="Times New Roman" w:hAnsi="Times New Roman"/>
                <w:sz w:val="24"/>
                <w:szCs w:val="24"/>
              </w:rPr>
            </w:pPr>
            <w:hyperlink r:id="rId10" w:history="1">
              <w:r w:rsidRPr="008113AD">
                <w:rPr>
                  <w:rStyle w:val="-"/>
                  <w:rFonts w:ascii="Times New Roman" w:hAnsi="Times New Roman"/>
                  <w:sz w:val="24"/>
                  <w:szCs w:val="24"/>
                  <w:lang w:val="en-US"/>
                </w:rPr>
                <w:t>https</w:t>
              </w:r>
              <w:r w:rsidRPr="007A2B5C">
                <w:rPr>
                  <w:rStyle w:val="-"/>
                  <w:rFonts w:ascii="Times New Roman" w:hAnsi="Times New Roman"/>
                  <w:sz w:val="24"/>
                  <w:szCs w:val="24"/>
                </w:rPr>
                <w:t>://</w:t>
              </w:r>
              <w:r w:rsidRPr="008113AD">
                <w:rPr>
                  <w:rStyle w:val="-"/>
                  <w:rFonts w:ascii="Times New Roman" w:hAnsi="Times New Roman"/>
                  <w:sz w:val="24"/>
                  <w:szCs w:val="24"/>
                  <w:lang w:val="en-US"/>
                </w:rPr>
                <w:t>tourism</w:t>
              </w:r>
              <w:r w:rsidRPr="007A2B5C">
                <w:rPr>
                  <w:rStyle w:val="-"/>
                  <w:rFonts w:ascii="Times New Roman" w:hAnsi="Times New Roman"/>
                  <w:sz w:val="24"/>
                  <w:szCs w:val="24"/>
                </w:rPr>
                <w:t>.</w:t>
              </w:r>
              <w:r w:rsidRPr="008113AD">
                <w:rPr>
                  <w:rStyle w:val="-"/>
                  <w:rFonts w:ascii="Times New Roman" w:hAnsi="Times New Roman"/>
                  <w:sz w:val="24"/>
                  <w:szCs w:val="24"/>
                  <w:lang w:val="en-US"/>
                </w:rPr>
                <w:t>ionio</w:t>
              </w:r>
              <w:r w:rsidRPr="007A2B5C">
                <w:rPr>
                  <w:rStyle w:val="-"/>
                  <w:rFonts w:ascii="Times New Roman" w:hAnsi="Times New Roman"/>
                  <w:sz w:val="24"/>
                  <w:szCs w:val="24"/>
                </w:rPr>
                <w:t>.</w:t>
              </w:r>
              <w:r w:rsidRPr="008113AD">
                <w:rPr>
                  <w:rStyle w:val="-"/>
                  <w:rFonts w:ascii="Times New Roman" w:hAnsi="Times New Roman"/>
                  <w:sz w:val="24"/>
                  <w:szCs w:val="24"/>
                  <w:lang w:val="en-US"/>
                </w:rPr>
                <w:t>gr</w:t>
              </w:r>
              <w:r w:rsidRPr="007A2B5C">
                <w:rPr>
                  <w:rStyle w:val="-"/>
                  <w:rFonts w:ascii="Times New Roman" w:hAnsi="Times New Roman"/>
                  <w:sz w:val="24"/>
                  <w:szCs w:val="24"/>
                </w:rPr>
                <w:t>/</w:t>
              </w:r>
              <w:r w:rsidRPr="008113AD">
                <w:rPr>
                  <w:rStyle w:val="-"/>
                  <w:rFonts w:ascii="Times New Roman" w:hAnsi="Times New Roman"/>
                  <w:sz w:val="24"/>
                  <w:szCs w:val="24"/>
                  <w:lang w:val="en-US"/>
                </w:rPr>
                <w:t>gr</w:t>
              </w:r>
              <w:r w:rsidRPr="007A2B5C">
                <w:rPr>
                  <w:rStyle w:val="-"/>
                  <w:rFonts w:ascii="Times New Roman" w:hAnsi="Times New Roman"/>
                  <w:sz w:val="24"/>
                  <w:szCs w:val="24"/>
                </w:rPr>
                <w:t>/</w:t>
              </w:r>
              <w:r w:rsidRPr="008113AD">
                <w:rPr>
                  <w:rStyle w:val="-"/>
                  <w:rFonts w:ascii="Times New Roman" w:hAnsi="Times New Roman"/>
                  <w:sz w:val="24"/>
                  <w:szCs w:val="24"/>
                  <w:lang w:val="en-US"/>
                </w:rPr>
                <w:t>staff</w:t>
              </w:r>
              <w:r w:rsidRPr="007A2B5C">
                <w:rPr>
                  <w:rStyle w:val="-"/>
                  <w:rFonts w:ascii="Times New Roman" w:hAnsi="Times New Roman"/>
                  <w:sz w:val="24"/>
                  <w:szCs w:val="24"/>
                </w:rPr>
                <w:t>/833-</w:t>
              </w:r>
              <w:r w:rsidRPr="008113AD">
                <w:rPr>
                  <w:rStyle w:val="-"/>
                  <w:rFonts w:ascii="Times New Roman" w:hAnsi="Times New Roman"/>
                  <w:sz w:val="24"/>
                  <w:szCs w:val="24"/>
                  <w:lang w:val="en-US"/>
                </w:rPr>
                <w:t>giotis</w:t>
              </w:r>
              <w:r w:rsidRPr="007A2B5C">
                <w:rPr>
                  <w:rStyle w:val="-"/>
                  <w:rFonts w:ascii="Times New Roman" w:hAnsi="Times New Roman"/>
                  <w:sz w:val="24"/>
                  <w:szCs w:val="24"/>
                </w:rPr>
                <w:t>/</w:t>
              </w:r>
            </w:hyperlink>
            <w:r w:rsidR="009061F5" w:rsidRPr="007A2B5C">
              <w:rPr>
                <w:rFonts w:ascii="Times New Roman" w:hAnsi="Times New Roman"/>
                <w:sz w:val="24"/>
                <w:szCs w:val="24"/>
              </w:rPr>
              <w:t xml:space="preserve"> </w:t>
            </w:r>
          </w:p>
          <w:p w14:paraId="60904B6E" w14:textId="2C4DF95E" w:rsidR="00B300EE" w:rsidRPr="007A2B5C" w:rsidRDefault="00B300EE" w:rsidP="009061F5">
            <w:pPr>
              <w:rPr>
                <w:rFonts w:ascii="Times New Roman" w:hAnsi="Times New Roman"/>
                <w:sz w:val="24"/>
                <w:szCs w:val="24"/>
              </w:rPr>
            </w:pPr>
            <w:hyperlink r:id="rId11" w:history="1">
              <w:r w:rsidRPr="008113AD">
                <w:rPr>
                  <w:rStyle w:val="-"/>
                  <w:rFonts w:ascii="Times New Roman" w:hAnsi="Times New Roman"/>
                  <w:sz w:val="24"/>
                  <w:szCs w:val="24"/>
                  <w:lang w:val="en-US"/>
                </w:rPr>
                <w:t>https</w:t>
              </w:r>
              <w:r w:rsidRPr="007A2B5C">
                <w:rPr>
                  <w:rStyle w:val="-"/>
                  <w:rFonts w:ascii="Times New Roman" w:hAnsi="Times New Roman"/>
                  <w:sz w:val="24"/>
                  <w:szCs w:val="24"/>
                </w:rPr>
                <w:t>://</w:t>
              </w:r>
              <w:r w:rsidRPr="008113AD">
                <w:rPr>
                  <w:rStyle w:val="-"/>
                  <w:rFonts w:ascii="Times New Roman" w:hAnsi="Times New Roman"/>
                  <w:sz w:val="24"/>
                  <w:szCs w:val="24"/>
                  <w:lang w:val="en-US"/>
                </w:rPr>
                <w:t>scholar</w:t>
              </w:r>
              <w:r w:rsidRPr="007A2B5C">
                <w:rPr>
                  <w:rStyle w:val="-"/>
                  <w:rFonts w:ascii="Times New Roman" w:hAnsi="Times New Roman"/>
                  <w:sz w:val="24"/>
                  <w:szCs w:val="24"/>
                </w:rPr>
                <w:t>.</w:t>
              </w:r>
              <w:r w:rsidRPr="008113AD">
                <w:rPr>
                  <w:rStyle w:val="-"/>
                  <w:rFonts w:ascii="Times New Roman" w:hAnsi="Times New Roman"/>
                  <w:sz w:val="24"/>
                  <w:szCs w:val="24"/>
                  <w:lang w:val="en-US"/>
                </w:rPr>
                <w:t>google</w:t>
              </w:r>
              <w:r w:rsidRPr="007A2B5C">
                <w:rPr>
                  <w:rStyle w:val="-"/>
                  <w:rFonts w:ascii="Times New Roman" w:hAnsi="Times New Roman"/>
                  <w:sz w:val="24"/>
                  <w:szCs w:val="24"/>
                </w:rPr>
                <w:t>.</w:t>
              </w:r>
              <w:r w:rsidRPr="008113AD">
                <w:rPr>
                  <w:rStyle w:val="-"/>
                  <w:rFonts w:ascii="Times New Roman" w:hAnsi="Times New Roman"/>
                  <w:sz w:val="24"/>
                  <w:szCs w:val="24"/>
                  <w:lang w:val="en-US"/>
                </w:rPr>
                <w:t>com</w:t>
              </w:r>
              <w:r w:rsidRPr="007A2B5C">
                <w:rPr>
                  <w:rStyle w:val="-"/>
                  <w:rFonts w:ascii="Times New Roman" w:hAnsi="Times New Roman"/>
                  <w:sz w:val="24"/>
                  <w:szCs w:val="24"/>
                </w:rPr>
                <w:t>/</w:t>
              </w:r>
              <w:r w:rsidRPr="008113AD">
                <w:rPr>
                  <w:rStyle w:val="-"/>
                  <w:rFonts w:ascii="Times New Roman" w:hAnsi="Times New Roman"/>
                  <w:sz w:val="24"/>
                  <w:szCs w:val="24"/>
                  <w:lang w:val="en-US"/>
                </w:rPr>
                <w:t>citations</w:t>
              </w:r>
              <w:r w:rsidRPr="007A2B5C">
                <w:rPr>
                  <w:rStyle w:val="-"/>
                  <w:rFonts w:ascii="Times New Roman" w:hAnsi="Times New Roman"/>
                  <w:sz w:val="24"/>
                  <w:szCs w:val="24"/>
                </w:rPr>
                <w:t>?</w:t>
              </w:r>
              <w:r w:rsidRPr="008113AD">
                <w:rPr>
                  <w:rStyle w:val="-"/>
                  <w:rFonts w:ascii="Times New Roman" w:hAnsi="Times New Roman"/>
                  <w:sz w:val="24"/>
                  <w:szCs w:val="24"/>
                  <w:lang w:val="en-US"/>
                </w:rPr>
                <w:t>hl</w:t>
              </w:r>
              <w:r w:rsidRPr="007A2B5C">
                <w:rPr>
                  <w:rStyle w:val="-"/>
                  <w:rFonts w:ascii="Times New Roman" w:hAnsi="Times New Roman"/>
                  <w:sz w:val="24"/>
                  <w:szCs w:val="24"/>
                </w:rPr>
                <w:t>=</w:t>
              </w:r>
              <w:r w:rsidRPr="008113AD">
                <w:rPr>
                  <w:rStyle w:val="-"/>
                  <w:rFonts w:ascii="Times New Roman" w:hAnsi="Times New Roman"/>
                  <w:sz w:val="24"/>
                  <w:szCs w:val="24"/>
                  <w:lang w:val="en-US"/>
                </w:rPr>
                <w:t>el</w:t>
              </w:r>
              <w:r w:rsidRPr="007A2B5C">
                <w:rPr>
                  <w:rStyle w:val="-"/>
                  <w:rFonts w:ascii="Times New Roman" w:hAnsi="Times New Roman"/>
                  <w:sz w:val="24"/>
                  <w:szCs w:val="24"/>
                </w:rPr>
                <w:t>&amp;</w:t>
              </w:r>
              <w:r w:rsidRPr="008113AD">
                <w:rPr>
                  <w:rStyle w:val="-"/>
                  <w:rFonts w:ascii="Times New Roman" w:hAnsi="Times New Roman"/>
                  <w:sz w:val="24"/>
                  <w:szCs w:val="24"/>
                  <w:lang w:val="en-US"/>
                </w:rPr>
                <w:t>user</w:t>
              </w:r>
              <w:r w:rsidRPr="007A2B5C">
                <w:rPr>
                  <w:rStyle w:val="-"/>
                  <w:rFonts w:ascii="Times New Roman" w:hAnsi="Times New Roman"/>
                  <w:sz w:val="24"/>
                  <w:szCs w:val="24"/>
                </w:rPr>
                <w:t>=2</w:t>
              </w:r>
              <w:r w:rsidRPr="008113AD">
                <w:rPr>
                  <w:rStyle w:val="-"/>
                  <w:rFonts w:ascii="Times New Roman" w:hAnsi="Times New Roman"/>
                  <w:sz w:val="24"/>
                  <w:szCs w:val="24"/>
                  <w:lang w:val="en-US"/>
                </w:rPr>
                <w:t>wYO</w:t>
              </w:r>
              <w:r w:rsidRPr="007A2B5C">
                <w:rPr>
                  <w:rStyle w:val="-"/>
                  <w:rFonts w:ascii="Times New Roman" w:hAnsi="Times New Roman"/>
                  <w:sz w:val="24"/>
                  <w:szCs w:val="24"/>
                </w:rPr>
                <w:t>-</w:t>
              </w:r>
              <w:r w:rsidRPr="008113AD">
                <w:rPr>
                  <w:rStyle w:val="-"/>
                  <w:rFonts w:ascii="Times New Roman" w:hAnsi="Times New Roman"/>
                  <w:sz w:val="24"/>
                  <w:szCs w:val="24"/>
                  <w:lang w:val="en-US"/>
                </w:rPr>
                <w:t>g</w:t>
              </w:r>
              <w:r w:rsidRPr="007A2B5C">
                <w:rPr>
                  <w:rStyle w:val="-"/>
                  <w:rFonts w:ascii="Times New Roman" w:hAnsi="Times New Roman"/>
                  <w:sz w:val="24"/>
                  <w:szCs w:val="24"/>
                </w:rPr>
                <w:t>4</w:t>
              </w:r>
              <w:r w:rsidRPr="008113AD">
                <w:rPr>
                  <w:rStyle w:val="-"/>
                  <w:rFonts w:ascii="Times New Roman" w:hAnsi="Times New Roman"/>
                  <w:sz w:val="24"/>
                  <w:szCs w:val="24"/>
                  <w:lang w:val="en-US"/>
                </w:rPr>
                <w:t>AAAAJ</w:t>
              </w:r>
              <w:r w:rsidRPr="007A2B5C">
                <w:rPr>
                  <w:rStyle w:val="-"/>
                  <w:rFonts w:ascii="Times New Roman" w:hAnsi="Times New Roman"/>
                  <w:sz w:val="24"/>
                  <w:szCs w:val="24"/>
                </w:rPr>
                <w:t>&amp;</w:t>
              </w:r>
              <w:r w:rsidRPr="008113AD">
                <w:rPr>
                  <w:rStyle w:val="-"/>
                  <w:rFonts w:ascii="Times New Roman" w:hAnsi="Times New Roman"/>
                  <w:sz w:val="24"/>
                  <w:szCs w:val="24"/>
                  <w:lang w:val="en-US"/>
                </w:rPr>
                <w:t>view</w:t>
              </w:r>
              <w:r w:rsidRPr="007A2B5C">
                <w:rPr>
                  <w:rStyle w:val="-"/>
                  <w:rFonts w:ascii="Times New Roman" w:hAnsi="Times New Roman"/>
                  <w:sz w:val="24"/>
                  <w:szCs w:val="24"/>
                </w:rPr>
                <w:t>_</w:t>
              </w:r>
              <w:r w:rsidRPr="008113AD">
                <w:rPr>
                  <w:rStyle w:val="-"/>
                  <w:rFonts w:ascii="Times New Roman" w:hAnsi="Times New Roman"/>
                  <w:sz w:val="24"/>
                  <w:szCs w:val="24"/>
                  <w:lang w:val="en-US"/>
                </w:rPr>
                <w:t>op</w:t>
              </w:r>
              <w:r w:rsidRPr="007A2B5C">
                <w:rPr>
                  <w:rStyle w:val="-"/>
                  <w:rFonts w:ascii="Times New Roman" w:hAnsi="Times New Roman"/>
                  <w:sz w:val="24"/>
                  <w:szCs w:val="24"/>
                </w:rPr>
                <w:t>=</w:t>
              </w:r>
              <w:r w:rsidRPr="008113AD">
                <w:rPr>
                  <w:rStyle w:val="-"/>
                  <w:rFonts w:ascii="Times New Roman" w:hAnsi="Times New Roman"/>
                  <w:sz w:val="24"/>
                  <w:szCs w:val="24"/>
                  <w:lang w:val="en-US"/>
                </w:rPr>
                <w:t>list</w:t>
              </w:r>
              <w:r w:rsidRPr="007A2B5C">
                <w:rPr>
                  <w:rStyle w:val="-"/>
                  <w:rFonts w:ascii="Times New Roman" w:hAnsi="Times New Roman"/>
                  <w:sz w:val="24"/>
                  <w:szCs w:val="24"/>
                </w:rPr>
                <w:t>_</w:t>
              </w:r>
              <w:r w:rsidRPr="008113AD">
                <w:rPr>
                  <w:rStyle w:val="-"/>
                  <w:rFonts w:ascii="Times New Roman" w:hAnsi="Times New Roman"/>
                  <w:sz w:val="24"/>
                  <w:szCs w:val="24"/>
                  <w:lang w:val="en-US"/>
                </w:rPr>
                <w:t>works</w:t>
              </w:r>
              <w:r w:rsidRPr="007A2B5C">
                <w:rPr>
                  <w:rStyle w:val="-"/>
                  <w:rFonts w:ascii="Times New Roman" w:hAnsi="Times New Roman"/>
                  <w:sz w:val="24"/>
                  <w:szCs w:val="24"/>
                </w:rPr>
                <w:t>&amp;</w:t>
              </w:r>
              <w:r w:rsidRPr="008113AD">
                <w:rPr>
                  <w:rStyle w:val="-"/>
                  <w:rFonts w:ascii="Times New Roman" w:hAnsi="Times New Roman"/>
                  <w:sz w:val="24"/>
                  <w:szCs w:val="24"/>
                  <w:lang w:val="en-US"/>
                </w:rPr>
                <w:t>sortby</w:t>
              </w:r>
              <w:r w:rsidRPr="007A2B5C">
                <w:rPr>
                  <w:rStyle w:val="-"/>
                  <w:rFonts w:ascii="Times New Roman" w:hAnsi="Times New Roman"/>
                  <w:sz w:val="24"/>
                  <w:szCs w:val="24"/>
                </w:rPr>
                <w:t>=</w:t>
              </w:r>
              <w:r w:rsidRPr="008113AD">
                <w:rPr>
                  <w:rStyle w:val="-"/>
                  <w:rFonts w:ascii="Times New Roman" w:hAnsi="Times New Roman"/>
                  <w:sz w:val="24"/>
                  <w:szCs w:val="24"/>
                  <w:lang w:val="en-US"/>
                </w:rPr>
                <w:t>pubdate</w:t>
              </w:r>
            </w:hyperlink>
            <w:r w:rsidRPr="007A2B5C">
              <w:rPr>
                <w:rFonts w:ascii="Times New Roman" w:hAnsi="Times New Roman"/>
                <w:sz w:val="24"/>
                <w:szCs w:val="24"/>
              </w:rPr>
              <w:t xml:space="preserve"> </w:t>
            </w:r>
          </w:p>
          <w:p w14:paraId="0065AAE0" w14:textId="0A312015" w:rsidR="009061F5" w:rsidRPr="008113AD" w:rsidRDefault="00B300EE" w:rsidP="009061F5">
            <w:pPr>
              <w:rPr>
                <w:rStyle w:val="-"/>
                <w:rFonts w:ascii="Times New Roman" w:hAnsi="Times New Roman"/>
                <w:sz w:val="24"/>
                <w:szCs w:val="24"/>
                <w:shd w:val="clear" w:color="auto" w:fill="FFFFFF"/>
                <w:lang w:val="en-US"/>
              </w:rPr>
            </w:pPr>
            <w:hyperlink r:id="rId12" w:history="1">
              <w:r w:rsidRPr="008113AD">
                <w:rPr>
                  <w:rStyle w:val="-"/>
                  <w:rFonts w:ascii="Times New Roman" w:hAnsi="Times New Roman"/>
                  <w:sz w:val="24"/>
                  <w:szCs w:val="24"/>
                  <w:shd w:val="clear" w:color="auto" w:fill="FFFFFF"/>
                  <w:lang w:val="en-US"/>
                </w:rPr>
                <w:t>ORCID iD</w:t>
              </w:r>
            </w:hyperlink>
            <w:r w:rsidR="009061F5" w:rsidRPr="008113AD">
              <w:rPr>
                <w:rFonts w:ascii="Times New Roman" w:hAnsi="Times New Roman"/>
                <w:color w:val="000000"/>
                <w:sz w:val="24"/>
                <w:szCs w:val="24"/>
                <w:shd w:val="clear" w:color="auto" w:fill="FFFFFF"/>
                <w:lang w:val="en-US"/>
              </w:rPr>
              <w:t> is </w:t>
            </w:r>
            <w:hyperlink r:id="rId13" w:history="1">
              <w:r w:rsidR="009061F5" w:rsidRPr="008113AD">
                <w:rPr>
                  <w:rFonts w:ascii="Times New Roman" w:hAnsi="Times New Roman"/>
                  <w:noProof/>
                  <w:color w:val="0000FF"/>
                  <w:sz w:val="24"/>
                  <w:szCs w:val="24"/>
                  <w:shd w:val="clear" w:color="auto" w:fill="FFFFFF"/>
                </w:rPr>
                <w:drawing>
                  <wp:inline distT="0" distB="0" distL="0" distR="0" wp14:anchorId="584B72EF" wp14:editId="61852A17">
                    <wp:extent cx="152400" cy="152400"/>
                    <wp:effectExtent l="0" t="0" r="0" b="0"/>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061F5" w:rsidRPr="008113AD">
                <w:rPr>
                  <w:rStyle w:val="-"/>
                  <w:rFonts w:ascii="Times New Roman" w:hAnsi="Times New Roman"/>
                  <w:sz w:val="24"/>
                  <w:szCs w:val="24"/>
                  <w:shd w:val="clear" w:color="auto" w:fill="FFFFFF"/>
                  <w:lang w:val="en-US"/>
                </w:rPr>
                <w:t> </w:t>
              </w:r>
            </w:hyperlink>
            <w:hyperlink r:id="rId15" w:history="1">
              <w:r w:rsidR="009061F5" w:rsidRPr="008113AD">
                <w:rPr>
                  <w:rStyle w:val="-"/>
                  <w:rFonts w:ascii="Times New Roman" w:hAnsi="Times New Roman"/>
                  <w:sz w:val="24"/>
                  <w:szCs w:val="24"/>
                  <w:shd w:val="clear" w:color="auto" w:fill="FFFFFF"/>
                  <w:lang w:val="en-US"/>
                </w:rPr>
                <w:t>https://orcid.org/0000-0002-8379-2829</w:t>
              </w:r>
            </w:hyperlink>
          </w:p>
          <w:p w14:paraId="0AB8C188" w14:textId="062EDE1D" w:rsidR="009061F5" w:rsidRPr="008113AD" w:rsidRDefault="009061F5" w:rsidP="009061F5">
            <w:pPr>
              <w:rPr>
                <w:rFonts w:ascii="Times New Roman" w:hAnsi="Times New Roman"/>
                <w:sz w:val="24"/>
                <w:szCs w:val="24"/>
                <w:lang w:val="en-US"/>
              </w:rPr>
            </w:pPr>
          </w:p>
        </w:tc>
      </w:tr>
    </w:tbl>
    <w:p w14:paraId="17A427CA" w14:textId="77777777" w:rsidR="009061F5" w:rsidRPr="00A40865" w:rsidRDefault="009061F5" w:rsidP="009061F5">
      <w:pPr>
        <w:rPr>
          <w:lang w:val="en-US"/>
        </w:rPr>
      </w:pPr>
    </w:p>
    <w:p w14:paraId="76B8DF8F" w14:textId="019575C5" w:rsidR="007F22D1" w:rsidRPr="00BD6C31" w:rsidRDefault="007F22D1" w:rsidP="00E53114">
      <w:pPr>
        <w:pStyle w:val="a9"/>
        <w:numPr>
          <w:ilvl w:val="0"/>
          <w:numId w:val="29"/>
        </w:numPr>
        <w:rPr>
          <w:rFonts w:ascii="Times New Roman" w:hAnsi="Times New Roman"/>
          <w:sz w:val="24"/>
          <w:szCs w:val="24"/>
          <w14:shadow w14:blurRad="50800" w14:dist="38100" w14:dir="2700000" w14:sx="100000" w14:sy="100000" w14:kx="0" w14:ky="0" w14:algn="tl">
            <w14:srgbClr w14:val="000000">
              <w14:alpha w14:val="60000"/>
            </w14:srgbClr>
          </w14:shadow>
        </w:rPr>
      </w:pPr>
      <w:r w:rsidRPr="00BD6C31">
        <w:rPr>
          <w:rFonts w:ascii="Times New Roman" w:hAnsi="Times New Roman"/>
          <w:sz w:val="24"/>
          <w:szCs w:val="24"/>
          <w14:shadow w14:blurRad="50800" w14:dist="38100" w14:dir="2700000" w14:sx="100000" w14:sy="100000" w14:kx="0" w14:ky="0" w14:algn="tl">
            <w14:srgbClr w14:val="000000">
              <w14:alpha w14:val="60000"/>
            </w14:srgbClr>
          </w14:shadow>
        </w:rPr>
        <w:t>ΣπουδΕΣ</w:t>
      </w:r>
    </w:p>
    <w:p w14:paraId="4CD970E9" w14:textId="5B7F4EAA" w:rsidR="005C48BE" w:rsidRPr="005C48BE" w:rsidRDefault="005C48BE" w:rsidP="002E72FA">
      <w:pPr>
        <w:pStyle w:val="aa"/>
        <w:numPr>
          <w:ilvl w:val="0"/>
          <w:numId w:val="3"/>
        </w:numPr>
        <w:spacing w:line="276" w:lineRule="auto"/>
        <w:ind w:left="0"/>
        <w:rPr>
          <w:rFonts w:ascii="Times New Roman" w:hAnsi="Times New Roman"/>
          <w:bCs/>
          <w:sz w:val="24"/>
          <w:szCs w:val="24"/>
        </w:rPr>
      </w:pPr>
      <w:r w:rsidRPr="005C48BE">
        <w:rPr>
          <w:rFonts w:ascii="Times New Roman" w:hAnsi="Times New Roman"/>
          <w:bCs/>
          <w:sz w:val="24"/>
          <w:szCs w:val="24"/>
        </w:rPr>
        <w:t xml:space="preserve">Απόφοιτος του 1ου Γενικού Λυκείου Ιωαννίνων με βαθμό 19 </w:t>
      </w:r>
      <w:r w:rsidRPr="005C48BE">
        <w:rPr>
          <w:rFonts w:ascii="Times New Roman" w:hAnsi="Times New Roman"/>
          <w:bCs/>
          <w:sz w:val="24"/>
          <w:szCs w:val="24"/>
          <w:vertAlign w:val="superscript"/>
        </w:rPr>
        <w:t>7/11</w:t>
      </w:r>
      <w:r w:rsidRPr="005C48BE">
        <w:rPr>
          <w:rFonts w:ascii="Times New Roman" w:hAnsi="Times New Roman"/>
          <w:bCs/>
          <w:sz w:val="24"/>
          <w:szCs w:val="24"/>
        </w:rPr>
        <w:t>.</w:t>
      </w:r>
      <w:r w:rsidRPr="005C48BE">
        <w:rPr>
          <w:rFonts w:ascii="Times New Roman" w:hAnsi="Times New Roman"/>
          <w:bCs/>
          <w:sz w:val="24"/>
          <w:szCs w:val="24"/>
        </w:rPr>
        <w:tab/>
      </w:r>
      <w:r w:rsidRPr="005C48BE">
        <w:rPr>
          <w:rFonts w:ascii="Times New Roman" w:hAnsi="Times New Roman"/>
          <w:bCs/>
          <w:sz w:val="24"/>
          <w:szCs w:val="24"/>
        </w:rPr>
        <w:tab/>
        <w:t>(1999)</w:t>
      </w:r>
    </w:p>
    <w:p w14:paraId="4CCD881D" w14:textId="05DF3A4C" w:rsidR="005C48BE" w:rsidRPr="005C48BE" w:rsidRDefault="005C48BE" w:rsidP="002E72FA">
      <w:pPr>
        <w:pStyle w:val="aa"/>
        <w:numPr>
          <w:ilvl w:val="0"/>
          <w:numId w:val="3"/>
        </w:numPr>
        <w:spacing w:line="276" w:lineRule="auto"/>
        <w:ind w:left="0"/>
        <w:rPr>
          <w:rFonts w:ascii="Times New Roman" w:hAnsi="Times New Roman"/>
          <w:bCs/>
          <w:sz w:val="24"/>
          <w:szCs w:val="24"/>
        </w:rPr>
      </w:pPr>
      <w:r w:rsidRPr="005C48BE">
        <w:rPr>
          <w:rFonts w:ascii="Times New Roman" w:hAnsi="Times New Roman"/>
          <w:bCs/>
          <w:sz w:val="24"/>
          <w:szCs w:val="24"/>
        </w:rPr>
        <w:t>Πτυχιούχος του Τμήματος Οικονομικών Επιστημών του Πανεπιστημίου Ιωαννίνων με βαθμό “Λίαν Καλώς” (7,86).</w:t>
      </w:r>
      <w:r w:rsidRPr="005C48BE">
        <w:rPr>
          <w:rFonts w:ascii="Times New Roman" w:hAnsi="Times New Roman"/>
          <w:bCs/>
          <w:sz w:val="24"/>
          <w:szCs w:val="24"/>
        </w:rPr>
        <w:tab/>
      </w:r>
      <w:r w:rsidRPr="005C48BE">
        <w:rPr>
          <w:rFonts w:ascii="Times New Roman" w:hAnsi="Times New Roman"/>
          <w:bCs/>
          <w:sz w:val="24"/>
          <w:szCs w:val="24"/>
        </w:rPr>
        <w:tab/>
        <w:t xml:space="preserve">   </w:t>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t xml:space="preserve">     </w:t>
      </w:r>
      <w:r w:rsidR="002E72FA" w:rsidRPr="008634BF">
        <w:rPr>
          <w:rFonts w:ascii="Times New Roman" w:hAnsi="Times New Roman"/>
          <w:bCs/>
          <w:sz w:val="24"/>
          <w:szCs w:val="24"/>
        </w:rPr>
        <w:tab/>
      </w:r>
      <w:r w:rsidRPr="005C48BE">
        <w:rPr>
          <w:rFonts w:ascii="Times New Roman" w:hAnsi="Times New Roman"/>
          <w:bCs/>
          <w:sz w:val="24"/>
          <w:szCs w:val="24"/>
        </w:rPr>
        <w:t>(1999-2003)</w:t>
      </w:r>
    </w:p>
    <w:p w14:paraId="03EBA8D7" w14:textId="62BA7A41" w:rsidR="005C48BE" w:rsidRPr="005C48BE" w:rsidRDefault="005C48BE" w:rsidP="002E72FA">
      <w:pPr>
        <w:pStyle w:val="aa"/>
        <w:numPr>
          <w:ilvl w:val="0"/>
          <w:numId w:val="3"/>
        </w:numPr>
        <w:spacing w:line="276" w:lineRule="auto"/>
        <w:ind w:left="0"/>
        <w:rPr>
          <w:rFonts w:ascii="Times New Roman" w:hAnsi="Times New Roman"/>
          <w:bCs/>
          <w:sz w:val="24"/>
          <w:szCs w:val="24"/>
        </w:rPr>
      </w:pPr>
      <w:r w:rsidRPr="005C48BE">
        <w:rPr>
          <w:rFonts w:ascii="Times New Roman" w:hAnsi="Times New Roman"/>
          <w:bCs/>
          <w:sz w:val="24"/>
          <w:szCs w:val="24"/>
        </w:rPr>
        <w:t>Κάτοχος Μεταπτυχιακού Τίτλου Σπουδών στο Τμήμα Οικονομικών Επιστημών του Πανεπιστημίου Ιωαννίνων με τίτλο “Οικονομική Θεωρία και Πολιτική” με βαθμό “Λίαν Καλώς” (8,03).</w:t>
      </w:r>
      <w:r w:rsidRPr="005C48BE">
        <w:rPr>
          <w:rFonts w:ascii="Times New Roman" w:hAnsi="Times New Roman"/>
          <w:bCs/>
          <w:sz w:val="24"/>
          <w:szCs w:val="24"/>
        </w:rPr>
        <w:tab/>
        <w:t xml:space="preserve">         </w:t>
      </w:r>
      <w:r w:rsidRPr="005C48BE">
        <w:rPr>
          <w:rFonts w:ascii="Times New Roman" w:hAnsi="Times New Roman"/>
          <w:bCs/>
          <w:sz w:val="24"/>
          <w:szCs w:val="24"/>
        </w:rPr>
        <w:tab/>
      </w:r>
      <w:r w:rsidRPr="005C48BE">
        <w:rPr>
          <w:rFonts w:ascii="Times New Roman" w:hAnsi="Times New Roman"/>
          <w:bCs/>
          <w:sz w:val="24"/>
          <w:szCs w:val="24"/>
        </w:rPr>
        <w:tab/>
        <w:t xml:space="preserve">  </w:t>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002E72FA" w:rsidRPr="008634BF">
        <w:rPr>
          <w:rFonts w:ascii="Times New Roman" w:hAnsi="Times New Roman"/>
          <w:bCs/>
          <w:sz w:val="24"/>
          <w:szCs w:val="24"/>
        </w:rPr>
        <w:tab/>
      </w:r>
      <w:r w:rsidRPr="005C48BE">
        <w:rPr>
          <w:rFonts w:ascii="Times New Roman" w:hAnsi="Times New Roman"/>
          <w:bCs/>
          <w:sz w:val="24"/>
          <w:szCs w:val="24"/>
        </w:rPr>
        <w:t>(2003-2004)</w:t>
      </w:r>
    </w:p>
    <w:p w14:paraId="02B8ED97" w14:textId="77777777" w:rsidR="005C48BE" w:rsidRPr="005C48BE" w:rsidRDefault="005C48BE" w:rsidP="002E72FA">
      <w:pPr>
        <w:pStyle w:val="aa"/>
        <w:spacing w:line="276" w:lineRule="auto"/>
        <w:ind w:left="0" w:firstLine="0"/>
        <w:rPr>
          <w:rFonts w:ascii="Times New Roman" w:hAnsi="Times New Roman"/>
          <w:bCs/>
          <w:sz w:val="24"/>
          <w:szCs w:val="24"/>
        </w:rPr>
      </w:pPr>
      <w:r w:rsidRPr="005C48BE">
        <w:rPr>
          <w:rFonts w:ascii="Times New Roman" w:hAnsi="Times New Roman"/>
          <w:bCs/>
          <w:sz w:val="24"/>
          <w:szCs w:val="24"/>
        </w:rPr>
        <w:t>Εκπόνηση Μεταπτυχιακής Διπλωματικής Εργασίας στην Οικονομετρία με θέμα: «Διερεύνηση της σύγκλισης των OLS και GLS εκτιμητών προς την πραγματική τιμή του πληθυσμού στην περίπτωση θετικής αυτοσυσχέτισης».</w:t>
      </w:r>
    </w:p>
    <w:p w14:paraId="0B7F7726" w14:textId="663808F4" w:rsidR="005C48BE" w:rsidRPr="005C48BE" w:rsidRDefault="005C48BE" w:rsidP="002E72FA">
      <w:pPr>
        <w:pStyle w:val="aa"/>
        <w:numPr>
          <w:ilvl w:val="0"/>
          <w:numId w:val="3"/>
        </w:numPr>
        <w:spacing w:line="276" w:lineRule="auto"/>
        <w:ind w:left="0"/>
        <w:rPr>
          <w:rFonts w:ascii="Times New Roman" w:hAnsi="Times New Roman"/>
          <w:bCs/>
          <w:sz w:val="24"/>
          <w:szCs w:val="24"/>
        </w:rPr>
      </w:pPr>
      <w:r w:rsidRPr="005C48BE">
        <w:rPr>
          <w:rFonts w:ascii="Times New Roman" w:hAnsi="Times New Roman"/>
          <w:bCs/>
          <w:sz w:val="24"/>
          <w:szCs w:val="24"/>
        </w:rPr>
        <w:t>Διδακτορικό Δίπλωμα από το Τμήμα Οικονομικών Επιστημών του Πανεπιστημίου Ιωαννίνων στα Οικονομικά της Εργασίας με θέμα: “Essays on Labor Economics: The Employment Effect of Minimum Wages”.</w:t>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002E72FA" w:rsidRPr="008634BF">
        <w:rPr>
          <w:rFonts w:ascii="Times New Roman" w:hAnsi="Times New Roman"/>
          <w:bCs/>
          <w:sz w:val="24"/>
          <w:szCs w:val="24"/>
        </w:rPr>
        <w:tab/>
      </w:r>
      <w:r w:rsidR="002E72FA" w:rsidRPr="008634BF">
        <w:rPr>
          <w:rFonts w:ascii="Times New Roman" w:hAnsi="Times New Roman"/>
          <w:bCs/>
          <w:sz w:val="24"/>
          <w:szCs w:val="24"/>
        </w:rPr>
        <w:tab/>
      </w:r>
      <w:r w:rsidRPr="005C48BE">
        <w:rPr>
          <w:rFonts w:ascii="Times New Roman" w:hAnsi="Times New Roman"/>
          <w:bCs/>
          <w:sz w:val="24"/>
          <w:szCs w:val="24"/>
        </w:rPr>
        <w:t>(2010-201</w:t>
      </w:r>
      <w:r>
        <w:rPr>
          <w:rFonts w:ascii="Times New Roman" w:hAnsi="Times New Roman"/>
          <w:bCs/>
          <w:sz w:val="24"/>
          <w:szCs w:val="24"/>
          <w:lang w:val="en-US"/>
        </w:rPr>
        <w:t>4</w:t>
      </w:r>
      <w:r w:rsidRPr="005C48BE">
        <w:rPr>
          <w:rFonts w:ascii="Times New Roman" w:hAnsi="Times New Roman"/>
          <w:bCs/>
          <w:sz w:val="24"/>
          <w:szCs w:val="24"/>
        </w:rPr>
        <w:t>)</w:t>
      </w:r>
    </w:p>
    <w:p w14:paraId="3F297D66" w14:textId="20F4B704" w:rsidR="0032558E" w:rsidRPr="005C48BE" w:rsidRDefault="005C48BE" w:rsidP="002E72FA">
      <w:pPr>
        <w:pStyle w:val="aa"/>
        <w:spacing w:line="276" w:lineRule="auto"/>
        <w:ind w:left="0" w:firstLine="0"/>
        <w:rPr>
          <w:rFonts w:ascii="Times New Roman" w:hAnsi="Times New Roman"/>
          <w:bCs/>
          <w:sz w:val="24"/>
          <w:szCs w:val="24"/>
        </w:rPr>
      </w:pPr>
      <w:r w:rsidRPr="005C48BE">
        <w:rPr>
          <w:rFonts w:ascii="Times New Roman" w:hAnsi="Times New Roman"/>
          <w:bCs/>
          <w:sz w:val="24"/>
          <w:szCs w:val="24"/>
        </w:rPr>
        <w:t>(</w:t>
      </w:r>
      <w:hyperlink r:id="rId16" w:history="1">
        <w:r w:rsidRPr="001D466B">
          <w:rPr>
            <w:rStyle w:val="-"/>
            <w:rFonts w:ascii="Times New Roman" w:hAnsi="Times New Roman"/>
            <w:bCs/>
            <w:sz w:val="24"/>
            <w:szCs w:val="24"/>
          </w:rPr>
          <w:t>http://dx.doi.org/10.6084/m9.figshare.1290305</w:t>
        </w:r>
      </w:hyperlink>
      <w:r w:rsidRPr="005C48BE">
        <w:rPr>
          <w:rFonts w:ascii="Times New Roman" w:hAnsi="Times New Roman"/>
          <w:bCs/>
          <w:sz w:val="24"/>
          <w:szCs w:val="24"/>
        </w:rPr>
        <w:t>)</w:t>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p>
    <w:p w14:paraId="35BC7797" w14:textId="77777777" w:rsidR="00BC656D" w:rsidRPr="00BD6C31" w:rsidRDefault="00BC656D" w:rsidP="007A0804">
      <w:pPr>
        <w:pStyle w:val="aa"/>
        <w:spacing w:line="240" w:lineRule="auto"/>
        <w:ind w:left="0" w:firstLine="0"/>
        <w:rPr>
          <w:rFonts w:ascii="Times New Roman" w:hAnsi="Times New Roman"/>
          <w:b/>
          <w:bCs/>
          <w:sz w:val="24"/>
          <w:szCs w:val="24"/>
          <w14:shadow w14:blurRad="50800" w14:dist="38100" w14:dir="2700000" w14:sx="100000" w14:sy="100000" w14:kx="0" w14:ky="0" w14:algn="tl">
            <w14:srgbClr w14:val="000000">
              <w14:alpha w14:val="60000"/>
            </w14:srgbClr>
          </w14:shadow>
        </w:rPr>
      </w:pPr>
    </w:p>
    <w:p w14:paraId="2A0AD05D" w14:textId="27006AFE" w:rsidR="0050305D" w:rsidRPr="00BD6C31" w:rsidRDefault="00E53114" w:rsidP="00E53114">
      <w:pPr>
        <w:pStyle w:val="a9"/>
        <w:numPr>
          <w:ilvl w:val="0"/>
          <w:numId w:val="29"/>
        </w:numPr>
        <w:spacing w:line="276" w:lineRule="auto"/>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 xml:space="preserve">ΕΡΕΥΝΗΤΙΚΗ </w:t>
      </w:r>
      <w:r w:rsidR="000E611B">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sidR="000E611B">
        <w:rPr>
          <w:rFonts w:ascii="Times New Roman" w:hAnsi="Times New Roman"/>
          <w:sz w:val="24"/>
          <w:szCs w:val="24"/>
          <w14:shadow w14:blurRad="50800" w14:dist="38100" w14:dir="2700000" w14:sx="100000" w14:sy="100000" w14:kx="0" w14:ky="0" w14:algn="tl">
            <w14:srgbClr w14:val="000000">
              <w14:alpha w14:val="60000"/>
            </w14:srgbClr>
          </w14:shadow>
        </w:rPr>
        <w:t xml:space="preserve">συγγραφικη </w:t>
      </w:r>
      <w:r w:rsidR="0050305D" w:rsidRPr="00BD6C31">
        <w:rPr>
          <w:rFonts w:ascii="Times New Roman" w:hAnsi="Times New Roman"/>
          <w:sz w:val="24"/>
          <w:szCs w:val="24"/>
          <w14:shadow w14:blurRad="50800" w14:dist="38100" w14:dir="2700000" w14:sx="100000" w14:sy="100000" w14:kx="0" w14:ky="0" w14:algn="tl">
            <w14:srgbClr w14:val="000000">
              <w14:alpha w14:val="60000"/>
            </w14:srgbClr>
          </w14:shadow>
        </w:rPr>
        <w:t>Δραστηριότητα</w:t>
      </w:r>
    </w:p>
    <w:p w14:paraId="7BE857BF" w14:textId="192D04D4" w:rsidR="0050305D" w:rsidRPr="007125D4" w:rsidRDefault="0050305D" w:rsidP="007125D4">
      <w:pPr>
        <w:pStyle w:val="af0"/>
        <w:widowControl w:val="0"/>
        <w:numPr>
          <w:ilvl w:val="0"/>
          <w:numId w:val="50"/>
        </w:numPr>
        <w:adjustRightInd w:val="0"/>
        <w:spacing w:line="276" w:lineRule="auto"/>
        <w:ind w:left="0"/>
        <w:jc w:val="both"/>
        <w:rPr>
          <w:rFonts w:ascii="Times New Roman" w:hAnsi="Times New Roman"/>
          <w:b/>
          <w:bCs/>
          <w:sz w:val="24"/>
          <w:szCs w:val="24"/>
        </w:rPr>
      </w:pPr>
      <w:r w:rsidRPr="007125D4">
        <w:rPr>
          <w:rFonts w:ascii="Times New Roman" w:hAnsi="Times New Roman"/>
          <w:b/>
          <w:bCs/>
          <w:sz w:val="24"/>
          <w:szCs w:val="24"/>
        </w:rPr>
        <w:t>Βιβλί</w:t>
      </w:r>
      <w:r w:rsidR="007125D4">
        <w:rPr>
          <w:rFonts w:ascii="Times New Roman" w:hAnsi="Times New Roman"/>
          <w:b/>
          <w:bCs/>
          <w:sz w:val="24"/>
          <w:szCs w:val="24"/>
        </w:rPr>
        <w:t>ο</w:t>
      </w:r>
    </w:p>
    <w:p w14:paraId="1B7B4408" w14:textId="577BD11C" w:rsidR="0050305D" w:rsidRPr="00C52762" w:rsidRDefault="0050305D" w:rsidP="007125D4">
      <w:pPr>
        <w:pStyle w:val="af0"/>
        <w:widowControl w:val="0"/>
        <w:numPr>
          <w:ilvl w:val="0"/>
          <w:numId w:val="3"/>
        </w:numPr>
        <w:adjustRightInd w:val="0"/>
        <w:spacing w:line="276" w:lineRule="auto"/>
        <w:ind w:left="0"/>
        <w:jc w:val="both"/>
        <w:rPr>
          <w:rFonts w:ascii="Times New Roman" w:hAnsi="Times New Roman"/>
          <w:bCs/>
          <w:sz w:val="24"/>
          <w:szCs w:val="24"/>
        </w:rPr>
      </w:pPr>
      <w:r w:rsidRPr="00C52762">
        <w:rPr>
          <w:rFonts w:ascii="Times New Roman" w:hAnsi="Times New Roman"/>
          <w:bCs/>
          <w:sz w:val="24"/>
          <w:szCs w:val="24"/>
        </w:rPr>
        <w:t>Γιώτης, Γ. και Χλέτσος, Μ. (2006) Η διάγνωση αναγκών αγοράς εργασίας στην Περιφέρεια της Κεντρικής Μακεδονίας. Ο.Α.Ε.Δ.</w:t>
      </w:r>
      <w:r w:rsidR="007125D4">
        <w:rPr>
          <w:rFonts w:ascii="Times New Roman" w:hAnsi="Times New Roman"/>
          <w:bCs/>
          <w:sz w:val="24"/>
          <w:szCs w:val="24"/>
        </w:rPr>
        <w:t xml:space="preserve"> - </w:t>
      </w:r>
      <w:r w:rsidRPr="00C52762">
        <w:rPr>
          <w:rFonts w:ascii="Times New Roman" w:hAnsi="Times New Roman"/>
          <w:bCs/>
          <w:sz w:val="24"/>
          <w:szCs w:val="24"/>
        </w:rPr>
        <w:t xml:space="preserve">Π.Α.Ε.Π. (Παρατηρητήριο Απασχόλησης Ερευνητική Πληροφορική Α.Ε.), Αθήνα, 216 Σελίδες. </w:t>
      </w:r>
      <w:r w:rsidRPr="00C52762">
        <w:rPr>
          <w:rFonts w:ascii="Times New Roman" w:hAnsi="Times New Roman"/>
          <w:bCs/>
          <w:sz w:val="24"/>
          <w:szCs w:val="24"/>
          <w:lang w:val="en-US"/>
        </w:rPr>
        <w:t>ISBN</w:t>
      </w:r>
      <w:r w:rsidRPr="00C52762">
        <w:rPr>
          <w:rFonts w:ascii="Times New Roman" w:hAnsi="Times New Roman"/>
          <w:bCs/>
          <w:sz w:val="24"/>
          <w:szCs w:val="24"/>
        </w:rPr>
        <w:t>: 960-88513-5-1</w:t>
      </w:r>
    </w:p>
    <w:p w14:paraId="62EDB44E" w14:textId="7FC4CE27" w:rsidR="0050305D" w:rsidRPr="00BD6C31" w:rsidRDefault="00C52762" w:rsidP="007125D4">
      <w:pPr>
        <w:widowControl w:val="0"/>
        <w:adjustRightInd w:val="0"/>
        <w:spacing w:line="276" w:lineRule="auto"/>
        <w:jc w:val="both"/>
        <w:rPr>
          <w:rFonts w:ascii="Times New Roman" w:hAnsi="Times New Roman"/>
          <w:bCs/>
          <w:sz w:val="24"/>
          <w:szCs w:val="24"/>
          <w14:shadow w14:blurRad="50800" w14:dist="38100" w14:dir="2700000" w14:sx="100000" w14:sy="100000" w14:kx="0" w14:ky="0" w14:algn="tl">
            <w14:srgbClr w14:val="000000">
              <w14:alpha w14:val="60000"/>
            </w14:srgbClr>
          </w14:shadow>
        </w:rPr>
      </w:pPr>
      <w:r>
        <w:rPr>
          <w:rFonts w:ascii="Times New Roman" w:hAnsi="Times New Roman"/>
          <w:bCs/>
          <w:sz w:val="24"/>
          <w:szCs w:val="24"/>
        </w:rPr>
        <w:t xml:space="preserve"> </w:t>
      </w:r>
      <w:r w:rsidR="0050305D" w:rsidRPr="000B029B">
        <w:rPr>
          <w:rFonts w:ascii="Times New Roman" w:hAnsi="Times New Roman"/>
          <w:bCs/>
          <w:sz w:val="24"/>
          <w:szCs w:val="24"/>
        </w:rPr>
        <w:t>(</w:t>
      </w:r>
      <w:hyperlink r:id="rId17" w:history="1">
        <w:r w:rsidR="0050305D" w:rsidRPr="00BD6C31">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http</w:t>
        </w:r>
        <w:r w:rsidR="0050305D" w:rsidRPr="00BD6C31">
          <w:rPr>
            <w:rStyle w:val="-"/>
            <w:rFonts w:ascii="Times New Roman" w:hAnsi="Times New Roman"/>
            <w:bCs/>
            <w:sz w:val="24"/>
            <w:szCs w:val="24"/>
            <w14:shadow w14:blurRad="50800" w14:dist="38100" w14:dir="2700000" w14:sx="100000" w14:sy="100000" w14:kx="0" w14:ky="0" w14:algn="tl">
              <w14:srgbClr w14:val="000000">
                <w14:alpha w14:val="60000"/>
              </w14:srgbClr>
            </w14:shadow>
          </w:rPr>
          <w:t>://1</w:t>
        </w:r>
        <w:r w:rsidR="0050305D" w:rsidRPr="00BD6C31">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kesyp</w:t>
        </w:r>
        <w:r w:rsidR="0050305D" w:rsidRPr="00BD6C31">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BD6C31">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w:t>
        </w:r>
        <w:r w:rsidR="0050305D" w:rsidRPr="00BD6C31">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BD6C31">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thess</w:t>
        </w:r>
        <w:r w:rsidR="0050305D" w:rsidRPr="00BD6C31">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BD6C31">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sch</w:t>
        </w:r>
        <w:r w:rsidR="0050305D" w:rsidRPr="00BD6C31">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BD6C31">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gr</w:t>
        </w:r>
        <w:r w:rsidR="0050305D" w:rsidRPr="00BD6C31">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BD6C31">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files</w:t>
        </w:r>
        <w:r w:rsidR="0050305D" w:rsidRPr="00BD6C31">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BD6C31">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0050305D" w:rsidRPr="00BD6C31">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BD6C31">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AGORA</w:t>
        </w:r>
        <w:r w:rsidR="0050305D" w:rsidRPr="00BD6C31">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BD6C31">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0050305D" w:rsidRPr="00BD6C31">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BD6C31">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KENTR</w:t>
        </w:r>
        <w:r w:rsidR="0050305D" w:rsidRPr="00BD6C31">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BD6C31">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MAK</w:t>
        </w:r>
        <w:r w:rsidR="0050305D" w:rsidRPr="00BD6C31">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BD6C31">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PAEP</w:t>
        </w:r>
        <w:r w:rsidR="0050305D" w:rsidRPr="00BD6C31">
          <w:rPr>
            <w:rStyle w:val="-"/>
            <w:rFonts w:ascii="Times New Roman" w:hAnsi="Times New Roman"/>
            <w:bCs/>
            <w:sz w:val="24"/>
            <w:szCs w:val="24"/>
            <w14:shadow w14:blurRad="50800" w14:dist="38100" w14:dir="2700000" w14:sx="100000" w14:sy="100000" w14:kx="0" w14:ky="0" w14:algn="tl">
              <w14:srgbClr w14:val="000000">
                <w14:alpha w14:val="60000"/>
              </w14:srgbClr>
            </w14:shadow>
          </w:rPr>
          <w:t>_2006.</w:t>
        </w:r>
        <w:r w:rsidR="0050305D" w:rsidRPr="00BD6C31">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pdf</w:t>
        </w:r>
      </w:hyperlink>
      <w:r w:rsidR="0050305D" w:rsidRPr="000B029B">
        <w:rPr>
          <w:rFonts w:ascii="Times New Roman" w:hAnsi="Times New Roman"/>
          <w:sz w:val="24"/>
          <w:szCs w:val="24"/>
        </w:rPr>
        <w:t xml:space="preserve"> και </w:t>
      </w:r>
      <w:hyperlink r:id="rId18" w:history="1">
        <w:r w:rsidR="0050305D" w:rsidRPr="000B029B">
          <w:rPr>
            <w:rStyle w:val="-"/>
            <w:rFonts w:ascii="Times New Roman" w:hAnsi="Times New Roman"/>
            <w:sz w:val="24"/>
            <w:szCs w:val="24"/>
          </w:rPr>
          <w:t>http://libserver.cedefop.europa.eu/book_details.aspx?source=search</w:t>
        </w:r>
      </w:hyperlink>
      <w:r w:rsidR="0050305D" w:rsidRPr="00BD6C31">
        <w:rPr>
          <w:rFonts w:ascii="Times New Roman" w:hAnsi="Times New Roman"/>
          <w:bCs/>
          <w:sz w:val="24"/>
          <w:szCs w:val="24"/>
          <w14:shadow w14:blurRad="50800" w14:dist="38100" w14:dir="2700000" w14:sx="100000" w14:sy="100000" w14:kx="0" w14:ky="0" w14:algn="tl">
            <w14:srgbClr w14:val="000000">
              <w14:alpha w14:val="60000"/>
            </w14:srgbClr>
          </w14:shadow>
        </w:rPr>
        <w:t>)</w:t>
      </w:r>
    </w:p>
    <w:p w14:paraId="542B0687" w14:textId="77777777" w:rsidR="0050305D" w:rsidRPr="000B029B" w:rsidRDefault="0050305D" w:rsidP="007125D4">
      <w:pPr>
        <w:widowControl w:val="0"/>
        <w:adjustRightInd w:val="0"/>
        <w:spacing w:line="276" w:lineRule="auto"/>
        <w:jc w:val="both"/>
        <w:rPr>
          <w:rFonts w:ascii="Times New Roman" w:hAnsi="Times New Roman"/>
          <w:bCs/>
          <w:sz w:val="24"/>
          <w:szCs w:val="24"/>
        </w:rPr>
      </w:pPr>
      <w:r w:rsidRPr="000B029B">
        <w:rPr>
          <w:rFonts w:ascii="Times New Roman" w:hAnsi="Times New Roman"/>
          <w:bCs/>
          <w:sz w:val="24"/>
          <w:szCs w:val="24"/>
        </w:rPr>
        <w:t>Το βιβλίο είναι διαθέσιμο στο κοινό σε Ακαδημαϊκές Βιβλιοθήκες της Ελλάδος (Πανεπιστημίου Ιωαννίνων, Πανεπιστημίου Πειραιώς, Χαροκοπείου Πανεπιστημίου, Αριστοτελείου Πανεπιστ</w:t>
      </w:r>
      <w:r w:rsidR="000B75EB" w:rsidRPr="000B029B">
        <w:rPr>
          <w:rFonts w:ascii="Times New Roman" w:hAnsi="Times New Roman"/>
          <w:bCs/>
          <w:sz w:val="24"/>
          <w:szCs w:val="24"/>
        </w:rPr>
        <w:t xml:space="preserve">ημίου </w:t>
      </w:r>
      <w:r w:rsidRPr="000B029B">
        <w:rPr>
          <w:rFonts w:ascii="Times New Roman" w:hAnsi="Times New Roman"/>
          <w:bCs/>
          <w:sz w:val="24"/>
          <w:szCs w:val="24"/>
        </w:rPr>
        <w:t>Θεσσαλονίκης κ.α.)</w:t>
      </w:r>
    </w:p>
    <w:p w14:paraId="11A63BFE" w14:textId="77777777" w:rsidR="00194D7A" w:rsidRPr="000B029B" w:rsidRDefault="00194D7A" w:rsidP="007125D4">
      <w:pPr>
        <w:autoSpaceDE/>
        <w:autoSpaceDN/>
        <w:spacing w:after="200"/>
        <w:jc w:val="both"/>
        <w:rPr>
          <w:rFonts w:ascii="Times New Roman" w:hAnsi="Times New Roman"/>
          <w:sz w:val="24"/>
          <w:szCs w:val="24"/>
        </w:rPr>
      </w:pPr>
      <w:r w:rsidRPr="000B029B">
        <w:rPr>
          <w:rFonts w:ascii="Times New Roman" w:hAnsi="Times New Roman"/>
          <w:sz w:val="24"/>
          <w:szCs w:val="24"/>
          <w:u w:val="single"/>
        </w:rPr>
        <w:t xml:space="preserve">Πιο </w:t>
      </w:r>
      <w:r w:rsidR="00D226C9" w:rsidRPr="000B029B">
        <w:rPr>
          <w:rFonts w:ascii="Times New Roman" w:hAnsi="Times New Roman"/>
          <w:sz w:val="24"/>
          <w:szCs w:val="24"/>
          <w:u w:val="single"/>
        </w:rPr>
        <w:t>σημαντική</w:t>
      </w:r>
      <w:r w:rsidRPr="000B029B">
        <w:rPr>
          <w:rFonts w:ascii="Times New Roman" w:hAnsi="Times New Roman"/>
          <w:sz w:val="24"/>
          <w:szCs w:val="24"/>
          <w:u w:val="single"/>
        </w:rPr>
        <w:t xml:space="preserve"> ετεροαναφορ</w:t>
      </w:r>
      <w:r w:rsidR="00D226C9" w:rsidRPr="000B029B">
        <w:rPr>
          <w:rFonts w:ascii="Times New Roman" w:hAnsi="Times New Roman"/>
          <w:sz w:val="24"/>
          <w:szCs w:val="24"/>
          <w:u w:val="single"/>
        </w:rPr>
        <w:t>ά</w:t>
      </w:r>
      <w:r w:rsidRPr="000B029B">
        <w:rPr>
          <w:rFonts w:ascii="Times New Roman" w:hAnsi="Times New Roman"/>
          <w:sz w:val="24"/>
          <w:szCs w:val="24"/>
        </w:rPr>
        <w:t>:</w:t>
      </w:r>
    </w:p>
    <w:p w14:paraId="315835AC" w14:textId="77777777" w:rsidR="00194D7A" w:rsidRPr="00BD6C31" w:rsidRDefault="00194D7A" w:rsidP="007125D4">
      <w:pPr>
        <w:pStyle w:val="aa"/>
        <w:ind w:left="0" w:firstLine="0"/>
        <w:rPr>
          <w:rFonts w:ascii="Times New Roman" w:hAnsi="Times New Roman"/>
          <w:bCs/>
          <w:sz w:val="24"/>
          <w:szCs w:val="24"/>
          <w14:shadow w14:blurRad="50800" w14:dist="38100" w14:dir="2700000" w14:sx="100000" w14:sy="100000" w14:kx="0" w14:ky="0" w14:algn="tl">
            <w14:srgbClr w14:val="000000">
              <w14:alpha w14:val="60000"/>
            </w14:srgbClr>
          </w14:shadow>
        </w:rPr>
      </w:pPr>
      <w:r w:rsidRPr="000B029B">
        <w:t>Υπουργείο Εργασίας, Κοινωνικής Ασφάλισης και Κοινωνικής Αλληλεγγύης, Εθνικό Ινστιτούτο Εργασίας και Ανθρώπινου Δυναμικού</w:t>
      </w:r>
      <w:r w:rsidRPr="000B029B">
        <w:rPr>
          <w:rFonts w:asciiTheme="minorHAnsi" w:hAnsiTheme="minorHAnsi"/>
        </w:rPr>
        <w:t xml:space="preserve"> </w:t>
      </w:r>
      <w:r w:rsidRPr="000B029B">
        <w:t>«ΣΧΕΔΙΟ ΔΡΑΣΗΣ ΓΙΑ ΤΗ ΔΙΑΓΝΩΣΗ ΤΩΝ ΑΝΑΓΚΩΝ ΤΗΣ ΑΓΟΡΑΣ ΕΡΓΑΣΙΑΣ ΣΤΗΝ ΕΛΛΑΔΑ» Μάιος 2015</w:t>
      </w:r>
    </w:p>
    <w:p w14:paraId="200FDC61" w14:textId="77777777" w:rsidR="0050305D" w:rsidRPr="000B029B" w:rsidRDefault="0050305D" w:rsidP="007125D4">
      <w:pPr>
        <w:widowControl w:val="0"/>
        <w:adjustRightInd w:val="0"/>
        <w:spacing w:line="276" w:lineRule="auto"/>
        <w:ind w:left="426"/>
        <w:jc w:val="both"/>
        <w:rPr>
          <w:rFonts w:ascii="Times New Roman" w:hAnsi="Times New Roman"/>
          <w:bCs/>
          <w:sz w:val="24"/>
          <w:szCs w:val="24"/>
        </w:rPr>
      </w:pPr>
    </w:p>
    <w:p w14:paraId="1B86475D" w14:textId="4ABB11CA" w:rsidR="0050305D" w:rsidRPr="00A40865" w:rsidRDefault="0050305D" w:rsidP="007125D4">
      <w:pPr>
        <w:widowControl w:val="0"/>
        <w:adjustRightInd w:val="0"/>
        <w:spacing w:line="276" w:lineRule="auto"/>
        <w:jc w:val="both"/>
        <w:rPr>
          <w:rFonts w:ascii="Times New Roman" w:hAnsi="Times New Roman"/>
          <w:b/>
          <w:bCs/>
          <w:sz w:val="24"/>
          <w:szCs w:val="24"/>
        </w:rPr>
      </w:pPr>
      <w:r w:rsidRPr="000B029B">
        <w:rPr>
          <w:rFonts w:ascii="Times New Roman" w:hAnsi="Times New Roman"/>
          <w:b/>
          <w:bCs/>
          <w:sz w:val="24"/>
          <w:szCs w:val="24"/>
        </w:rPr>
        <w:t>Επιστημονικά</w:t>
      </w:r>
      <w:r w:rsidRPr="006F5660">
        <w:rPr>
          <w:rFonts w:ascii="Times New Roman" w:hAnsi="Times New Roman"/>
          <w:b/>
          <w:bCs/>
          <w:sz w:val="24"/>
          <w:szCs w:val="24"/>
        </w:rPr>
        <w:t xml:space="preserve"> </w:t>
      </w:r>
      <w:r w:rsidRPr="000B029B">
        <w:rPr>
          <w:rFonts w:ascii="Times New Roman" w:hAnsi="Times New Roman"/>
          <w:b/>
          <w:bCs/>
          <w:sz w:val="24"/>
          <w:szCs w:val="24"/>
        </w:rPr>
        <w:t>Άρθρα</w:t>
      </w:r>
      <w:r w:rsidR="006F5660" w:rsidRPr="006F5660">
        <w:rPr>
          <w:rFonts w:ascii="Times New Roman" w:hAnsi="Times New Roman"/>
          <w:b/>
          <w:bCs/>
          <w:sz w:val="24"/>
          <w:szCs w:val="24"/>
        </w:rPr>
        <w:t xml:space="preserve"> </w:t>
      </w:r>
      <w:r w:rsidR="008634BF">
        <w:rPr>
          <w:rFonts w:ascii="Times New Roman" w:hAnsi="Times New Roman"/>
          <w:b/>
          <w:bCs/>
          <w:sz w:val="24"/>
          <w:szCs w:val="24"/>
        </w:rPr>
        <w:t>-</w:t>
      </w:r>
      <w:r w:rsidR="006F5660" w:rsidRPr="006F5660">
        <w:rPr>
          <w:rFonts w:ascii="Times New Roman" w:hAnsi="Times New Roman"/>
          <w:b/>
          <w:bCs/>
          <w:sz w:val="24"/>
          <w:szCs w:val="24"/>
        </w:rPr>
        <w:t xml:space="preserve"> </w:t>
      </w:r>
      <w:r w:rsidR="002E2D39">
        <w:rPr>
          <w:rFonts w:ascii="Times New Roman" w:hAnsi="Times New Roman"/>
          <w:b/>
          <w:bCs/>
          <w:sz w:val="24"/>
          <w:szCs w:val="24"/>
        </w:rPr>
        <w:t>22</w:t>
      </w:r>
      <w:r w:rsidR="009B076D" w:rsidRPr="009B076D">
        <w:rPr>
          <w:rFonts w:ascii="Times New Roman" w:hAnsi="Times New Roman"/>
          <w:b/>
          <w:bCs/>
          <w:sz w:val="24"/>
          <w:szCs w:val="24"/>
        </w:rPr>
        <w:t>4</w:t>
      </w:r>
      <w:r w:rsidR="006F5660" w:rsidRPr="006F5660">
        <w:rPr>
          <w:rFonts w:ascii="Times New Roman" w:hAnsi="Times New Roman"/>
          <w:b/>
          <w:bCs/>
          <w:sz w:val="24"/>
          <w:szCs w:val="24"/>
        </w:rPr>
        <w:t xml:space="preserve"> </w:t>
      </w:r>
      <w:r w:rsidR="006F5660">
        <w:rPr>
          <w:rFonts w:ascii="Times New Roman" w:hAnsi="Times New Roman"/>
          <w:b/>
          <w:bCs/>
          <w:sz w:val="24"/>
          <w:szCs w:val="24"/>
        </w:rPr>
        <w:t xml:space="preserve">ετεροαναφορές στο </w:t>
      </w:r>
      <w:r w:rsidR="006F5660" w:rsidRPr="006F5660">
        <w:rPr>
          <w:rFonts w:ascii="Times New Roman" w:hAnsi="Times New Roman"/>
          <w:b/>
          <w:bCs/>
          <w:sz w:val="24"/>
          <w:szCs w:val="24"/>
          <w:lang w:val="en-US"/>
        </w:rPr>
        <w:t>Google</w:t>
      </w:r>
      <w:r w:rsidR="006F5660" w:rsidRPr="006F5660">
        <w:rPr>
          <w:rFonts w:ascii="Times New Roman" w:hAnsi="Times New Roman"/>
          <w:b/>
          <w:bCs/>
          <w:sz w:val="24"/>
          <w:szCs w:val="24"/>
        </w:rPr>
        <w:t xml:space="preserve"> </w:t>
      </w:r>
      <w:r w:rsidR="006F5660" w:rsidRPr="006F5660">
        <w:rPr>
          <w:rFonts w:ascii="Times New Roman" w:hAnsi="Times New Roman"/>
          <w:b/>
          <w:bCs/>
          <w:sz w:val="24"/>
          <w:szCs w:val="24"/>
          <w:lang w:val="en-US"/>
        </w:rPr>
        <w:t>Scholar</w:t>
      </w:r>
    </w:p>
    <w:p w14:paraId="5B8FD83C" w14:textId="77777777" w:rsidR="00A40865" w:rsidRPr="00AF5C9D" w:rsidRDefault="00A40865" w:rsidP="007125D4">
      <w:pPr>
        <w:widowControl w:val="0"/>
        <w:adjustRightInd w:val="0"/>
        <w:spacing w:line="276" w:lineRule="auto"/>
        <w:ind w:left="426"/>
        <w:jc w:val="both"/>
        <w:rPr>
          <w:rFonts w:ascii="Times New Roman" w:hAnsi="Times New Roman"/>
          <w:b/>
          <w:bCs/>
          <w:sz w:val="24"/>
          <w:szCs w:val="24"/>
        </w:rPr>
      </w:pPr>
    </w:p>
    <w:p w14:paraId="0897F686" w14:textId="77777777" w:rsidR="007125D4" w:rsidRPr="000B029B" w:rsidRDefault="007125D4" w:rsidP="007125D4">
      <w:pPr>
        <w:numPr>
          <w:ilvl w:val="0"/>
          <w:numId w:val="50"/>
        </w:numPr>
        <w:autoSpaceDE/>
        <w:autoSpaceDN/>
        <w:spacing w:after="200" w:line="276" w:lineRule="auto"/>
        <w:ind w:left="0"/>
        <w:jc w:val="both"/>
        <w:rPr>
          <w:rFonts w:ascii="Times New Roman" w:hAnsi="Times New Roman"/>
          <w:sz w:val="24"/>
          <w:szCs w:val="24"/>
        </w:rPr>
      </w:pPr>
      <w:r w:rsidRPr="000B029B">
        <w:rPr>
          <w:rFonts w:ascii="Times New Roman" w:hAnsi="Times New Roman"/>
          <w:sz w:val="24"/>
          <w:szCs w:val="24"/>
          <w:lang w:val="en-US"/>
        </w:rPr>
        <w:t>Chletsos, M. and Giotis, G.P. (2015). The impact of minimum wage on employment in an economic downturn using data from 17 OECD countries for the period 1985-2008. Münich Personal RePEc Archive Papers, No. 6132</w:t>
      </w:r>
      <w:r w:rsidRPr="000B029B">
        <w:rPr>
          <w:rFonts w:ascii="Times New Roman" w:hAnsi="Times New Roman"/>
          <w:sz w:val="24"/>
          <w:szCs w:val="24"/>
        </w:rPr>
        <w:t>3</w:t>
      </w:r>
      <w:r w:rsidRPr="000B029B">
        <w:rPr>
          <w:rFonts w:ascii="Times New Roman" w:hAnsi="Times New Roman"/>
          <w:sz w:val="24"/>
          <w:szCs w:val="24"/>
          <w:lang w:val="en-US"/>
        </w:rPr>
        <w:t>.</w:t>
      </w:r>
    </w:p>
    <w:p w14:paraId="48D926D4" w14:textId="77777777" w:rsidR="007125D4" w:rsidRPr="000B029B" w:rsidRDefault="007125D4" w:rsidP="007125D4">
      <w:pPr>
        <w:spacing w:line="276" w:lineRule="auto"/>
        <w:jc w:val="both"/>
        <w:rPr>
          <w:rFonts w:ascii="Times New Roman" w:hAnsi="Times New Roman"/>
          <w:sz w:val="24"/>
          <w:szCs w:val="24"/>
        </w:rPr>
      </w:pPr>
      <w:hyperlink r:id="rId19" w:history="1">
        <w:r w:rsidRPr="000B029B">
          <w:rPr>
            <w:rStyle w:val="-"/>
            <w:rFonts w:ascii="Times New Roman" w:hAnsi="Times New Roman"/>
            <w:sz w:val="24"/>
            <w:szCs w:val="24"/>
            <w:lang w:val="en-US"/>
          </w:rPr>
          <w:t>https</w:t>
        </w:r>
        <w:r w:rsidRPr="000B029B">
          <w:rPr>
            <w:rStyle w:val="-"/>
            <w:rFonts w:ascii="Times New Roman" w:hAnsi="Times New Roman"/>
            <w:sz w:val="24"/>
            <w:szCs w:val="24"/>
          </w:rPr>
          <w:t>://</w:t>
        </w:r>
        <w:r w:rsidRPr="000B029B">
          <w:rPr>
            <w:rStyle w:val="-"/>
            <w:rFonts w:ascii="Times New Roman" w:hAnsi="Times New Roman"/>
            <w:sz w:val="24"/>
            <w:szCs w:val="24"/>
            <w:lang w:val="en-US"/>
          </w:rPr>
          <w:t>mpra</w:t>
        </w:r>
        <w:r w:rsidRPr="000B029B">
          <w:rPr>
            <w:rStyle w:val="-"/>
            <w:rFonts w:ascii="Times New Roman" w:hAnsi="Times New Roman"/>
            <w:sz w:val="24"/>
            <w:szCs w:val="24"/>
          </w:rPr>
          <w:t>.</w:t>
        </w:r>
        <w:r w:rsidRPr="000B029B">
          <w:rPr>
            <w:rStyle w:val="-"/>
            <w:rFonts w:ascii="Times New Roman" w:hAnsi="Times New Roman"/>
            <w:sz w:val="24"/>
            <w:szCs w:val="24"/>
            <w:lang w:val="en-US"/>
          </w:rPr>
          <w:t>ub</w:t>
        </w:r>
        <w:r w:rsidRPr="000B029B">
          <w:rPr>
            <w:rStyle w:val="-"/>
            <w:rFonts w:ascii="Times New Roman" w:hAnsi="Times New Roman"/>
            <w:sz w:val="24"/>
            <w:szCs w:val="24"/>
          </w:rPr>
          <w:t>.</w:t>
        </w:r>
        <w:r w:rsidRPr="000B029B">
          <w:rPr>
            <w:rStyle w:val="-"/>
            <w:rFonts w:ascii="Times New Roman" w:hAnsi="Times New Roman"/>
            <w:sz w:val="24"/>
            <w:szCs w:val="24"/>
            <w:lang w:val="en-US"/>
          </w:rPr>
          <w:t>uni</w:t>
        </w:r>
        <w:r w:rsidRPr="000B029B">
          <w:rPr>
            <w:rStyle w:val="-"/>
            <w:rFonts w:ascii="Times New Roman" w:hAnsi="Times New Roman"/>
            <w:sz w:val="24"/>
            <w:szCs w:val="24"/>
          </w:rPr>
          <w:t>-</w:t>
        </w:r>
        <w:r w:rsidRPr="000B029B">
          <w:rPr>
            <w:rStyle w:val="-"/>
            <w:rFonts w:ascii="Times New Roman" w:hAnsi="Times New Roman"/>
            <w:sz w:val="24"/>
            <w:szCs w:val="24"/>
            <w:lang w:val="en-US"/>
          </w:rPr>
          <w:t>muenchen</w:t>
        </w:r>
        <w:r w:rsidRPr="000B029B">
          <w:rPr>
            <w:rStyle w:val="-"/>
            <w:rFonts w:ascii="Times New Roman" w:hAnsi="Times New Roman"/>
            <w:sz w:val="24"/>
            <w:szCs w:val="24"/>
          </w:rPr>
          <w:t>.</w:t>
        </w:r>
        <w:r w:rsidRPr="000B029B">
          <w:rPr>
            <w:rStyle w:val="-"/>
            <w:rFonts w:ascii="Times New Roman" w:hAnsi="Times New Roman"/>
            <w:sz w:val="24"/>
            <w:szCs w:val="24"/>
            <w:lang w:val="en-US"/>
          </w:rPr>
          <w:t>de</w:t>
        </w:r>
        <w:r w:rsidRPr="000B029B">
          <w:rPr>
            <w:rStyle w:val="-"/>
            <w:rFonts w:ascii="Times New Roman" w:hAnsi="Times New Roman"/>
            <w:sz w:val="24"/>
            <w:szCs w:val="24"/>
          </w:rPr>
          <w:t>/61323/1/</w:t>
        </w:r>
        <w:r w:rsidRPr="000B029B">
          <w:rPr>
            <w:rStyle w:val="-"/>
            <w:rFonts w:ascii="Times New Roman" w:hAnsi="Times New Roman"/>
            <w:sz w:val="24"/>
            <w:szCs w:val="24"/>
            <w:lang w:val="en-US"/>
          </w:rPr>
          <w:t>MPRA</w:t>
        </w:r>
        <w:r w:rsidRPr="000B029B">
          <w:rPr>
            <w:rStyle w:val="-"/>
            <w:rFonts w:ascii="Times New Roman" w:hAnsi="Times New Roman"/>
            <w:sz w:val="24"/>
            <w:szCs w:val="24"/>
          </w:rPr>
          <w:t>_</w:t>
        </w:r>
        <w:r w:rsidRPr="000B029B">
          <w:rPr>
            <w:rStyle w:val="-"/>
            <w:rFonts w:ascii="Times New Roman" w:hAnsi="Times New Roman"/>
            <w:sz w:val="24"/>
            <w:szCs w:val="24"/>
            <w:lang w:val="en-US"/>
          </w:rPr>
          <w:t>paper</w:t>
        </w:r>
        <w:r w:rsidRPr="000B029B">
          <w:rPr>
            <w:rStyle w:val="-"/>
            <w:rFonts w:ascii="Times New Roman" w:hAnsi="Times New Roman"/>
            <w:sz w:val="24"/>
            <w:szCs w:val="24"/>
          </w:rPr>
          <w:t>_61323.</w:t>
        </w:r>
        <w:r w:rsidRPr="000B029B">
          <w:rPr>
            <w:rStyle w:val="-"/>
            <w:rFonts w:ascii="Times New Roman" w:hAnsi="Times New Roman"/>
            <w:sz w:val="24"/>
            <w:szCs w:val="24"/>
            <w:lang w:val="en-US"/>
          </w:rPr>
          <w:t>pdf</w:t>
        </w:r>
      </w:hyperlink>
      <w:r w:rsidRPr="000B029B">
        <w:rPr>
          <w:rFonts w:ascii="Times New Roman" w:hAnsi="Times New Roman"/>
          <w:sz w:val="24"/>
          <w:szCs w:val="24"/>
        </w:rPr>
        <w:t xml:space="preserve"> </w:t>
      </w:r>
    </w:p>
    <w:p w14:paraId="4DB37D0A" w14:textId="4CCE2A5F" w:rsidR="007125D4" w:rsidRDefault="007125D4" w:rsidP="007125D4">
      <w:pPr>
        <w:autoSpaceDE/>
        <w:autoSpaceDN/>
        <w:spacing w:after="200" w:line="276" w:lineRule="auto"/>
        <w:jc w:val="both"/>
        <w:rPr>
          <w:rFonts w:ascii="Times New Roman" w:hAnsi="Times New Roman"/>
          <w:b/>
          <w:sz w:val="24"/>
          <w:szCs w:val="24"/>
        </w:rPr>
      </w:pPr>
      <w:r>
        <w:rPr>
          <w:rFonts w:ascii="Times New Roman" w:hAnsi="Times New Roman"/>
          <w:sz w:val="24"/>
          <w:szCs w:val="24"/>
          <w:lang w:val="en-US"/>
        </w:rPr>
        <w:t>Citations</w:t>
      </w:r>
      <w:r w:rsidRPr="007652F7">
        <w:rPr>
          <w:rFonts w:ascii="Times New Roman" w:hAnsi="Times New Roman"/>
          <w:sz w:val="24"/>
          <w:szCs w:val="24"/>
        </w:rPr>
        <w:t xml:space="preserve"> </w:t>
      </w:r>
      <w:r>
        <w:rPr>
          <w:rFonts w:ascii="Times New Roman" w:hAnsi="Times New Roman"/>
          <w:sz w:val="24"/>
          <w:szCs w:val="24"/>
          <w:lang w:val="en-US"/>
        </w:rPr>
        <w:t>in</w:t>
      </w:r>
      <w:r w:rsidRPr="007652F7">
        <w:rPr>
          <w:rFonts w:ascii="Times New Roman" w:hAnsi="Times New Roman"/>
          <w:sz w:val="24"/>
          <w:szCs w:val="24"/>
        </w:rPr>
        <w:t xml:space="preserve"> </w:t>
      </w:r>
      <w:r>
        <w:rPr>
          <w:rFonts w:ascii="Times New Roman" w:hAnsi="Times New Roman"/>
          <w:sz w:val="24"/>
          <w:szCs w:val="24"/>
          <w:lang w:val="en-US"/>
        </w:rPr>
        <w:t>G</w:t>
      </w:r>
      <w:r w:rsidRPr="000B029B">
        <w:rPr>
          <w:rFonts w:ascii="Times New Roman" w:hAnsi="Times New Roman"/>
          <w:sz w:val="24"/>
          <w:szCs w:val="24"/>
          <w:lang w:val="en-US"/>
        </w:rPr>
        <w:t>oogle</w:t>
      </w:r>
      <w:r w:rsidRPr="007652F7">
        <w:rPr>
          <w:rFonts w:ascii="Times New Roman" w:hAnsi="Times New Roman"/>
          <w:sz w:val="24"/>
          <w:szCs w:val="24"/>
        </w:rPr>
        <w:t xml:space="preserve"> </w:t>
      </w:r>
      <w:r>
        <w:rPr>
          <w:rFonts w:ascii="Times New Roman" w:hAnsi="Times New Roman"/>
          <w:sz w:val="24"/>
          <w:szCs w:val="24"/>
          <w:lang w:val="en-US"/>
        </w:rPr>
        <w:t>S</w:t>
      </w:r>
      <w:r w:rsidRPr="000B029B">
        <w:rPr>
          <w:rFonts w:ascii="Times New Roman" w:hAnsi="Times New Roman"/>
          <w:sz w:val="24"/>
          <w:szCs w:val="24"/>
          <w:lang w:val="en-US"/>
        </w:rPr>
        <w:t>cholar</w:t>
      </w:r>
      <w:r w:rsidRPr="007652F7">
        <w:rPr>
          <w:rFonts w:ascii="Times New Roman" w:hAnsi="Times New Roman"/>
          <w:sz w:val="24"/>
          <w:szCs w:val="24"/>
        </w:rPr>
        <w:t xml:space="preserve"> </w:t>
      </w:r>
      <w:r w:rsidRPr="005623A2">
        <w:rPr>
          <w:rFonts w:ascii="Times New Roman" w:hAnsi="Times New Roman"/>
          <w:b/>
          <w:sz w:val="24"/>
          <w:szCs w:val="24"/>
          <w:lang w:val="en-US"/>
        </w:rPr>
        <w:sym w:font="Wingdings" w:char="F0E0"/>
      </w:r>
      <w:r w:rsidRPr="007652F7">
        <w:rPr>
          <w:rFonts w:ascii="Times New Roman" w:hAnsi="Times New Roman"/>
          <w:b/>
          <w:sz w:val="24"/>
          <w:szCs w:val="24"/>
        </w:rPr>
        <w:t xml:space="preserve"> </w:t>
      </w:r>
      <w:r w:rsidR="002E2D39">
        <w:rPr>
          <w:rFonts w:ascii="Times New Roman" w:hAnsi="Times New Roman"/>
          <w:b/>
          <w:sz w:val="24"/>
          <w:szCs w:val="24"/>
        </w:rPr>
        <w:t>4</w:t>
      </w:r>
    </w:p>
    <w:p w14:paraId="3E30AACB" w14:textId="77777777" w:rsidR="007125D4" w:rsidRPr="000B029B" w:rsidRDefault="007125D4" w:rsidP="007125D4">
      <w:pPr>
        <w:numPr>
          <w:ilvl w:val="0"/>
          <w:numId w:val="50"/>
        </w:numPr>
        <w:autoSpaceDE/>
        <w:autoSpaceDN/>
        <w:spacing w:after="200" w:line="276" w:lineRule="auto"/>
        <w:ind w:left="0"/>
        <w:jc w:val="both"/>
        <w:rPr>
          <w:rFonts w:ascii="Times New Roman" w:hAnsi="Times New Roman"/>
          <w:sz w:val="24"/>
          <w:szCs w:val="24"/>
          <w:lang w:val="en-US"/>
        </w:rPr>
      </w:pPr>
      <w:r w:rsidRPr="000B029B">
        <w:rPr>
          <w:rFonts w:ascii="Times New Roman" w:hAnsi="Times New Roman"/>
          <w:sz w:val="24"/>
          <w:szCs w:val="24"/>
          <w:lang w:val="en-US"/>
        </w:rPr>
        <w:t>Giotis, G., and Chletsos, M. (2015). Is there publication selection bias in minimum wage research during the five-year period from 2010 to 2014? Economics Discussion Papers, No. 2015-58, Kiel Institute for the World Economy.</w:t>
      </w:r>
    </w:p>
    <w:p w14:paraId="6C15160B" w14:textId="77777777" w:rsidR="007125D4" w:rsidRPr="000B029B" w:rsidRDefault="007125D4" w:rsidP="007125D4">
      <w:pPr>
        <w:autoSpaceDE/>
        <w:autoSpaceDN/>
        <w:spacing w:after="200" w:line="276" w:lineRule="auto"/>
        <w:jc w:val="both"/>
        <w:rPr>
          <w:lang w:val="en-US"/>
        </w:rPr>
      </w:pPr>
      <w:hyperlink r:id="rId20" w:history="1">
        <w:r w:rsidRPr="000B029B">
          <w:rPr>
            <w:rStyle w:val="-"/>
            <w:rFonts w:ascii="Times New Roman" w:hAnsi="Times New Roman"/>
            <w:sz w:val="24"/>
            <w:szCs w:val="24"/>
            <w:lang w:val="en-US"/>
          </w:rPr>
          <w:t>http://www.economics-ejournal.org/economics/discussionpapers/2015-58</w:t>
        </w:r>
      </w:hyperlink>
      <w:r w:rsidRPr="000B029B">
        <w:rPr>
          <w:rFonts w:ascii="Times New Roman" w:hAnsi="Times New Roman"/>
          <w:sz w:val="24"/>
          <w:szCs w:val="24"/>
          <w:lang w:val="en-US"/>
        </w:rPr>
        <w:t xml:space="preserve"> </w:t>
      </w:r>
      <w:hyperlink r:id="rId21" w:history="1">
        <w:r w:rsidRPr="000B029B">
          <w:rPr>
            <w:rStyle w:val="-"/>
            <w:rFonts w:ascii="Times New Roman" w:hAnsi="Times New Roman"/>
            <w:sz w:val="24"/>
            <w:szCs w:val="24"/>
            <w:lang w:val="en-US"/>
          </w:rPr>
          <w:t>http://econstor.eu/bitstream/10419/115362/1/834224135.pdf</w:t>
        </w:r>
      </w:hyperlink>
    </w:p>
    <w:p w14:paraId="7FFB9E33" w14:textId="77777777" w:rsidR="007125D4" w:rsidRPr="000B029B" w:rsidRDefault="007125D4" w:rsidP="007125D4">
      <w:pPr>
        <w:autoSpaceDE/>
        <w:autoSpaceDN/>
        <w:spacing w:after="200" w:line="276" w:lineRule="auto"/>
        <w:jc w:val="both"/>
        <w:rPr>
          <w:rFonts w:ascii="Times New Roman" w:hAnsi="Times New Roman"/>
          <w:sz w:val="24"/>
          <w:szCs w:val="24"/>
          <w:lang w:val="en-US"/>
        </w:rPr>
      </w:pPr>
      <w:hyperlink r:id="rId22" w:history="1">
        <w:r w:rsidRPr="000B029B">
          <w:rPr>
            <w:rStyle w:val="-"/>
            <w:rFonts w:ascii="Times New Roman" w:hAnsi="Times New Roman"/>
            <w:sz w:val="24"/>
            <w:szCs w:val="24"/>
            <w:lang w:val="en-US"/>
          </w:rPr>
          <w:t>http://www.iab.de/en/informationsservice/informationssysteme/infoplattform/infoplattform-publikationsdetails.aspx/Publikation/k150908r01</w:t>
        </w:r>
      </w:hyperlink>
      <w:r w:rsidRPr="000B029B">
        <w:rPr>
          <w:rFonts w:ascii="Times New Roman" w:hAnsi="Times New Roman"/>
          <w:sz w:val="24"/>
          <w:szCs w:val="24"/>
          <w:lang w:val="en-US"/>
        </w:rPr>
        <w:t xml:space="preserve"> </w:t>
      </w:r>
    </w:p>
    <w:p w14:paraId="72F1149E" w14:textId="51F0E80C" w:rsidR="007125D4" w:rsidRDefault="007125D4" w:rsidP="007125D4">
      <w:pPr>
        <w:autoSpaceDE/>
        <w:autoSpaceDN/>
        <w:spacing w:after="200" w:line="276" w:lineRule="auto"/>
        <w:jc w:val="both"/>
        <w:rPr>
          <w:rFonts w:ascii="Times New Roman" w:hAnsi="Times New Roman"/>
          <w:b/>
          <w:sz w:val="24"/>
          <w:szCs w:val="24"/>
        </w:rPr>
      </w:pPr>
      <w:r>
        <w:rPr>
          <w:rFonts w:ascii="Times New Roman" w:hAnsi="Times New Roman"/>
          <w:sz w:val="24"/>
          <w:szCs w:val="24"/>
          <w:lang w:val="en-US"/>
        </w:rPr>
        <w:t>Citations</w:t>
      </w:r>
      <w:r w:rsidRPr="000E611B">
        <w:rPr>
          <w:rFonts w:ascii="Times New Roman" w:hAnsi="Times New Roman"/>
          <w:sz w:val="24"/>
          <w:szCs w:val="24"/>
        </w:rPr>
        <w:t xml:space="preserve"> </w:t>
      </w:r>
      <w:r>
        <w:rPr>
          <w:rFonts w:ascii="Times New Roman" w:hAnsi="Times New Roman"/>
          <w:sz w:val="24"/>
          <w:szCs w:val="24"/>
          <w:lang w:val="en-US"/>
        </w:rPr>
        <w:t>in</w:t>
      </w:r>
      <w:r w:rsidRPr="000B029B">
        <w:rPr>
          <w:rFonts w:ascii="Times New Roman" w:hAnsi="Times New Roman"/>
          <w:sz w:val="24"/>
          <w:szCs w:val="24"/>
        </w:rPr>
        <w:t xml:space="preserve"> </w:t>
      </w:r>
      <w:r>
        <w:rPr>
          <w:rFonts w:ascii="Times New Roman" w:hAnsi="Times New Roman"/>
          <w:sz w:val="24"/>
          <w:szCs w:val="24"/>
          <w:lang w:val="en-US"/>
        </w:rPr>
        <w:t>G</w:t>
      </w:r>
      <w:r w:rsidRPr="000B029B">
        <w:rPr>
          <w:rFonts w:ascii="Times New Roman" w:hAnsi="Times New Roman"/>
          <w:sz w:val="24"/>
          <w:szCs w:val="24"/>
          <w:lang w:val="en-US"/>
        </w:rPr>
        <w:t>oogle</w:t>
      </w:r>
      <w:r w:rsidRPr="000B029B">
        <w:rPr>
          <w:rFonts w:ascii="Times New Roman" w:hAnsi="Times New Roman"/>
          <w:sz w:val="24"/>
          <w:szCs w:val="24"/>
        </w:rPr>
        <w:t xml:space="preserve"> </w:t>
      </w:r>
      <w:r>
        <w:rPr>
          <w:rFonts w:ascii="Times New Roman" w:hAnsi="Times New Roman"/>
          <w:sz w:val="24"/>
          <w:szCs w:val="24"/>
          <w:lang w:val="en-US"/>
        </w:rPr>
        <w:t>S</w:t>
      </w:r>
      <w:r w:rsidRPr="000B029B">
        <w:rPr>
          <w:rFonts w:ascii="Times New Roman" w:hAnsi="Times New Roman"/>
          <w:sz w:val="24"/>
          <w:szCs w:val="24"/>
          <w:lang w:val="en-US"/>
        </w:rPr>
        <w:t>cholar</w:t>
      </w:r>
      <w:r w:rsidRPr="000B029B">
        <w:rPr>
          <w:rFonts w:ascii="Times New Roman" w:hAnsi="Times New Roman"/>
          <w:sz w:val="24"/>
          <w:szCs w:val="24"/>
        </w:rPr>
        <w:t xml:space="preserve"> </w:t>
      </w:r>
      <w:r w:rsidRPr="005623A2">
        <w:rPr>
          <w:rFonts w:ascii="Times New Roman" w:hAnsi="Times New Roman"/>
          <w:b/>
          <w:sz w:val="24"/>
          <w:szCs w:val="24"/>
          <w:lang w:val="en-US"/>
        </w:rPr>
        <w:sym w:font="Wingdings" w:char="F0E0"/>
      </w:r>
      <w:r w:rsidRPr="005623A2">
        <w:rPr>
          <w:rFonts w:ascii="Times New Roman" w:hAnsi="Times New Roman"/>
          <w:b/>
          <w:sz w:val="24"/>
          <w:szCs w:val="24"/>
        </w:rPr>
        <w:t xml:space="preserve"> </w:t>
      </w:r>
      <w:r w:rsidRPr="00BE5188">
        <w:rPr>
          <w:rFonts w:ascii="Times New Roman" w:hAnsi="Times New Roman"/>
          <w:b/>
          <w:sz w:val="24"/>
          <w:szCs w:val="24"/>
        </w:rPr>
        <w:t>1</w:t>
      </w:r>
      <w:r w:rsidR="002E2D39">
        <w:rPr>
          <w:rFonts w:ascii="Times New Roman" w:hAnsi="Times New Roman"/>
          <w:b/>
          <w:sz w:val="24"/>
          <w:szCs w:val="24"/>
        </w:rPr>
        <w:t>4</w:t>
      </w:r>
    </w:p>
    <w:p w14:paraId="25B0E89C" w14:textId="77777777" w:rsidR="007125D4" w:rsidRPr="000B029B" w:rsidRDefault="007125D4" w:rsidP="007125D4">
      <w:pPr>
        <w:autoSpaceDE/>
        <w:autoSpaceDN/>
        <w:spacing w:after="200"/>
        <w:jc w:val="both"/>
        <w:rPr>
          <w:rFonts w:ascii="Times New Roman" w:hAnsi="Times New Roman"/>
          <w:sz w:val="24"/>
          <w:szCs w:val="24"/>
        </w:rPr>
      </w:pPr>
      <w:r w:rsidRPr="005623A2">
        <w:rPr>
          <w:rFonts w:ascii="Times New Roman" w:hAnsi="Times New Roman"/>
          <w:sz w:val="24"/>
          <w:szCs w:val="24"/>
          <w:u w:val="single"/>
        </w:rPr>
        <w:t>Πιο σημαντικές ετεροαναφορές</w:t>
      </w:r>
      <w:r w:rsidRPr="005623A2">
        <w:rPr>
          <w:rFonts w:ascii="Times New Roman" w:hAnsi="Times New Roman"/>
          <w:sz w:val="24"/>
          <w:szCs w:val="24"/>
        </w:rPr>
        <w:t>:</w:t>
      </w:r>
    </w:p>
    <w:p w14:paraId="0ED88237" w14:textId="77777777" w:rsidR="007125D4" w:rsidRPr="00FB6158" w:rsidRDefault="007125D4" w:rsidP="007125D4">
      <w:pPr>
        <w:autoSpaceDE/>
        <w:autoSpaceDN/>
        <w:spacing w:after="200"/>
        <w:jc w:val="both"/>
        <w:rPr>
          <w:rFonts w:ascii="Times New Roman" w:hAnsi="Times New Roman"/>
          <w:sz w:val="24"/>
          <w:szCs w:val="24"/>
          <w:u w:val="dotted"/>
        </w:rPr>
      </w:pPr>
      <w:r>
        <w:rPr>
          <w:rFonts w:ascii="Times New Roman" w:hAnsi="Times New Roman"/>
          <w:sz w:val="24"/>
          <w:szCs w:val="24"/>
          <w:u w:val="dotted"/>
        </w:rPr>
        <w:t>Αναφορά</w:t>
      </w:r>
      <w:r w:rsidRPr="000B029B">
        <w:rPr>
          <w:rFonts w:ascii="Times New Roman" w:hAnsi="Times New Roman"/>
          <w:sz w:val="24"/>
          <w:szCs w:val="24"/>
          <w:u w:val="dotted"/>
        </w:rPr>
        <w:t xml:space="preserve"> από την Έκθεση του ΔΝΤ για τους Κατώτατους Μισθούς το 2016.</w:t>
      </w:r>
      <w:r>
        <w:rPr>
          <w:rFonts w:ascii="Times New Roman" w:hAnsi="Times New Roman"/>
          <w:sz w:val="24"/>
          <w:szCs w:val="24"/>
          <w:u w:val="dotted"/>
        </w:rPr>
        <w:t xml:space="preserve"> </w:t>
      </w:r>
    </w:p>
    <w:p w14:paraId="256797F3" w14:textId="77777777" w:rsidR="007125D4" w:rsidRPr="00C52762" w:rsidRDefault="007125D4" w:rsidP="007125D4">
      <w:pPr>
        <w:numPr>
          <w:ilvl w:val="0"/>
          <w:numId w:val="50"/>
        </w:numPr>
        <w:autoSpaceDE/>
        <w:autoSpaceDN/>
        <w:spacing w:after="200" w:line="276" w:lineRule="auto"/>
        <w:ind w:left="0"/>
        <w:jc w:val="both"/>
        <w:rPr>
          <w:rFonts w:ascii="Times New Roman" w:hAnsi="Times New Roman"/>
          <w:sz w:val="24"/>
          <w:szCs w:val="24"/>
          <w:lang w:val="en-US"/>
        </w:rPr>
      </w:pPr>
      <w:r w:rsidRPr="000B029B">
        <w:rPr>
          <w:rFonts w:ascii="Times New Roman" w:hAnsi="Times New Roman"/>
          <w:sz w:val="24"/>
          <w:szCs w:val="24"/>
          <w:lang w:val="en-US"/>
        </w:rPr>
        <w:t>Chletsos, M., and Giotis, G.P. (2015). The employment effect of minimum wage using 77 international studies since 1992: A Meta-Analysis. M</w:t>
      </w:r>
      <w:r w:rsidRPr="00C52762">
        <w:rPr>
          <w:rFonts w:ascii="Times New Roman" w:hAnsi="Times New Roman"/>
          <w:sz w:val="24"/>
          <w:szCs w:val="24"/>
          <w:lang w:val="en-US"/>
        </w:rPr>
        <w:t>ü</w:t>
      </w:r>
      <w:r w:rsidRPr="000B029B">
        <w:rPr>
          <w:rFonts w:ascii="Times New Roman" w:hAnsi="Times New Roman"/>
          <w:sz w:val="24"/>
          <w:szCs w:val="24"/>
          <w:lang w:val="en-US"/>
        </w:rPr>
        <w:t>nich</w:t>
      </w:r>
      <w:r w:rsidRPr="00C52762">
        <w:rPr>
          <w:rFonts w:ascii="Times New Roman" w:hAnsi="Times New Roman"/>
          <w:sz w:val="24"/>
          <w:szCs w:val="24"/>
          <w:lang w:val="en-US"/>
        </w:rPr>
        <w:t xml:space="preserve"> </w:t>
      </w:r>
      <w:r w:rsidRPr="000B029B">
        <w:rPr>
          <w:rFonts w:ascii="Times New Roman" w:hAnsi="Times New Roman"/>
          <w:sz w:val="24"/>
          <w:szCs w:val="24"/>
          <w:lang w:val="en-US"/>
        </w:rPr>
        <w:t>Personal</w:t>
      </w:r>
      <w:r w:rsidRPr="00C52762">
        <w:rPr>
          <w:rFonts w:ascii="Times New Roman" w:hAnsi="Times New Roman"/>
          <w:sz w:val="24"/>
          <w:szCs w:val="24"/>
          <w:lang w:val="en-US"/>
        </w:rPr>
        <w:t xml:space="preserve"> </w:t>
      </w:r>
      <w:r w:rsidRPr="000B029B">
        <w:rPr>
          <w:rFonts w:ascii="Times New Roman" w:hAnsi="Times New Roman"/>
          <w:sz w:val="24"/>
          <w:szCs w:val="24"/>
          <w:lang w:val="en-US"/>
        </w:rPr>
        <w:t>RePEc</w:t>
      </w:r>
      <w:r w:rsidRPr="00C52762">
        <w:rPr>
          <w:rFonts w:ascii="Times New Roman" w:hAnsi="Times New Roman"/>
          <w:sz w:val="24"/>
          <w:szCs w:val="24"/>
          <w:lang w:val="en-US"/>
        </w:rPr>
        <w:t xml:space="preserve"> </w:t>
      </w:r>
      <w:r w:rsidRPr="000B029B">
        <w:rPr>
          <w:rFonts w:ascii="Times New Roman" w:hAnsi="Times New Roman"/>
          <w:sz w:val="24"/>
          <w:szCs w:val="24"/>
          <w:lang w:val="en-US"/>
        </w:rPr>
        <w:t>Archive</w:t>
      </w:r>
      <w:r w:rsidRPr="00C52762">
        <w:rPr>
          <w:rFonts w:ascii="Times New Roman" w:hAnsi="Times New Roman"/>
          <w:sz w:val="24"/>
          <w:szCs w:val="24"/>
          <w:lang w:val="en-US"/>
        </w:rPr>
        <w:t xml:space="preserve"> </w:t>
      </w:r>
      <w:r w:rsidRPr="000B029B">
        <w:rPr>
          <w:rFonts w:ascii="Times New Roman" w:hAnsi="Times New Roman"/>
          <w:sz w:val="24"/>
          <w:szCs w:val="24"/>
          <w:lang w:val="en-US"/>
        </w:rPr>
        <w:t>Papers</w:t>
      </w:r>
      <w:r w:rsidRPr="00C52762">
        <w:rPr>
          <w:rFonts w:ascii="Times New Roman" w:hAnsi="Times New Roman"/>
          <w:sz w:val="24"/>
          <w:szCs w:val="24"/>
          <w:lang w:val="en-US"/>
        </w:rPr>
        <w:t xml:space="preserve">, </w:t>
      </w:r>
      <w:r w:rsidRPr="000B029B">
        <w:rPr>
          <w:rFonts w:ascii="Times New Roman" w:hAnsi="Times New Roman"/>
          <w:sz w:val="24"/>
          <w:szCs w:val="24"/>
          <w:lang w:val="en-US"/>
        </w:rPr>
        <w:t>No</w:t>
      </w:r>
      <w:r w:rsidRPr="00C52762">
        <w:rPr>
          <w:rFonts w:ascii="Times New Roman" w:hAnsi="Times New Roman"/>
          <w:sz w:val="24"/>
          <w:szCs w:val="24"/>
          <w:lang w:val="en-US"/>
        </w:rPr>
        <w:t>. 61321 (</w:t>
      </w:r>
      <w:hyperlink r:id="rId23" w:history="1">
        <w:r w:rsidRPr="00F53331">
          <w:rPr>
            <w:rStyle w:val="-"/>
            <w:rFonts w:ascii="Times New Roman" w:hAnsi="Times New Roman"/>
            <w:sz w:val="24"/>
            <w:szCs w:val="24"/>
            <w:lang w:val="en-US"/>
          </w:rPr>
          <w:t>https://mpra.ub.uni-muenchen.de/61321/1/MPRA_paper_61321.pdf</w:t>
        </w:r>
      </w:hyperlink>
      <w:r w:rsidRPr="00C52762">
        <w:rPr>
          <w:rFonts w:ascii="Times New Roman" w:hAnsi="Times New Roman"/>
          <w:sz w:val="24"/>
          <w:szCs w:val="24"/>
          <w:lang w:val="en-US"/>
        </w:rPr>
        <w:t>)</w:t>
      </w:r>
    </w:p>
    <w:p w14:paraId="123D0C3D" w14:textId="67AF32B8" w:rsidR="007125D4" w:rsidRPr="003930C0" w:rsidRDefault="007125D4" w:rsidP="007125D4">
      <w:pPr>
        <w:autoSpaceDE/>
        <w:autoSpaceDN/>
        <w:spacing w:after="200" w:line="276" w:lineRule="auto"/>
        <w:jc w:val="both"/>
        <w:rPr>
          <w:rFonts w:ascii="Times New Roman" w:hAnsi="Times New Roman"/>
          <w:b/>
          <w:bCs/>
          <w:sz w:val="24"/>
          <w:szCs w:val="24"/>
        </w:rPr>
      </w:pPr>
      <w:r>
        <w:rPr>
          <w:rFonts w:ascii="Times New Roman" w:hAnsi="Times New Roman"/>
          <w:sz w:val="24"/>
          <w:szCs w:val="24"/>
          <w:lang w:val="en-US"/>
        </w:rPr>
        <w:t>Citations</w:t>
      </w:r>
      <w:r w:rsidRPr="000E611B">
        <w:rPr>
          <w:rFonts w:ascii="Times New Roman" w:hAnsi="Times New Roman"/>
          <w:sz w:val="24"/>
          <w:szCs w:val="24"/>
        </w:rPr>
        <w:t xml:space="preserve"> </w:t>
      </w:r>
      <w:r>
        <w:rPr>
          <w:rFonts w:ascii="Times New Roman" w:hAnsi="Times New Roman"/>
          <w:sz w:val="24"/>
          <w:szCs w:val="24"/>
          <w:lang w:val="en-US"/>
        </w:rPr>
        <w:t>in</w:t>
      </w:r>
      <w:r w:rsidRPr="000B029B">
        <w:rPr>
          <w:rFonts w:ascii="Times New Roman" w:hAnsi="Times New Roman"/>
          <w:sz w:val="24"/>
          <w:szCs w:val="24"/>
        </w:rPr>
        <w:t xml:space="preserve"> </w:t>
      </w:r>
      <w:r>
        <w:rPr>
          <w:rFonts w:ascii="Times New Roman" w:hAnsi="Times New Roman"/>
          <w:sz w:val="24"/>
          <w:szCs w:val="24"/>
          <w:lang w:val="en-US"/>
        </w:rPr>
        <w:t>G</w:t>
      </w:r>
      <w:r w:rsidRPr="000B029B">
        <w:rPr>
          <w:rFonts w:ascii="Times New Roman" w:hAnsi="Times New Roman"/>
          <w:sz w:val="24"/>
          <w:szCs w:val="24"/>
          <w:lang w:val="en-US"/>
        </w:rPr>
        <w:t>oogle</w:t>
      </w:r>
      <w:r w:rsidRPr="000B029B">
        <w:rPr>
          <w:rFonts w:ascii="Times New Roman" w:hAnsi="Times New Roman"/>
          <w:sz w:val="24"/>
          <w:szCs w:val="24"/>
        </w:rPr>
        <w:t xml:space="preserve"> </w:t>
      </w:r>
      <w:r>
        <w:rPr>
          <w:rFonts w:ascii="Times New Roman" w:hAnsi="Times New Roman"/>
          <w:sz w:val="24"/>
          <w:szCs w:val="24"/>
          <w:lang w:val="en-US"/>
        </w:rPr>
        <w:t>S</w:t>
      </w:r>
      <w:r w:rsidRPr="000B029B">
        <w:rPr>
          <w:rFonts w:ascii="Times New Roman" w:hAnsi="Times New Roman"/>
          <w:sz w:val="24"/>
          <w:szCs w:val="24"/>
          <w:lang w:val="en-US"/>
        </w:rPr>
        <w:t>cholar</w:t>
      </w:r>
      <w:r w:rsidRPr="000B029B">
        <w:rPr>
          <w:rFonts w:ascii="Times New Roman" w:hAnsi="Times New Roman"/>
          <w:sz w:val="24"/>
          <w:szCs w:val="24"/>
        </w:rPr>
        <w:t xml:space="preserve"> </w:t>
      </w:r>
      <w:r w:rsidRPr="000B029B">
        <w:rPr>
          <w:rFonts w:ascii="Times New Roman" w:hAnsi="Times New Roman"/>
          <w:sz w:val="24"/>
          <w:szCs w:val="24"/>
          <w:lang w:val="en-US"/>
        </w:rPr>
        <w:sym w:font="Wingdings" w:char="F0E0"/>
      </w:r>
      <w:r>
        <w:rPr>
          <w:rFonts w:ascii="Times New Roman" w:hAnsi="Times New Roman"/>
          <w:sz w:val="24"/>
          <w:szCs w:val="24"/>
        </w:rPr>
        <w:t xml:space="preserve"> </w:t>
      </w:r>
      <w:r w:rsidR="0078403B" w:rsidRPr="003930C0">
        <w:rPr>
          <w:rFonts w:ascii="Times New Roman" w:hAnsi="Times New Roman"/>
          <w:b/>
          <w:bCs/>
          <w:sz w:val="24"/>
          <w:szCs w:val="24"/>
        </w:rPr>
        <w:t>4</w:t>
      </w:r>
      <w:r w:rsidR="002E2D39">
        <w:rPr>
          <w:rFonts w:ascii="Times New Roman" w:hAnsi="Times New Roman"/>
          <w:b/>
          <w:bCs/>
          <w:sz w:val="24"/>
          <w:szCs w:val="24"/>
        </w:rPr>
        <w:t>1</w:t>
      </w:r>
    </w:p>
    <w:p w14:paraId="4B0B3429" w14:textId="77777777" w:rsidR="007125D4" w:rsidRPr="00BE5188" w:rsidRDefault="007125D4" w:rsidP="007125D4">
      <w:pPr>
        <w:autoSpaceDE/>
        <w:autoSpaceDN/>
        <w:spacing w:after="200"/>
        <w:jc w:val="both"/>
        <w:rPr>
          <w:rFonts w:ascii="Times New Roman" w:hAnsi="Times New Roman"/>
          <w:sz w:val="24"/>
          <w:szCs w:val="24"/>
        </w:rPr>
      </w:pPr>
      <w:r w:rsidRPr="005623A2">
        <w:rPr>
          <w:rFonts w:ascii="Times New Roman" w:hAnsi="Times New Roman"/>
          <w:sz w:val="24"/>
          <w:szCs w:val="24"/>
          <w:u w:val="single"/>
        </w:rPr>
        <w:t>Πιο</w:t>
      </w:r>
      <w:r w:rsidRPr="00BE5188">
        <w:rPr>
          <w:rFonts w:ascii="Times New Roman" w:hAnsi="Times New Roman"/>
          <w:sz w:val="24"/>
          <w:szCs w:val="24"/>
          <w:u w:val="single"/>
        </w:rPr>
        <w:t xml:space="preserve"> </w:t>
      </w:r>
      <w:r w:rsidRPr="005623A2">
        <w:rPr>
          <w:rFonts w:ascii="Times New Roman" w:hAnsi="Times New Roman"/>
          <w:sz w:val="24"/>
          <w:szCs w:val="24"/>
          <w:u w:val="single"/>
        </w:rPr>
        <w:t>σημαντικές</w:t>
      </w:r>
      <w:r w:rsidRPr="00BE5188">
        <w:rPr>
          <w:rFonts w:ascii="Times New Roman" w:hAnsi="Times New Roman"/>
          <w:sz w:val="24"/>
          <w:szCs w:val="24"/>
          <w:u w:val="single"/>
        </w:rPr>
        <w:t xml:space="preserve"> </w:t>
      </w:r>
      <w:r w:rsidRPr="005623A2">
        <w:rPr>
          <w:rFonts w:ascii="Times New Roman" w:hAnsi="Times New Roman"/>
          <w:sz w:val="24"/>
          <w:szCs w:val="24"/>
          <w:u w:val="single"/>
        </w:rPr>
        <w:t>ετεροαναφορές</w:t>
      </w:r>
      <w:r w:rsidRPr="00BE5188">
        <w:rPr>
          <w:rFonts w:ascii="Times New Roman" w:hAnsi="Times New Roman"/>
          <w:sz w:val="24"/>
          <w:szCs w:val="24"/>
        </w:rPr>
        <w:t>:</w:t>
      </w:r>
    </w:p>
    <w:p w14:paraId="07DCE4FC" w14:textId="77777777" w:rsidR="007125D4" w:rsidRPr="000B029B" w:rsidRDefault="007125D4" w:rsidP="007125D4">
      <w:pPr>
        <w:autoSpaceDE/>
        <w:autoSpaceDN/>
        <w:spacing w:after="200" w:line="276" w:lineRule="auto"/>
        <w:jc w:val="both"/>
        <w:rPr>
          <w:rFonts w:ascii="Times New Roman" w:hAnsi="Times New Roman"/>
          <w:sz w:val="24"/>
          <w:szCs w:val="24"/>
          <w:u w:val="dotted"/>
        </w:rPr>
      </w:pPr>
      <w:r w:rsidRPr="000B029B">
        <w:rPr>
          <w:rFonts w:ascii="Times New Roman" w:hAnsi="Times New Roman"/>
          <w:sz w:val="24"/>
          <w:szCs w:val="24"/>
          <w:u w:val="dotted"/>
        </w:rPr>
        <w:t>Αναφορά από την Ετήσια Έκθεση Απασχόλησης του ΟΟΣΑ το 2015 και Εκθέσεις του Παγκόσμιου Οργανισμού Εργασίας (</w:t>
      </w:r>
      <w:r w:rsidRPr="000B029B">
        <w:rPr>
          <w:rFonts w:ascii="Times New Roman" w:hAnsi="Times New Roman"/>
          <w:sz w:val="24"/>
          <w:szCs w:val="24"/>
          <w:u w:val="dotted"/>
          <w:lang w:val="en-US"/>
        </w:rPr>
        <w:t>ILO</w:t>
      </w:r>
      <w:r w:rsidRPr="000B029B">
        <w:rPr>
          <w:rFonts w:ascii="Times New Roman" w:hAnsi="Times New Roman"/>
          <w:sz w:val="24"/>
          <w:szCs w:val="24"/>
          <w:u w:val="dotted"/>
        </w:rPr>
        <w:t xml:space="preserve">) το 2016 και το 2017. </w:t>
      </w:r>
    </w:p>
    <w:p w14:paraId="16A76292" w14:textId="77777777" w:rsidR="007125D4" w:rsidRPr="000B029B" w:rsidRDefault="007125D4" w:rsidP="00B51528">
      <w:pPr>
        <w:numPr>
          <w:ilvl w:val="0"/>
          <w:numId w:val="50"/>
        </w:numPr>
        <w:ind w:left="0"/>
        <w:jc w:val="both"/>
        <w:rPr>
          <w:rFonts w:ascii="Times New Roman" w:hAnsi="Times New Roman"/>
          <w:sz w:val="24"/>
          <w:szCs w:val="24"/>
          <w:lang w:val="en-US"/>
        </w:rPr>
      </w:pPr>
      <w:r w:rsidRPr="000B029B">
        <w:rPr>
          <w:rFonts w:ascii="Times New Roman" w:hAnsi="Times New Roman"/>
          <w:sz w:val="24"/>
          <w:szCs w:val="24"/>
          <w:lang w:val="en-US"/>
        </w:rPr>
        <w:lastRenderedPageBreak/>
        <w:t xml:space="preserve">Giotis, G. (2018). Skills and their impact on labor market performance using European cross-country evidence. </w:t>
      </w:r>
      <w:r w:rsidRPr="000B029B">
        <w:rPr>
          <w:rFonts w:ascii="Times New Roman" w:hAnsi="Times New Roman"/>
          <w:i/>
          <w:sz w:val="24"/>
          <w:szCs w:val="24"/>
          <w:lang w:val="en-US"/>
        </w:rPr>
        <w:t>International Journal of Language, Translation and Intercultural Communication</w:t>
      </w:r>
      <w:r w:rsidRPr="000B029B">
        <w:rPr>
          <w:rFonts w:ascii="Times New Roman" w:hAnsi="Times New Roman"/>
          <w:sz w:val="24"/>
          <w:szCs w:val="24"/>
          <w:lang w:val="en-US"/>
        </w:rPr>
        <w:t xml:space="preserve">, 7, 45-63. </w:t>
      </w:r>
      <w:hyperlink r:id="rId24" w:history="1">
        <w:r w:rsidRPr="001D466B">
          <w:rPr>
            <w:rStyle w:val="-"/>
            <w:rFonts w:ascii="Times New Roman" w:hAnsi="Times New Roman"/>
            <w:sz w:val="24"/>
            <w:szCs w:val="24"/>
            <w:lang w:val="en-US"/>
          </w:rPr>
          <w:t>https://doi.org/10.12681/ijltic.16931</w:t>
        </w:r>
      </w:hyperlink>
      <w:r>
        <w:rPr>
          <w:rFonts w:ascii="Times New Roman" w:hAnsi="Times New Roman"/>
          <w:sz w:val="24"/>
          <w:szCs w:val="24"/>
          <w:lang w:val="en-US"/>
        </w:rPr>
        <w:t xml:space="preserve"> </w:t>
      </w:r>
    </w:p>
    <w:p w14:paraId="2E7D4645" w14:textId="654430BB" w:rsidR="007125D4" w:rsidRPr="00FD7909" w:rsidRDefault="007125D4" w:rsidP="00B51528">
      <w:pPr>
        <w:autoSpaceDE/>
        <w:autoSpaceDN/>
        <w:spacing w:after="200"/>
        <w:jc w:val="both"/>
        <w:rPr>
          <w:rFonts w:ascii="Times New Roman" w:hAnsi="Times New Roman"/>
          <w:sz w:val="24"/>
          <w:szCs w:val="24"/>
          <w:lang w:val="en-US"/>
        </w:rPr>
      </w:pPr>
      <w:r>
        <w:rPr>
          <w:rFonts w:ascii="Times New Roman" w:hAnsi="Times New Roman"/>
          <w:sz w:val="24"/>
          <w:szCs w:val="24"/>
          <w:lang w:val="en-US"/>
        </w:rPr>
        <w:t>Citations in</w:t>
      </w:r>
      <w:r w:rsidRPr="000B029B">
        <w:rPr>
          <w:rFonts w:ascii="Times New Roman" w:hAnsi="Times New Roman"/>
          <w:sz w:val="24"/>
          <w:szCs w:val="24"/>
        </w:rPr>
        <w:t xml:space="preserve"> </w:t>
      </w:r>
      <w:r>
        <w:rPr>
          <w:rFonts w:ascii="Times New Roman" w:hAnsi="Times New Roman"/>
          <w:sz w:val="24"/>
          <w:szCs w:val="24"/>
          <w:lang w:val="en-US"/>
        </w:rPr>
        <w:t>G</w:t>
      </w:r>
      <w:r w:rsidRPr="000B029B">
        <w:rPr>
          <w:rFonts w:ascii="Times New Roman" w:hAnsi="Times New Roman"/>
          <w:sz w:val="24"/>
          <w:szCs w:val="24"/>
          <w:lang w:val="en-US"/>
        </w:rPr>
        <w:t>oogle</w:t>
      </w:r>
      <w:r w:rsidRPr="000B029B">
        <w:rPr>
          <w:rFonts w:ascii="Times New Roman" w:hAnsi="Times New Roman"/>
          <w:sz w:val="24"/>
          <w:szCs w:val="24"/>
        </w:rPr>
        <w:t xml:space="preserve"> </w:t>
      </w:r>
      <w:r>
        <w:rPr>
          <w:rFonts w:ascii="Times New Roman" w:hAnsi="Times New Roman"/>
          <w:sz w:val="24"/>
          <w:szCs w:val="24"/>
          <w:lang w:val="en-US"/>
        </w:rPr>
        <w:t>S</w:t>
      </w:r>
      <w:r w:rsidRPr="000B029B">
        <w:rPr>
          <w:rFonts w:ascii="Times New Roman" w:hAnsi="Times New Roman"/>
          <w:sz w:val="24"/>
          <w:szCs w:val="24"/>
          <w:lang w:val="en-US"/>
        </w:rPr>
        <w:t>cholar</w:t>
      </w:r>
      <w:r w:rsidRPr="000B029B">
        <w:rPr>
          <w:rFonts w:ascii="Times New Roman" w:hAnsi="Times New Roman"/>
          <w:sz w:val="24"/>
          <w:szCs w:val="24"/>
        </w:rPr>
        <w:t xml:space="preserve"> </w:t>
      </w:r>
      <w:r w:rsidRPr="005623A2">
        <w:rPr>
          <w:rFonts w:ascii="Times New Roman" w:hAnsi="Times New Roman"/>
          <w:b/>
          <w:sz w:val="24"/>
          <w:szCs w:val="24"/>
          <w:lang w:val="en-US"/>
        </w:rPr>
        <w:sym w:font="Wingdings" w:char="F0E0"/>
      </w:r>
      <w:r w:rsidRPr="009061F5">
        <w:rPr>
          <w:rFonts w:ascii="Times New Roman" w:hAnsi="Times New Roman"/>
          <w:b/>
          <w:sz w:val="24"/>
          <w:szCs w:val="24"/>
        </w:rPr>
        <w:t xml:space="preserve"> </w:t>
      </w:r>
      <w:r w:rsidR="00FD7909">
        <w:rPr>
          <w:rFonts w:ascii="Times New Roman" w:hAnsi="Times New Roman"/>
          <w:b/>
          <w:sz w:val="24"/>
          <w:szCs w:val="24"/>
          <w:lang w:val="en-US"/>
        </w:rPr>
        <w:t>6</w:t>
      </w:r>
    </w:p>
    <w:p w14:paraId="16FD86A2" w14:textId="088085AF" w:rsidR="007125D4" w:rsidRPr="009061F5" w:rsidRDefault="007125D4" w:rsidP="00B51528">
      <w:pPr>
        <w:numPr>
          <w:ilvl w:val="0"/>
          <w:numId w:val="50"/>
        </w:numPr>
        <w:ind w:left="0"/>
        <w:jc w:val="both"/>
        <w:rPr>
          <w:rStyle w:val="-"/>
          <w:rFonts w:ascii="Times New Roman" w:hAnsi="Times New Roman"/>
          <w:color w:val="auto"/>
          <w:sz w:val="24"/>
          <w:szCs w:val="24"/>
          <w:u w:val="none"/>
          <w:lang w:val="en-US"/>
        </w:rPr>
      </w:pPr>
      <w:r w:rsidRPr="001F5A64">
        <w:rPr>
          <w:rFonts w:ascii="Times New Roman" w:hAnsi="Times New Roman"/>
          <w:sz w:val="24"/>
          <w:szCs w:val="24"/>
          <w:lang w:val="en-US"/>
        </w:rPr>
        <w:t>Giotis</w:t>
      </w:r>
      <w:r w:rsidRPr="00F175A3">
        <w:rPr>
          <w:rFonts w:ascii="Times New Roman" w:hAnsi="Times New Roman"/>
          <w:sz w:val="24"/>
          <w:szCs w:val="24"/>
          <w:lang w:val="en-US"/>
        </w:rPr>
        <w:t>,</w:t>
      </w:r>
      <w:r w:rsidRPr="001F5A64">
        <w:rPr>
          <w:rFonts w:ascii="Times New Roman" w:hAnsi="Times New Roman"/>
          <w:sz w:val="24"/>
          <w:szCs w:val="24"/>
          <w:lang w:val="en-US"/>
        </w:rPr>
        <w:t xml:space="preserve"> G</w:t>
      </w:r>
      <w:r>
        <w:rPr>
          <w:rFonts w:ascii="Times New Roman" w:hAnsi="Times New Roman"/>
          <w:sz w:val="24"/>
          <w:szCs w:val="24"/>
          <w:lang w:val="en-US"/>
        </w:rPr>
        <w:t>. and</w:t>
      </w:r>
      <w:r w:rsidRPr="001F5A64">
        <w:rPr>
          <w:rFonts w:ascii="Times New Roman" w:hAnsi="Times New Roman"/>
          <w:sz w:val="24"/>
          <w:szCs w:val="24"/>
          <w:lang w:val="en-US"/>
        </w:rPr>
        <w:t xml:space="preserve"> Papadionysiou</w:t>
      </w:r>
      <w:r w:rsidRPr="00F175A3">
        <w:rPr>
          <w:rFonts w:ascii="Times New Roman" w:hAnsi="Times New Roman"/>
          <w:sz w:val="24"/>
          <w:szCs w:val="24"/>
          <w:lang w:val="en-US"/>
        </w:rPr>
        <w:t>,</w:t>
      </w:r>
      <w:r w:rsidRPr="001F5A64">
        <w:rPr>
          <w:rFonts w:ascii="Times New Roman" w:hAnsi="Times New Roman"/>
          <w:sz w:val="24"/>
          <w:szCs w:val="24"/>
          <w:lang w:val="en-US"/>
        </w:rPr>
        <w:t xml:space="preserve"> E. </w:t>
      </w:r>
      <w:r>
        <w:rPr>
          <w:rFonts w:ascii="Times New Roman" w:hAnsi="Times New Roman"/>
          <w:sz w:val="24"/>
          <w:szCs w:val="24"/>
          <w:lang w:val="en-US"/>
        </w:rPr>
        <w:t xml:space="preserve">(2022). </w:t>
      </w:r>
      <w:r w:rsidRPr="008634BF">
        <w:rPr>
          <w:rFonts w:ascii="Times New Roman" w:hAnsi="Times New Roman"/>
          <w:sz w:val="24"/>
          <w:szCs w:val="24"/>
          <w:lang w:val="en-US"/>
        </w:rPr>
        <w:t xml:space="preserve">The role of managerial and technological innovations in the tourism industry: A review of </w:t>
      </w:r>
      <w:proofErr w:type="gramStart"/>
      <w:r w:rsidRPr="008634BF">
        <w:rPr>
          <w:rFonts w:ascii="Times New Roman" w:hAnsi="Times New Roman"/>
          <w:sz w:val="24"/>
          <w:szCs w:val="24"/>
          <w:lang w:val="en-US"/>
        </w:rPr>
        <w:t>the empirical</w:t>
      </w:r>
      <w:proofErr w:type="gramEnd"/>
      <w:r w:rsidRPr="008634BF">
        <w:rPr>
          <w:rFonts w:ascii="Times New Roman" w:hAnsi="Times New Roman"/>
          <w:sz w:val="24"/>
          <w:szCs w:val="24"/>
          <w:lang w:val="en-US"/>
        </w:rPr>
        <w:t xml:space="preserve"> literature. </w:t>
      </w:r>
      <w:r w:rsidRPr="008634BF">
        <w:rPr>
          <w:rFonts w:ascii="Times New Roman" w:hAnsi="Times New Roman"/>
          <w:i/>
          <w:iCs/>
          <w:sz w:val="24"/>
          <w:szCs w:val="24"/>
          <w:lang w:val="en-US"/>
        </w:rPr>
        <w:t>Sustainability</w:t>
      </w:r>
      <w:r w:rsidRPr="008634BF">
        <w:rPr>
          <w:rFonts w:ascii="Times New Roman" w:hAnsi="Times New Roman"/>
          <w:sz w:val="24"/>
          <w:szCs w:val="24"/>
          <w:lang w:val="en-US"/>
        </w:rPr>
        <w:t xml:space="preserve">, 14(9), 5182. </w:t>
      </w:r>
      <w:hyperlink r:id="rId25" w:history="1">
        <w:r w:rsidRPr="008634BF">
          <w:rPr>
            <w:rStyle w:val="-"/>
            <w:rFonts w:ascii="Times New Roman" w:hAnsi="Times New Roman"/>
            <w:sz w:val="24"/>
            <w:szCs w:val="24"/>
            <w:lang w:val="en-US"/>
          </w:rPr>
          <w:t>https://doi.org/10.3390/su14095182</w:t>
        </w:r>
      </w:hyperlink>
      <w:r w:rsidR="008634BF" w:rsidRPr="008634BF">
        <w:rPr>
          <w:rFonts w:ascii="Times New Roman" w:hAnsi="Times New Roman"/>
          <w:sz w:val="24"/>
          <w:szCs w:val="24"/>
          <w:lang w:val="en-US"/>
        </w:rPr>
        <w:t xml:space="preserve"> </w:t>
      </w:r>
      <w:bookmarkStart w:id="0" w:name="_Hlk207733775"/>
      <w:r w:rsidR="008634BF" w:rsidRPr="008634BF">
        <w:rPr>
          <w:rFonts w:ascii="Times New Roman" w:hAnsi="Times New Roman"/>
          <w:sz w:val="24"/>
          <w:szCs w:val="24"/>
          <w:lang w:val="en-US"/>
        </w:rPr>
        <w:t>(Scopus Indexed)</w:t>
      </w:r>
      <w:bookmarkEnd w:id="0"/>
    </w:p>
    <w:p w14:paraId="1722A5DC" w14:textId="591FE8DC" w:rsidR="007125D4" w:rsidRPr="0041114A" w:rsidRDefault="007125D4" w:rsidP="00B51528">
      <w:pPr>
        <w:autoSpaceDE/>
        <w:autoSpaceDN/>
        <w:spacing w:after="200"/>
        <w:jc w:val="both"/>
        <w:rPr>
          <w:rFonts w:ascii="Times New Roman" w:hAnsi="Times New Roman"/>
          <w:b/>
          <w:sz w:val="24"/>
          <w:szCs w:val="24"/>
          <w:lang w:val="en-US"/>
        </w:rPr>
      </w:pPr>
      <w:r>
        <w:rPr>
          <w:rFonts w:ascii="Times New Roman" w:hAnsi="Times New Roman"/>
          <w:sz w:val="24"/>
          <w:szCs w:val="24"/>
          <w:lang w:val="en-US"/>
        </w:rPr>
        <w:t>Citations in</w:t>
      </w:r>
      <w:r w:rsidRPr="000B029B">
        <w:rPr>
          <w:rFonts w:ascii="Times New Roman" w:hAnsi="Times New Roman"/>
          <w:sz w:val="24"/>
          <w:szCs w:val="24"/>
        </w:rPr>
        <w:t xml:space="preserve"> </w:t>
      </w:r>
      <w:r>
        <w:rPr>
          <w:rFonts w:ascii="Times New Roman" w:hAnsi="Times New Roman"/>
          <w:sz w:val="24"/>
          <w:szCs w:val="24"/>
          <w:lang w:val="en-US"/>
        </w:rPr>
        <w:t>G</w:t>
      </w:r>
      <w:r w:rsidRPr="000B029B">
        <w:rPr>
          <w:rFonts w:ascii="Times New Roman" w:hAnsi="Times New Roman"/>
          <w:sz w:val="24"/>
          <w:szCs w:val="24"/>
          <w:lang w:val="en-US"/>
        </w:rPr>
        <w:t>oogle</w:t>
      </w:r>
      <w:r w:rsidRPr="000B029B">
        <w:rPr>
          <w:rFonts w:ascii="Times New Roman" w:hAnsi="Times New Roman"/>
          <w:sz w:val="24"/>
          <w:szCs w:val="24"/>
        </w:rPr>
        <w:t xml:space="preserve"> </w:t>
      </w:r>
      <w:r>
        <w:rPr>
          <w:rFonts w:ascii="Times New Roman" w:hAnsi="Times New Roman"/>
          <w:sz w:val="24"/>
          <w:szCs w:val="24"/>
          <w:lang w:val="en-US"/>
        </w:rPr>
        <w:t>S</w:t>
      </w:r>
      <w:r w:rsidRPr="000B029B">
        <w:rPr>
          <w:rFonts w:ascii="Times New Roman" w:hAnsi="Times New Roman"/>
          <w:sz w:val="24"/>
          <w:szCs w:val="24"/>
          <w:lang w:val="en-US"/>
        </w:rPr>
        <w:t>cholar</w:t>
      </w:r>
      <w:r w:rsidRPr="000B029B">
        <w:rPr>
          <w:rFonts w:ascii="Times New Roman" w:hAnsi="Times New Roman"/>
          <w:sz w:val="24"/>
          <w:szCs w:val="24"/>
        </w:rPr>
        <w:t xml:space="preserve"> </w:t>
      </w:r>
      <w:r w:rsidRPr="005623A2">
        <w:rPr>
          <w:b/>
          <w:lang w:val="en-US"/>
        </w:rPr>
        <w:sym w:font="Wingdings" w:char="F0E0"/>
      </w:r>
      <w:r w:rsidRPr="009061F5">
        <w:rPr>
          <w:rFonts w:ascii="Times New Roman" w:hAnsi="Times New Roman"/>
          <w:b/>
          <w:sz w:val="24"/>
          <w:szCs w:val="24"/>
          <w:lang w:val="en-US"/>
        </w:rPr>
        <w:t xml:space="preserve"> </w:t>
      </w:r>
      <w:r w:rsidR="0041114A">
        <w:rPr>
          <w:rFonts w:ascii="Times New Roman" w:hAnsi="Times New Roman"/>
          <w:b/>
          <w:sz w:val="24"/>
          <w:szCs w:val="24"/>
          <w:lang w:val="en-US"/>
        </w:rPr>
        <w:t>9</w:t>
      </w:r>
      <w:r w:rsidR="009B076D">
        <w:rPr>
          <w:rFonts w:ascii="Times New Roman" w:hAnsi="Times New Roman"/>
          <w:b/>
          <w:sz w:val="24"/>
          <w:szCs w:val="24"/>
          <w:lang w:val="en-US"/>
        </w:rPr>
        <w:t>1</w:t>
      </w:r>
    </w:p>
    <w:p w14:paraId="51CF10A8" w14:textId="77777777" w:rsidR="007125D4" w:rsidRPr="00BE5188" w:rsidRDefault="007125D4" w:rsidP="00B51528">
      <w:pPr>
        <w:numPr>
          <w:ilvl w:val="0"/>
          <w:numId w:val="50"/>
        </w:numPr>
        <w:ind w:left="0"/>
        <w:jc w:val="both"/>
        <w:rPr>
          <w:rFonts w:ascii="Times New Roman" w:hAnsi="Times New Roman"/>
          <w:sz w:val="24"/>
          <w:szCs w:val="24"/>
          <w:lang w:val="en-US"/>
        </w:rPr>
      </w:pPr>
      <w:r w:rsidRPr="00100998">
        <w:rPr>
          <w:rFonts w:ascii="Times New Roman" w:hAnsi="Times New Roman"/>
          <w:sz w:val="24"/>
          <w:szCs w:val="24"/>
          <w:lang w:val="en-US"/>
        </w:rPr>
        <w:t xml:space="preserve">Giotis G. (2022). Preliminary results on the employment effect of tourism. A meta-analysis. Cornell University, arXiv:2206.00174. </w:t>
      </w:r>
      <w:hyperlink r:id="rId26" w:history="1">
        <w:r w:rsidRPr="00100998">
          <w:rPr>
            <w:rStyle w:val="-"/>
            <w:rFonts w:ascii="Times New Roman" w:hAnsi="Times New Roman"/>
            <w:sz w:val="24"/>
            <w:szCs w:val="24"/>
            <w:lang w:val="en-US"/>
          </w:rPr>
          <w:t>https://arxiv.org/abs/2206.00174</w:t>
        </w:r>
      </w:hyperlink>
      <w:r w:rsidRPr="00100998">
        <w:rPr>
          <w:rFonts w:ascii="Times New Roman" w:hAnsi="Times New Roman"/>
          <w:sz w:val="24"/>
          <w:szCs w:val="24"/>
          <w:lang w:val="en-US"/>
        </w:rPr>
        <w:t xml:space="preserve"> </w:t>
      </w:r>
    </w:p>
    <w:p w14:paraId="0FBEE6C2" w14:textId="77777777" w:rsidR="007125D4" w:rsidRDefault="007125D4" w:rsidP="00B51528">
      <w:pPr>
        <w:jc w:val="both"/>
        <w:rPr>
          <w:rStyle w:val="-"/>
          <w:rFonts w:ascii="Times New Roman" w:hAnsi="Times New Roman"/>
          <w:sz w:val="24"/>
          <w:szCs w:val="24"/>
          <w:lang w:val="en-US"/>
        </w:rPr>
      </w:pPr>
      <w:hyperlink r:id="rId27" w:history="1">
        <w:r w:rsidRPr="00C22D6C">
          <w:rPr>
            <w:rStyle w:val="-"/>
            <w:rFonts w:ascii="Times New Roman" w:hAnsi="Times New Roman"/>
            <w:sz w:val="24"/>
            <w:szCs w:val="24"/>
            <w:lang w:val="en-US"/>
          </w:rPr>
          <w:t>https</w:t>
        </w:r>
        <w:r w:rsidRPr="00EA0121">
          <w:rPr>
            <w:rStyle w:val="-"/>
            <w:rFonts w:ascii="Times New Roman" w:hAnsi="Times New Roman"/>
            <w:sz w:val="24"/>
            <w:szCs w:val="24"/>
            <w:lang w:val="en-US"/>
          </w:rPr>
          <w:t>://</w:t>
        </w:r>
        <w:r w:rsidRPr="00C22D6C">
          <w:rPr>
            <w:rStyle w:val="-"/>
            <w:rFonts w:ascii="Times New Roman" w:hAnsi="Times New Roman"/>
            <w:sz w:val="24"/>
            <w:szCs w:val="24"/>
            <w:lang w:val="en-US"/>
          </w:rPr>
          <w:t>doi</w:t>
        </w:r>
        <w:r w:rsidRPr="00EA0121">
          <w:rPr>
            <w:rStyle w:val="-"/>
            <w:rFonts w:ascii="Times New Roman" w:hAnsi="Times New Roman"/>
            <w:sz w:val="24"/>
            <w:szCs w:val="24"/>
            <w:lang w:val="en-US"/>
          </w:rPr>
          <w:t>.</w:t>
        </w:r>
        <w:r w:rsidRPr="00C22D6C">
          <w:rPr>
            <w:rStyle w:val="-"/>
            <w:rFonts w:ascii="Times New Roman" w:hAnsi="Times New Roman"/>
            <w:sz w:val="24"/>
            <w:szCs w:val="24"/>
            <w:lang w:val="en-US"/>
          </w:rPr>
          <w:t>org</w:t>
        </w:r>
        <w:r w:rsidRPr="00EA0121">
          <w:rPr>
            <w:rStyle w:val="-"/>
            <w:rFonts w:ascii="Times New Roman" w:hAnsi="Times New Roman"/>
            <w:sz w:val="24"/>
            <w:szCs w:val="24"/>
            <w:lang w:val="en-US"/>
          </w:rPr>
          <w:t>/10.48550/</w:t>
        </w:r>
        <w:r w:rsidRPr="00C22D6C">
          <w:rPr>
            <w:rStyle w:val="-"/>
            <w:rFonts w:ascii="Times New Roman" w:hAnsi="Times New Roman"/>
            <w:sz w:val="24"/>
            <w:szCs w:val="24"/>
            <w:lang w:val="en-US"/>
          </w:rPr>
          <w:t>arXiv</w:t>
        </w:r>
        <w:r w:rsidRPr="00EA0121">
          <w:rPr>
            <w:rStyle w:val="-"/>
            <w:rFonts w:ascii="Times New Roman" w:hAnsi="Times New Roman"/>
            <w:sz w:val="24"/>
            <w:szCs w:val="24"/>
            <w:lang w:val="en-US"/>
          </w:rPr>
          <w:t>.2206.00174</w:t>
        </w:r>
      </w:hyperlink>
    </w:p>
    <w:p w14:paraId="29A75F45" w14:textId="7B1C99A7" w:rsidR="007125D4" w:rsidRPr="0041114A" w:rsidRDefault="007125D4" w:rsidP="00B51528">
      <w:pPr>
        <w:pStyle w:val="af0"/>
        <w:ind w:left="0"/>
        <w:jc w:val="both"/>
        <w:rPr>
          <w:rFonts w:ascii="Times New Roman" w:hAnsi="Times New Roman"/>
          <w:b/>
          <w:sz w:val="24"/>
          <w:szCs w:val="24"/>
          <w:lang w:val="en-US"/>
        </w:rPr>
      </w:pPr>
      <w:r w:rsidRPr="003C4CE8">
        <w:rPr>
          <w:rFonts w:ascii="Times New Roman" w:hAnsi="Times New Roman"/>
          <w:sz w:val="24"/>
          <w:szCs w:val="24"/>
          <w:lang w:val="en-US"/>
        </w:rPr>
        <w:t>Citations in</w:t>
      </w:r>
      <w:r w:rsidRPr="00FB6158">
        <w:rPr>
          <w:rFonts w:ascii="Times New Roman" w:hAnsi="Times New Roman"/>
          <w:sz w:val="24"/>
          <w:szCs w:val="24"/>
          <w:lang w:val="en-US"/>
        </w:rPr>
        <w:t xml:space="preserve"> </w:t>
      </w:r>
      <w:r w:rsidRPr="003C4CE8">
        <w:rPr>
          <w:rFonts w:ascii="Times New Roman" w:hAnsi="Times New Roman"/>
          <w:sz w:val="24"/>
          <w:szCs w:val="24"/>
          <w:lang w:val="en-US"/>
        </w:rPr>
        <w:t>Google</w:t>
      </w:r>
      <w:r w:rsidRPr="00FB6158">
        <w:rPr>
          <w:rFonts w:ascii="Times New Roman" w:hAnsi="Times New Roman"/>
          <w:sz w:val="24"/>
          <w:szCs w:val="24"/>
          <w:lang w:val="en-US"/>
        </w:rPr>
        <w:t xml:space="preserve"> </w:t>
      </w:r>
      <w:r w:rsidRPr="003C4CE8">
        <w:rPr>
          <w:rFonts w:ascii="Times New Roman" w:hAnsi="Times New Roman"/>
          <w:sz w:val="24"/>
          <w:szCs w:val="24"/>
          <w:lang w:val="en-US"/>
        </w:rPr>
        <w:t>Scholar</w:t>
      </w:r>
      <w:r w:rsidRPr="00FB6158">
        <w:rPr>
          <w:rFonts w:ascii="Times New Roman" w:hAnsi="Times New Roman"/>
          <w:sz w:val="24"/>
          <w:szCs w:val="24"/>
          <w:lang w:val="en-US"/>
        </w:rPr>
        <w:t xml:space="preserve"> </w:t>
      </w:r>
      <w:r w:rsidRPr="005623A2">
        <w:rPr>
          <w:b/>
          <w:lang w:val="en-US"/>
        </w:rPr>
        <w:sym w:font="Wingdings" w:char="F0E0"/>
      </w:r>
      <w:r w:rsidRPr="003C4CE8">
        <w:rPr>
          <w:rFonts w:ascii="Times New Roman" w:hAnsi="Times New Roman"/>
          <w:b/>
          <w:sz w:val="24"/>
          <w:szCs w:val="24"/>
          <w:lang w:val="en-US"/>
        </w:rPr>
        <w:t xml:space="preserve"> </w:t>
      </w:r>
      <w:r w:rsidR="002E2D39" w:rsidRPr="0041114A">
        <w:rPr>
          <w:rFonts w:ascii="Times New Roman" w:hAnsi="Times New Roman"/>
          <w:b/>
          <w:sz w:val="24"/>
          <w:szCs w:val="24"/>
          <w:lang w:val="en-US"/>
        </w:rPr>
        <w:t>4</w:t>
      </w:r>
    </w:p>
    <w:p w14:paraId="14FE95CA" w14:textId="20177B2E" w:rsidR="007125D4" w:rsidRPr="003C4CE8" w:rsidRDefault="007125D4" w:rsidP="00B51528">
      <w:pPr>
        <w:pStyle w:val="af0"/>
        <w:numPr>
          <w:ilvl w:val="0"/>
          <w:numId w:val="50"/>
        </w:numPr>
        <w:ind w:left="0"/>
        <w:jc w:val="both"/>
        <w:rPr>
          <w:rFonts w:ascii="Times New Roman" w:hAnsi="Times New Roman"/>
          <w:sz w:val="24"/>
          <w:szCs w:val="24"/>
        </w:rPr>
      </w:pPr>
      <w:r w:rsidRPr="00EA0121">
        <w:rPr>
          <w:rFonts w:ascii="Times New Roman" w:hAnsi="Times New Roman"/>
          <w:sz w:val="24"/>
          <w:szCs w:val="24"/>
          <w:lang w:val="en-US"/>
        </w:rPr>
        <w:t xml:space="preserve">Giotis G. and Mylonas N. (2022). Employment effect of minimum wages. </w:t>
      </w:r>
      <w:r w:rsidRPr="00EA0121">
        <w:rPr>
          <w:rFonts w:ascii="Times New Roman" w:hAnsi="Times New Roman"/>
          <w:i/>
          <w:iCs/>
          <w:sz w:val="24"/>
          <w:szCs w:val="24"/>
          <w:lang w:val="en-US"/>
        </w:rPr>
        <w:t>Encyclopedia</w:t>
      </w:r>
      <w:r w:rsidRPr="00EA0121">
        <w:rPr>
          <w:rFonts w:ascii="Times New Roman" w:hAnsi="Times New Roman"/>
          <w:sz w:val="24"/>
          <w:szCs w:val="24"/>
          <w:lang w:val="en-US"/>
        </w:rPr>
        <w:t>, 2(4)</w:t>
      </w:r>
      <w:r>
        <w:rPr>
          <w:rFonts w:ascii="Times New Roman" w:hAnsi="Times New Roman"/>
          <w:sz w:val="24"/>
          <w:szCs w:val="24"/>
          <w:lang w:val="en-US"/>
        </w:rPr>
        <w:t>:</w:t>
      </w:r>
      <w:r w:rsidRPr="00EA0121">
        <w:rPr>
          <w:rFonts w:ascii="Times New Roman" w:hAnsi="Times New Roman"/>
          <w:sz w:val="24"/>
          <w:szCs w:val="24"/>
          <w:lang w:val="en-US"/>
        </w:rPr>
        <w:t xml:space="preserve"> 1880-1892. </w:t>
      </w:r>
      <w:hyperlink r:id="rId28" w:history="1">
        <w:r w:rsidRPr="00EA0121">
          <w:rPr>
            <w:rStyle w:val="-"/>
            <w:rFonts w:ascii="Times New Roman" w:hAnsi="Times New Roman"/>
            <w:sz w:val="24"/>
            <w:szCs w:val="24"/>
            <w:lang w:val="en-US"/>
          </w:rPr>
          <w:t>https://doi.org/10.3390/encyclopedia2040130</w:t>
        </w:r>
      </w:hyperlink>
      <w:r w:rsidRPr="00EA0121">
        <w:rPr>
          <w:rFonts w:ascii="Times New Roman" w:hAnsi="Times New Roman"/>
          <w:sz w:val="24"/>
          <w:szCs w:val="24"/>
          <w:lang w:val="en-US"/>
        </w:rPr>
        <w:t xml:space="preserve"> </w:t>
      </w:r>
      <w:r w:rsidR="008634BF" w:rsidRPr="008634BF">
        <w:rPr>
          <w:rFonts w:ascii="Times New Roman" w:hAnsi="Times New Roman"/>
          <w:sz w:val="24"/>
          <w:szCs w:val="24"/>
          <w:lang w:val="en-US"/>
        </w:rPr>
        <w:t>(Scopus Indexed)</w:t>
      </w:r>
    </w:p>
    <w:p w14:paraId="05C510F2" w14:textId="071570C0" w:rsidR="007125D4" w:rsidRPr="002E2D39" w:rsidRDefault="007125D4" w:rsidP="00B51528">
      <w:pPr>
        <w:pStyle w:val="af0"/>
        <w:ind w:left="0"/>
        <w:jc w:val="both"/>
        <w:rPr>
          <w:rFonts w:ascii="Times New Roman" w:hAnsi="Times New Roman"/>
          <w:sz w:val="24"/>
          <w:szCs w:val="24"/>
        </w:rPr>
      </w:pPr>
      <w:r w:rsidRPr="003C4CE8">
        <w:rPr>
          <w:rFonts w:ascii="Times New Roman" w:hAnsi="Times New Roman"/>
          <w:sz w:val="24"/>
          <w:szCs w:val="24"/>
          <w:lang w:val="en-US"/>
        </w:rPr>
        <w:t>Citations in</w:t>
      </w:r>
      <w:r w:rsidRPr="003C4CE8">
        <w:rPr>
          <w:rFonts w:ascii="Times New Roman" w:hAnsi="Times New Roman"/>
          <w:sz w:val="24"/>
          <w:szCs w:val="24"/>
        </w:rPr>
        <w:t xml:space="preserve"> </w:t>
      </w:r>
      <w:r w:rsidRPr="003C4CE8">
        <w:rPr>
          <w:rFonts w:ascii="Times New Roman" w:hAnsi="Times New Roman"/>
          <w:sz w:val="24"/>
          <w:szCs w:val="24"/>
          <w:lang w:val="en-US"/>
        </w:rPr>
        <w:t>Google</w:t>
      </w:r>
      <w:r w:rsidRPr="003C4CE8">
        <w:rPr>
          <w:rFonts w:ascii="Times New Roman" w:hAnsi="Times New Roman"/>
          <w:sz w:val="24"/>
          <w:szCs w:val="24"/>
        </w:rPr>
        <w:t xml:space="preserve"> </w:t>
      </w:r>
      <w:r w:rsidRPr="003C4CE8">
        <w:rPr>
          <w:rFonts w:ascii="Times New Roman" w:hAnsi="Times New Roman"/>
          <w:sz w:val="24"/>
          <w:szCs w:val="24"/>
          <w:lang w:val="en-US"/>
        </w:rPr>
        <w:t>Scholar</w:t>
      </w:r>
      <w:r w:rsidRPr="003C4CE8">
        <w:rPr>
          <w:rFonts w:ascii="Times New Roman" w:hAnsi="Times New Roman"/>
          <w:sz w:val="24"/>
          <w:szCs w:val="24"/>
        </w:rPr>
        <w:t xml:space="preserve"> </w:t>
      </w:r>
      <w:r w:rsidRPr="005623A2">
        <w:rPr>
          <w:b/>
          <w:lang w:val="en-US"/>
        </w:rPr>
        <w:sym w:font="Wingdings" w:char="F0E0"/>
      </w:r>
      <w:r w:rsidRPr="003C4CE8">
        <w:rPr>
          <w:rFonts w:ascii="Times New Roman" w:hAnsi="Times New Roman"/>
          <w:b/>
          <w:sz w:val="24"/>
          <w:szCs w:val="24"/>
          <w:lang w:val="en-US"/>
        </w:rPr>
        <w:t xml:space="preserve"> </w:t>
      </w:r>
      <w:r w:rsidR="00B51528">
        <w:rPr>
          <w:rFonts w:ascii="Times New Roman" w:hAnsi="Times New Roman"/>
          <w:b/>
          <w:sz w:val="24"/>
          <w:szCs w:val="24"/>
          <w:lang w:val="en-US"/>
        </w:rPr>
        <w:t>1</w:t>
      </w:r>
      <w:r w:rsidR="002E2D39">
        <w:rPr>
          <w:rFonts w:ascii="Times New Roman" w:hAnsi="Times New Roman"/>
          <w:b/>
          <w:sz w:val="24"/>
          <w:szCs w:val="24"/>
        </w:rPr>
        <w:t>2</w:t>
      </w:r>
    </w:p>
    <w:p w14:paraId="617F8BD3" w14:textId="1F293FBF" w:rsidR="007125D4" w:rsidRDefault="007125D4" w:rsidP="00B51528">
      <w:pPr>
        <w:pStyle w:val="af0"/>
        <w:numPr>
          <w:ilvl w:val="0"/>
          <w:numId w:val="50"/>
        </w:numPr>
        <w:autoSpaceDE/>
        <w:autoSpaceDN/>
        <w:spacing w:after="200"/>
        <w:ind w:left="0"/>
        <w:jc w:val="both"/>
        <w:rPr>
          <w:rFonts w:ascii="Times New Roman" w:hAnsi="Times New Roman"/>
          <w:sz w:val="24"/>
          <w:szCs w:val="24"/>
          <w:lang w:val="en-US"/>
        </w:rPr>
      </w:pPr>
      <w:r w:rsidRPr="00E61846">
        <w:rPr>
          <w:rFonts w:ascii="Times New Roman" w:hAnsi="Times New Roman"/>
          <w:sz w:val="24"/>
          <w:szCs w:val="24"/>
          <w:lang w:val="en-US"/>
        </w:rPr>
        <w:t xml:space="preserve">Giotis G. </w:t>
      </w:r>
      <w:r>
        <w:rPr>
          <w:rFonts w:ascii="Times New Roman" w:hAnsi="Times New Roman"/>
          <w:sz w:val="24"/>
          <w:szCs w:val="24"/>
          <w:lang w:val="en-US"/>
        </w:rPr>
        <w:t xml:space="preserve">(2024). </w:t>
      </w:r>
      <w:r w:rsidRPr="00E61846">
        <w:rPr>
          <w:rFonts w:ascii="Times New Roman" w:hAnsi="Times New Roman"/>
          <w:sz w:val="24"/>
          <w:szCs w:val="24"/>
          <w:lang w:val="en-US"/>
        </w:rPr>
        <w:t>Labor Market Institutions and Employment. </w:t>
      </w:r>
      <w:r w:rsidRPr="00E61846">
        <w:rPr>
          <w:rFonts w:ascii="Times New Roman" w:hAnsi="Times New Roman"/>
          <w:i/>
          <w:iCs/>
          <w:sz w:val="24"/>
          <w:szCs w:val="24"/>
          <w:lang w:val="en-US"/>
        </w:rPr>
        <w:t>Encyclopedia</w:t>
      </w:r>
      <w:r w:rsidRPr="00E61846">
        <w:rPr>
          <w:rFonts w:ascii="Times New Roman" w:hAnsi="Times New Roman"/>
          <w:sz w:val="24"/>
          <w:szCs w:val="24"/>
          <w:lang w:val="en-US"/>
        </w:rPr>
        <w:t xml:space="preserve">. </w:t>
      </w:r>
      <w:r w:rsidRPr="00A40865">
        <w:rPr>
          <w:rFonts w:ascii="Times New Roman" w:hAnsi="Times New Roman"/>
          <w:i/>
          <w:iCs/>
          <w:sz w:val="24"/>
          <w:szCs w:val="24"/>
          <w:lang w:val="en-US"/>
        </w:rPr>
        <w:t>4</w:t>
      </w:r>
      <w:r w:rsidRPr="00E61846">
        <w:rPr>
          <w:rFonts w:ascii="Times New Roman" w:hAnsi="Times New Roman"/>
          <w:sz w:val="24"/>
          <w:szCs w:val="24"/>
          <w:lang w:val="en-US"/>
        </w:rPr>
        <w:t xml:space="preserve">(1):273-294. </w:t>
      </w:r>
      <w:hyperlink r:id="rId29" w:history="1">
        <w:r w:rsidRPr="00875A04">
          <w:rPr>
            <w:rStyle w:val="-"/>
            <w:rFonts w:ascii="Times New Roman" w:hAnsi="Times New Roman"/>
            <w:sz w:val="24"/>
            <w:szCs w:val="24"/>
            <w:lang w:val="en-US"/>
          </w:rPr>
          <w:t>https://doi.org/10.3390/encyclopedia4010021</w:t>
        </w:r>
      </w:hyperlink>
      <w:r w:rsidR="008634BF">
        <w:rPr>
          <w:rFonts w:asciiTheme="minorHAnsi" w:hAnsiTheme="minorHAnsi"/>
          <w:lang w:val="en-US"/>
        </w:rPr>
        <w:t xml:space="preserve"> </w:t>
      </w:r>
      <w:r w:rsidR="008634BF" w:rsidRPr="008634BF">
        <w:rPr>
          <w:rFonts w:ascii="Times New Roman" w:hAnsi="Times New Roman"/>
          <w:sz w:val="24"/>
          <w:szCs w:val="24"/>
          <w:lang w:val="en-US"/>
        </w:rPr>
        <w:t>(Scopus Indexed)</w:t>
      </w:r>
    </w:p>
    <w:p w14:paraId="4FF487D5" w14:textId="1DDF02E1" w:rsidR="007125D4" w:rsidRDefault="007125D4" w:rsidP="00B51528">
      <w:pPr>
        <w:pStyle w:val="af0"/>
        <w:autoSpaceDE/>
        <w:autoSpaceDN/>
        <w:spacing w:after="200"/>
        <w:ind w:left="0"/>
        <w:jc w:val="both"/>
        <w:rPr>
          <w:rFonts w:ascii="Times New Roman" w:hAnsi="Times New Roman"/>
          <w:sz w:val="24"/>
          <w:szCs w:val="24"/>
        </w:rPr>
      </w:pPr>
      <w:r w:rsidRPr="003C4CE8">
        <w:rPr>
          <w:rFonts w:ascii="Times New Roman" w:hAnsi="Times New Roman"/>
          <w:sz w:val="24"/>
          <w:szCs w:val="24"/>
          <w:lang w:val="en-US"/>
        </w:rPr>
        <w:t>Citations in</w:t>
      </w:r>
      <w:r w:rsidRPr="003C4CE8">
        <w:rPr>
          <w:rFonts w:ascii="Times New Roman" w:hAnsi="Times New Roman"/>
          <w:sz w:val="24"/>
          <w:szCs w:val="24"/>
        </w:rPr>
        <w:t xml:space="preserve"> </w:t>
      </w:r>
      <w:r w:rsidRPr="003C4CE8">
        <w:rPr>
          <w:rFonts w:ascii="Times New Roman" w:hAnsi="Times New Roman"/>
          <w:sz w:val="24"/>
          <w:szCs w:val="24"/>
          <w:lang w:val="en-US"/>
        </w:rPr>
        <w:t>Google</w:t>
      </w:r>
      <w:r w:rsidRPr="003C4CE8">
        <w:rPr>
          <w:rFonts w:ascii="Times New Roman" w:hAnsi="Times New Roman"/>
          <w:sz w:val="24"/>
          <w:szCs w:val="24"/>
        </w:rPr>
        <w:t xml:space="preserve"> </w:t>
      </w:r>
      <w:r w:rsidRPr="003C4CE8">
        <w:rPr>
          <w:rFonts w:ascii="Times New Roman" w:hAnsi="Times New Roman"/>
          <w:sz w:val="24"/>
          <w:szCs w:val="24"/>
          <w:lang w:val="en-US"/>
        </w:rPr>
        <w:t>Scholar</w:t>
      </w:r>
      <w:r w:rsidRPr="003C4CE8">
        <w:rPr>
          <w:rFonts w:ascii="Times New Roman" w:hAnsi="Times New Roman"/>
          <w:sz w:val="24"/>
          <w:szCs w:val="24"/>
        </w:rPr>
        <w:t xml:space="preserve"> </w:t>
      </w:r>
      <w:r w:rsidRPr="005623A2">
        <w:rPr>
          <w:b/>
          <w:lang w:val="en-US"/>
        </w:rPr>
        <w:sym w:font="Wingdings" w:char="F0E0"/>
      </w:r>
      <w:r w:rsidRPr="003C4CE8">
        <w:rPr>
          <w:rFonts w:ascii="Times New Roman" w:hAnsi="Times New Roman"/>
          <w:b/>
          <w:sz w:val="24"/>
          <w:szCs w:val="24"/>
          <w:lang w:val="en-US"/>
        </w:rPr>
        <w:t xml:space="preserve"> </w:t>
      </w:r>
      <w:r>
        <w:rPr>
          <w:rFonts w:ascii="Times New Roman" w:hAnsi="Times New Roman"/>
          <w:b/>
          <w:sz w:val="24"/>
          <w:szCs w:val="24"/>
        </w:rPr>
        <w:t>1</w:t>
      </w:r>
      <w:r w:rsidR="00FD7909">
        <w:rPr>
          <w:rFonts w:ascii="Times New Roman" w:hAnsi="Times New Roman"/>
          <w:b/>
          <w:sz w:val="24"/>
          <w:szCs w:val="24"/>
          <w:lang w:val="en-US"/>
        </w:rPr>
        <w:t>7</w:t>
      </w:r>
    </w:p>
    <w:p w14:paraId="49540062" w14:textId="0C3E778A" w:rsidR="00A40865" w:rsidRDefault="00A40865" w:rsidP="00B51528">
      <w:pPr>
        <w:pStyle w:val="af0"/>
        <w:numPr>
          <w:ilvl w:val="0"/>
          <w:numId w:val="50"/>
        </w:numPr>
        <w:autoSpaceDE/>
        <w:autoSpaceDN/>
        <w:spacing w:after="200"/>
        <w:ind w:left="0"/>
        <w:jc w:val="both"/>
        <w:rPr>
          <w:rFonts w:ascii="Times New Roman" w:hAnsi="Times New Roman"/>
          <w:sz w:val="24"/>
          <w:szCs w:val="24"/>
          <w:lang w:val="en-US"/>
        </w:rPr>
      </w:pPr>
      <w:r w:rsidRPr="00A40865">
        <w:rPr>
          <w:rFonts w:ascii="Times New Roman" w:hAnsi="Times New Roman"/>
          <w:sz w:val="24"/>
          <w:szCs w:val="24"/>
          <w:lang w:val="en-US"/>
        </w:rPr>
        <w:t>Giotis, G., Gogas, T., &amp; Gouda, K. (2025). Education and Employment. </w:t>
      </w:r>
      <w:r w:rsidRPr="00A40865">
        <w:rPr>
          <w:rFonts w:ascii="Times New Roman" w:hAnsi="Times New Roman"/>
          <w:i/>
          <w:iCs/>
          <w:sz w:val="24"/>
          <w:szCs w:val="24"/>
          <w:lang w:val="en-US"/>
        </w:rPr>
        <w:t>Encyclopedia</w:t>
      </w:r>
      <w:r w:rsidRPr="00A40865">
        <w:rPr>
          <w:rFonts w:ascii="Times New Roman" w:hAnsi="Times New Roman"/>
          <w:sz w:val="24"/>
          <w:szCs w:val="24"/>
          <w:lang w:val="en-US"/>
        </w:rPr>
        <w:t>, </w:t>
      </w:r>
      <w:r w:rsidRPr="00A40865">
        <w:rPr>
          <w:rFonts w:ascii="Times New Roman" w:hAnsi="Times New Roman"/>
          <w:i/>
          <w:iCs/>
          <w:sz w:val="24"/>
          <w:szCs w:val="24"/>
          <w:lang w:val="en-US"/>
        </w:rPr>
        <w:t>5</w:t>
      </w:r>
      <w:r w:rsidRPr="00A40865">
        <w:rPr>
          <w:rFonts w:ascii="Times New Roman" w:hAnsi="Times New Roman"/>
          <w:sz w:val="24"/>
          <w:szCs w:val="24"/>
          <w:lang w:val="en-US"/>
        </w:rPr>
        <w:t xml:space="preserve">(2), 85. </w:t>
      </w:r>
      <w:hyperlink r:id="rId30" w:history="1">
        <w:r w:rsidRPr="005D18A5">
          <w:rPr>
            <w:rStyle w:val="-"/>
            <w:rFonts w:ascii="Times New Roman" w:hAnsi="Times New Roman"/>
            <w:sz w:val="24"/>
            <w:szCs w:val="24"/>
            <w:lang w:val="en-US"/>
          </w:rPr>
          <w:t>https://doi.org/10.3390/encyclopedia5020085</w:t>
        </w:r>
      </w:hyperlink>
      <w:r w:rsidR="008634BF">
        <w:rPr>
          <w:rFonts w:asciiTheme="minorHAnsi" w:hAnsiTheme="minorHAnsi"/>
          <w:lang w:val="en-US"/>
        </w:rPr>
        <w:t xml:space="preserve"> </w:t>
      </w:r>
      <w:r w:rsidR="008634BF" w:rsidRPr="008634BF">
        <w:rPr>
          <w:rFonts w:ascii="Times New Roman" w:hAnsi="Times New Roman"/>
          <w:sz w:val="24"/>
          <w:szCs w:val="24"/>
          <w:lang w:val="en-US"/>
        </w:rPr>
        <w:t>(Scopus Indexed)</w:t>
      </w:r>
    </w:p>
    <w:p w14:paraId="7C57D792" w14:textId="5F21EC04" w:rsidR="00B51528" w:rsidRPr="0027527D" w:rsidRDefault="00B51528" w:rsidP="00B51528">
      <w:pPr>
        <w:autoSpaceDE/>
        <w:autoSpaceDN/>
        <w:spacing w:after="200"/>
        <w:jc w:val="both"/>
        <w:rPr>
          <w:rFonts w:ascii="Times New Roman" w:hAnsi="Times New Roman"/>
          <w:b/>
          <w:sz w:val="24"/>
          <w:szCs w:val="24"/>
          <w:lang w:val="en-US"/>
        </w:rPr>
      </w:pPr>
      <w:r w:rsidRPr="00B51528">
        <w:rPr>
          <w:rFonts w:ascii="Times New Roman" w:hAnsi="Times New Roman"/>
          <w:sz w:val="24"/>
          <w:szCs w:val="24"/>
          <w:lang w:val="en-US"/>
        </w:rPr>
        <w:t>Citations in</w:t>
      </w:r>
      <w:r w:rsidRPr="00432D1D">
        <w:rPr>
          <w:rFonts w:ascii="Times New Roman" w:hAnsi="Times New Roman"/>
          <w:sz w:val="24"/>
          <w:szCs w:val="24"/>
          <w:lang w:val="en-US"/>
        </w:rPr>
        <w:t xml:space="preserve"> </w:t>
      </w:r>
      <w:r w:rsidRPr="00B51528">
        <w:rPr>
          <w:rFonts w:ascii="Times New Roman" w:hAnsi="Times New Roman"/>
          <w:sz w:val="24"/>
          <w:szCs w:val="24"/>
          <w:lang w:val="en-US"/>
        </w:rPr>
        <w:t>Google</w:t>
      </w:r>
      <w:r w:rsidRPr="00432D1D">
        <w:rPr>
          <w:rFonts w:ascii="Times New Roman" w:hAnsi="Times New Roman"/>
          <w:sz w:val="24"/>
          <w:szCs w:val="24"/>
          <w:lang w:val="en-US"/>
        </w:rPr>
        <w:t xml:space="preserve"> </w:t>
      </w:r>
      <w:r w:rsidRPr="00B51528">
        <w:rPr>
          <w:rFonts w:ascii="Times New Roman" w:hAnsi="Times New Roman"/>
          <w:sz w:val="24"/>
          <w:szCs w:val="24"/>
          <w:lang w:val="en-US"/>
        </w:rPr>
        <w:t>Scholar</w:t>
      </w:r>
      <w:r w:rsidRPr="00432D1D">
        <w:rPr>
          <w:rFonts w:ascii="Times New Roman" w:hAnsi="Times New Roman"/>
          <w:sz w:val="24"/>
          <w:szCs w:val="24"/>
          <w:lang w:val="en-US"/>
        </w:rPr>
        <w:t xml:space="preserve"> </w:t>
      </w:r>
      <w:r w:rsidRPr="005623A2">
        <w:rPr>
          <w:b/>
          <w:lang w:val="en-US"/>
        </w:rPr>
        <w:sym w:font="Wingdings" w:char="F0E0"/>
      </w:r>
      <w:r w:rsidRPr="00B51528">
        <w:rPr>
          <w:rFonts w:ascii="Times New Roman" w:hAnsi="Times New Roman"/>
          <w:b/>
          <w:sz w:val="24"/>
          <w:szCs w:val="24"/>
          <w:lang w:val="en-US"/>
        </w:rPr>
        <w:t xml:space="preserve"> 1</w:t>
      </w:r>
    </w:p>
    <w:p w14:paraId="516E1922" w14:textId="77777777" w:rsidR="0041114A" w:rsidRDefault="0027527D" w:rsidP="0041114A">
      <w:pPr>
        <w:pStyle w:val="af0"/>
        <w:numPr>
          <w:ilvl w:val="0"/>
          <w:numId w:val="50"/>
        </w:numPr>
        <w:autoSpaceDE/>
        <w:autoSpaceDN/>
        <w:spacing w:after="200" w:line="276" w:lineRule="auto"/>
        <w:ind w:left="0"/>
        <w:jc w:val="both"/>
        <w:rPr>
          <w:rFonts w:ascii="Times New Roman" w:hAnsi="Times New Roman"/>
          <w:sz w:val="24"/>
          <w:szCs w:val="24"/>
          <w:lang w:val="en-US"/>
        </w:rPr>
      </w:pPr>
      <w:r w:rsidRPr="00AE312B">
        <w:rPr>
          <w:rFonts w:ascii="Times New Roman" w:hAnsi="Times New Roman"/>
          <w:sz w:val="24"/>
          <w:szCs w:val="24"/>
          <w:lang w:val="en-US"/>
        </w:rPr>
        <w:t>Giotis, G. (2025). Wage-Setting Institutions and Wage. </w:t>
      </w:r>
      <w:r w:rsidRPr="0027527D">
        <w:rPr>
          <w:rFonts w:ascii="Times New Roman" w:hAnsi="Times New Roman"/>
          <w:i/>
          <w:iCs/>
          <w:sz w:val="24"/>
          <w:szCs w:val="24"/>
          <w:lang w:val="en-US"/>
        </w:rPr>
        <w:t>Encyclopedia</w:t>
      </w:r>
      <w:r w:rsidRPr="0027527D">
        <w:rPr>
          <w:rFonts w:ascii="Times New Roman" w:hAnsi="Times New Roman"/>
          <w:sz w:val="24"/>
          <w:szCs w:val="24"/>
          <w:lang w:val="en-US"/>
        </w:rPr>
        <w:t>, </w:t>
      </w:r>
      <w:r w:rsidRPr="0027527D">
        <w:rPr>
          <w:rFonts w:ascii="Times New Roman" w:hAnsi="Times New Roman"/>
          <w:i/>
          <w:iCs/>
          <w:sz w:val="24"/>
          <w:szCs w:val="24"/>
          <w:lang w:val="en-US"/>
        </w:rPr>
        <w:t>5</w:t>
      </w:r>
      <w:r w:rsidRPr="0027527D">
        <w:rPr>
          <w:rFonts w:ascii="Times New Roman" w:hAnsi="Times New Roman"/>
          <w:sz w:val="24"/>
          <w:szCs w:val="24"/>
          <w:lang w:val="en-US"/>
        </w:rPr>
        <w:t xml:space="preserve">(4), 191. </w:t>
      </w:r>
      <w:hyperlink r:id="rId31" w:history="1">
        <w:r w:rsidRPr="0027527D">
          <w:rPr>
            <w:rStyle w:val="-"/>
            <w:rFonts w:ascii="Times New Roman" w:hAnsi="Times New Roman"/>
            <w:sz w:val="24"/>
            <w:szCs w:val="24"/>
            <w:lang w:val="en-US"/>
          </w:rPr>
          <w:t>https://doi.org/10.3390/encyclopedia5040191</w:t>
        </w:r>
      </w:hyperlink>
      <w:r w:rsidRPr="0027527D">
        <w:rPr>
          <w:rFonts w:ascii="Times New Roman" w:hAnsi="Times New Roman"/>
          <w:sz w:val="24"/>
          <w:szCs w:val="24"/>
          <w:lang w:val="en-US"/>
        </w:rPr>
        <w:t xml:space="preserve"> </w:t>
      </w:r>
      <w:r w:rsidRPr="008634BF">
        <w:rPr>
          <w:rFonts w:ascii="Times New Roman" w:hAnsi="Times New Roman"/>
          <w:sz w:val="24"/>
          <w:szCs w:val="24"/>
          <w:lang w:val="en-US"/>
        </w:rPr>
        <w:t>(Scopus Indexed)</w:t>
      </w:r>
    </w:p>
    <w:p w14:paraId="19E7E626" w14:textId="03FF3BAC" w:rsidR="00FD7909" w:rsidRPr="0041114A" w:rsidRDefault="0041114A" w:rsidP="0041114A">
      <w:pPr>
        <w:pStyle w:val="af0"/>
        <w:numPr>
          <w:ilvl w:val="0"/>
          <w:numId w:val="50"/>
        </w:numPr>
        <w:autoSpaceDE/>
        <w:autoSpaceDN/>
        <w:spacing w:after="200" w:line="276" w:lineRule="auto"/>
        <w:ind w:left="0"/>
        <w:jc w:val="both"/>
        <w:rPr>
          <w:rFonts w:ascii="Times New Roman" w:hAnsi="Times New Roman"/>
          <w:sz w:val="24"/>
          <w:szCs w:val="24"/>
          <w:lang w:val="en-US"/>
        </w:rPr>
      </w:pPr>
      <w:r w:rsidRPr="0041114A">
        <w:rPr>
          <w:rFonts w:ascii="Times New Roman" w:hAnsi="Times New Roman"/>
          <w:sz w:val="24"/>
          <w:szCs w:val="24"/>
          <w:lang w:val="en-US"/>
        </w:rPr>
        <w:t xml:space="preserve">Giotis, G. (2025). Beyond the scenes: a systematic literature review of the influence of work environment on tourism operations’, </w:t>
      </w:r>
      <w:r w:rsidRPr="0041114A">
        <w:rPr>
          <w:rFonts w:ascii="Times New Roman" w:hAnsi="Times New Roman"/>
          <w:i/>
          <w:iCs/>
          <w:sz w:val="24"/>
          <w:szCs w:val="24"/>
          <w:lang w:val="en-US"/>
        </w:rPr>
        <w:t>International Journal of Environment, Workplace and Employment</w:t>
      </w:r>
      <w:r w:rsidRPr="0041114A">
        <w:rPr>
          <w:rFonts w:ascii="Times New Roman" w:hAnsi="Times New Roman"/>
          <w:sz w:val="24"/>
          <w:szCs w:val="24"/>
          <w:lang w:val="en-US"/>
        </w:rPr>
        <w:t xml:space="preserve">, </w:t>
      </w:r>
      <w:r w:rsidRPr="0041114A">
        <w:rPr>
          <w:rFonts w:ascii="Times New Roman" w:hAnsi="Times New Roman"/>
          <w:i/>
          <w:iCs/>
          <w:sz w:val="24"/>
          <w:szCs w:val="24"/>
          <w:lang w:val="en-US"/>
        </w:rPr>
        <w:t>9</w:t>
      </w:r>
      <w:r>
        <w:rPr>
          <w:rFonts w:ascii="Times New Roman" w:hAnsi="Times New Roman"/>
          <w:sz w:val="24"/>
          <w:szCs w:val="24"/>
          <w:lang w:val="en-US"/>
        </w:rPr>
        <w:t>(</w:t>
      </w:r>
      <w:r w:rsidRPr="0041114A">
        <w:rPr>
          <w:rFonts w:ascii="Times New Roman" w:hAnsi="Times New Roman"/>
          <w:sz w:val="24"/>
          <w:szCs w:val="24"/>
          <w:lang w:val="en-US"/>
        </w:rPr>
        <w:t>4</w:t>
      </w:r>
      <w:r>
        <w:rPr>
          <w:rFonts w:ascii="Times New Roman" w:hAnsi="Times New Roman"/>
          <w:sz w:val="24"/>
          <w:szCs w:val="24"/>
          <w:lang w:val="en-US"/>
        </w:rPr>
        <w:t xml:space="preserve">): </w:t>
      </w:r>
      <w:r w:rsidRPr="0041114A">
        <w:rPr>
          <w:rFonts w:ascii="Times New Roman" w:hAnsi="Times New Roman"/>
          <w:sz w:val="24"/>
          <w:szCs w:val="24"/>
          <w:lang w:val="en-US"/>
        </w:rPr>
        <w:t>361</w:t>
      </w:r>
      <w:r>
        <w:rPr>
          <w:rFonts w:ascii="Times New Roman" w:hAnsi="Times New Roman"/>
          <w:sz w:val="24"/>
          <w:szCs w:val="24"/>
          <w:lang w:val="en-US"/>
        </w:rPr>
        <w:t>-</w:t>
      </w:r>
      <w:r w:rsidRPr="0041114A">
        <w:rPr>
          <w:rFonts w:ascii="Times New Roman" w:hAnsi="Times New Roman"/>
          <w:sz w:val="24"/>
          <w:szCs w:val="24"/>
          <w:lang w:val="en-US"/>
        </w:rPr>
        <w:t xml:space="preserve">381. </w:t>
      </w:r>
      <w:r w:rsidR="00FD7909" w:rsidRPr="0041114A">
        <w:rPr>
          <w:rFonts w:ascii="Times New Roman" w:hAnsi="Times New Roman"/>
          <w:sz w:val="24"/>
          <w:szCs w:val="24"/>
          <w:lang w:val="en-US"/>
        </w:rPr>
        <w:t>(Scopus Indexed)</w:t>
      </w:r>
    </w:p>
    <w:p w14:paraId="53DD37E0" w14:textId="77777777" w:rsidR="0041114A" w:rsidRDefault="0041114A" w:rsidP="000A0F31">
      <w:pPr>
        <w:pStyle w:val="af0"/>
        <w:widowControl w:val="0"/>
        <w:numPr>
          <w:ilvl w:val="0"/>
          <w:numId w:val="50"/>
        </w:numPr>
        <w:adjustRightInd w:val="0"/>
        <w:spacing w:line="276" w:lineRule="auto"/>
        <w:ind w:left="0"/>
        <w:jc w:val="both"/>
        <w:rPr>
          <w:rFonts w:ascii="Times New Roman" w:hAnsi="Times New Roman"/>
          <w:sz w:val="24"/>
          <w:szCs w:val="24"/>
          <w:lang w:val="en-US"/>
        </w:rPr>
      </w:pPr>
      <w:r w:rsidRPr="0041114A">
        <w:rPr>
          <w:rFonts w:ascii="Times New Roman" w:hAnsi="Times New Roman"/>
          <w:sz w:val="24"/>
          <w:szCs w:val="24"/>
          <w:lang w:val="en-US"/>
        </w:rPr>
        <w:t>Giotis, G. (2026). The Effect of Tourism on Employment: A Meta-Analysis and Meta-Regression of 39 Empirical Studies (2002–2023). </w:t>
      </w:r>
      <w:r w:rsidRPr="0041114A">
        <w:rPr>
          <w:rFonts w:ascii="Times New Roman" w:hAnsi="Times New Roman"/>
          <w:i/>
          <w:iCs/>
          <w:sz w:val="24"/>
          <w:szCs w:val="24"/>
          <w:lang w:val="en-US"/>
        </w:rPr>
        <w:t>Businesses</w:t>
      </w:r>
      <w:r w:rsidRPr="0041114A">
        <w:rPr>
          <w:rFonts w:ascii="Times New Roman" w:hAnsi="Times New Roman"/>
          <w:sz w:val="24"/>
          <w:szCs w:val="24"/>
          <w:lang w:val="en-US"/>
        </w:rPr>
        <w:t>, </w:t>
      </w:r>
      <w:r w:rsidRPr="0041114A">
        <w:rPr>
          <w:rFonts w:ascii="Times New Roman" w:hAnsi="Times New Roman"/>
          <w:i/>
          <w:iCs/>
          <w:sz w:val="24"/>
          <w:szCs w:val="24"/>
          <w:lang w:val="en-US"/>
        </w:rPr>
        <w:t>6</w:t>
      </w:r>
      <w:r w:rsidRPr="0041114A">
        <w:rPr>
          <w:rFonts w:ascii="Times New Roman" w:hAnsi="Times New Roman"/>
          <w:sz w:val="24"/>
          <w:szCs w:val="24"/>
          <w:lang w:val="en-US"/>
        </w:rPr>
        <w:t xml:space="preserve">(1), 11. </w:t>
      </w:r>
      <w:hyperlink r:id="rId32" w:history="1">
        <w:r w:rsidRPr="0041114A">
          <w:rPr>
            <w:rStyle w:val="-"/>
            <w:rFonts w:ascii="Times New Roman" w:hAnsi="Times New Roman"/>
            <w:sz w:val="24"/>
            <w:szCs w:val="24"/>
            <w:lang w:val="en-US"/>
          </w:rPr>
          <w:t>https://doi.org/10.3390/businesses6010011</w:t>
        </w:r>
      </w:hyperlink>
      <w:r w:rsidRPr="0041114A">
        <w:rPr>
          <w:rFonts w:ascii="Times New Roman" w:hAnsi="Times New Roman"/>
          <w:sz w:val="24"/>
          <w:szCs w:val="24"/>
          <w:lang w:val="en-US"/>
        </w:rPr>
        <w:t xml:space="preserve"> </w:t>
      </w:r>
      <w:r w:rsidR="008A47A1" w:rsidRPr="0041114A">
        <w:rPr>
          <w:rFonts w:ascii="Times New Roman" w:hAnsi="Times New Roman"/>
          <w:sz w:val="24"/>
          <w:szCs w:val="24"/>
          <w:lang w:val="en-US"/>
        </w:rPr>
        <w:t>(RePEc Simple Impact Factors for Journals=0.476)</w:t>
      </w:r>
    </w:p>
    <w:p w14:paraId="041DDAAB" w14:textId="405339CD" w:rsidR="0041114A" w:rsidRPr="0041114A" w:rsidRDefault="0041114A" w:rsidP="000A0F31">
      <w:pPr>
        <w:pStyle w:val="af0"/>
        <w:widowControl w:val="0"/>
        <w:numPr>
          <w:ilvl w:val="0"/>
          <w:numId w:val="50"/>
        </w:numPr>
        <w:adjustRightInd w:val="0"/>
        <w:spacing w:line="276" w:lineRule="auto"/>
        <w:ind w:left="0"/>
        <w:jc w:val="both"/>
        <w:rPr>
          <w:rFonts w:ascii="Times New Roman" w:hAnsi="Times New Roman"/>
          <w:sz w:val="24"/>
          <w:szCs w:val="24"/>
          <w:lang w:val="en-US"/>
        </w:rPr>
      </w:pPr>
      <w:r w:rsidRPr="0041114A">
        <w:rPr>
          <w:rFonts w:ascii="Times New Roman" w:hAnsi="Times New Roman"/>
          <w:sz w:val="24"/>
          <w:szCs w:val="24"/>
          <w:lang w:val="en-US"/>
        </w:rPr>
        <w:t>Mental well-being and psychological distress in the workplace: a pilot study of Greek hotel employees</w:t>
      </w:r>
      <w:r w:rsidRPr="0041114A">
        <w:rPr>
          <w:rFonts w:ascii="Times New Roman" w:hAnsi="Times New Roman"/>
          <w:b/>
          <w:bCs/>
          <w:sz w:val="24"/>
          <w:szCs w:val="24"/>
          <w:lang w:val="en-US"/>
        </w:rPr>
        <w:t xml:space="preserve"> Accepted</w:t>
      </w:r>
      <w:r w:rsidRPr="0041114A">
        <w:rPr>
          <w:rFonts w:ascii="Times New Roman" w:hAnsi="Times New Roman"/>
          <w:sz w:val="24"/>
          <w:szCs w:val="24"/>
          <w:lang w:val="en-US"/>
        </w:rPr>
        <w:t xml:space="preserve"> in </w:t>
      </w:r>
      <w:r w:rsidRPr="0041114A">
        <w:rPr>
          <w:rFonts w:ascii="Times New Roman" w:hAnsi="Times New Roman"/>
          <w:i/>
          <w:iCs/>
          <w:sz w:val="24"/>
          <w:szCs w:val="24"/>
          <w:lang w:val="en-US"/>
        </w:rPr>
        <w:t>Turyzm/Tourism</w:t>
      </w:r>
      <w:r w:rsidRPr="0041114A">
        <w:rPr>
          <w:rFonts w:ascii="Times New Roman" w:hAnsi="Times New Roman"/>
          <w:sz w:val="24"/>
          <w:szCs w:val="24"/>
          <w:lang w:val="en-US"/>
        </w:rPr>
        <w:t xml:space="preserve"> (Scopus Indexed)</w:t>
      </w:r>
    </w:p>
    <w:p w14:paraId="206D87CF" w14:textId="77777777" w:rsidR="008A47A1" w:rsidRPr="00435F8A" w:rsidRDefault="008A47A1" w:rsidP="008A47A1">
      <w:pPr>
        <w:pStyle w:val="af0"/>
        <w:widowControl w:val="0"/>
        <w:adjustRightInd w:val="0"/>
        <w:spacing w:line="276" w:lineRule="auto"/>
        <w:ind w:left="0"/>
        <w:jc w:val="both"/>
        <w:rPr>
          <w:rFonts w:ascii="Times New Roman" w:hAnsi="Times New Roman"/>
          <w:sz w:val="24"/>
          <w:szCs w:val="24"/>
          <w:lang w:val="en-US"/>
        </w:rPr>
      </w:pPr>
    </w:p>
    <w:p w14:paraId="2949FE05" w14:textId="77777777" w:rsidR="00FB6158" w:rsidRPr="008634BF" w:rsidRDefault="00FB6158" w:rsidP="00B51528">
      <w:pPr>
        <w:jc w:val="both"/>
        <w:rPr>
          <w:rFonts w:ascii="Times New Roman" w:hAnsi="Times New Roman"/>
          <w:b/>
          <w:bCs/>
          <w:sz w:val="24"/>
          <w:szCs w:val="24"/>
          <w:lang w:val="en-US"/>
        </w:rPr>
      </w:pPr>
    </w:p>
    <w:p w14:paraId="1371F497" w14:textId="77777777" w:rsidR="007652F7" w:rsidRPr="0027527D" w:rsidRDefault="007652F7" w:rsidP="007652F7">
      <w:pPr>
        <w:widowControl w:val="0"/>
        <w:adjustRightInd w:val="0"/>
        <w:spacing w:line="276" w:lineRule="auto"/>
        <w:jc w:val="both"/>
        <w:rPr>
          <w:rFonts w:ascii="Times New Roman" w:hAnsi="Times New Roman"/>
          <w:b/>
          <w:bCs/>
          <w:sz w:val="24"/>
          <w:szCs w:val="24"/>
        </w:rPr>
      </w:pPr>
      <w:r w:rsidRPr="00435F8A">
        <w:rPr>
          <w:rFonts w:ascii="Times New Roman" w:hAnsi="Times New Roman"/>
          <w:b/>
          <w:bCs/>
          <w:sz w:val="24"/>
          <w:szCs w:val="24"/>
        </w:rPr>
        <w:t>Άρθρα</w:t>
      </w:r>
      <w:r w:rsidRPr="0027527D">
        <w:rPr>
          <w:rFonts w:ascii="Times New Roman" w:hAnsi="Times New Roman"/>
          <w:b/>
          <w:bCs/>
          <w:sz w:val="24"/>
          <w:szCs w:val="24"/>
        </w:rPr>
        <w:t xml:space="preserve"> </w:t>
      </w:r>
      <w:r w:rsidRPr="00435F8A">
        <w:rPr>
          <w:rFonts w:ascii="Times New Roman" w:hAnsi="Times New Roman"/>
          <w:b/>
          <w:bCs/>
          <w:sz w:val="24"/>
          <w:szCs w:val="24"/>
        </w:rPr>
        <w:t>Υποβληθέντα</w:t>
      </w:r>
      <w:r w:rsidRPr="0027527D">
        <w:rPr>
          <w:rFonts w:ascii="Times New Roman" w:hAnsi="Times New Roman"/>
          <w:b/>
          <w:bCs/>
          <w:sz w:val="24"/>
          <w:szCs w:val="24"/>
        </w:rPr>
        <w:t xml:space="preserve"> </w:t>
      </w:r>
      <w:r w:rsidRPr="00435F8A">
        <w:rPr>
          <w:rFonts w:ascii="Times New Roman" w:hAnsi="Times New Roman"/>
          <w:b/>
          <w:bCs/>
          <w:sz w:val="24"/>
          <w:szCs w:val="24"/>
        </w:rPr>
        <w:t>σε</w:t>
      </w:r>
      <w:r w:rsidRPr="0027527D">
        <w:rPr>
          <w:rFonts w:ascii="Times New Roman" w:hAnsi="Times New Roman"/>
          <w:b/>
          <w:bCs/>
          <w:sz w:val="24"/>
          <w:szCs w:val="24"/>
        </w:rPr>
        <w:t xml:space="preserve"> </w:t>
      </w:r>
      <w:r w:rsidRPr="00435F8A">
        <w:rPr>
          <w:rFonts w:ascii="Times New Roman" w:hAnsi="Times New Roman"/>
          <w:b/>
          <w:bCs/>
          <w:sz w:val="24"/>
          <w:szCs w:val="24"/>
        </w:rPr>
        <w:t>Επιστη</w:t>
      </w:r>
      <w:r w:rsidRPr="0027527D">
        <w:rPr>
          <w:rFonts w:ascii="Times New Roman" w:hAnsi="Times New Roman"/>
          <w:b/>
          <w:bCs/>
          <w:sz w:val="24"/>
          <w:szCs w:val="24"/>
        </w:rPr>
        <w:t>µ</w:t>
      </w:r>
      <w:r w:rsidRPr="00435F8A">
        <w:rPr>
          <w:rFonts w:ascii="Times New Roman" w:hAnsi="Times New Roman"/>
          <w:b/>
          <w:bCs/>
          <w:sz w:val="24"/>
          <w:szCs w:val="24"/>
        </w:rPr>
        <w:t>ονικά</w:t>
      </w:r>
      <w:r w:rsidRPr="0027527D">
        <w:rPr>
          <w:rFonts w:ascii="Times New Roman" w:hAnsi="Times New Roman"/>
          <w:b/>
          <w:bCs/>
          <w:sz w:val="24"/>
          <w:szCs w:val="24"/>
        </w:rPr>
        <w:t xml:space="preserve"> </w:t>
      </w:r>
      <w:r w:rsidRPr="00435F8A">
        <w:rPr>
          <w:rFonts w:ascii="Times New Roman" w:hAnsi="Times New Roman"/>
          <w:b/>
          <w:bCs/>
          <w:sz w:val="24"/>
          <w:szCs w:val="24"/>
        </w:rPr>
        <w:t>Περιοδικά</w:t>
      </w:r>
      <w:r w:rsidRPr="0027527D">
        <w:rPr>
          <w:rFonts w:ascii="Times New Roman" w:hAnsi="Times New Roman"/>
          <w:b/>
          <w:bCs/>
          <w:sz w:val="24"/>
          <w:szCs w:val="24"/>
        </w:rPr>
        <w:t xml:space="preserve"> </w:t>
      </w:r>
      <w:r w:rsidRPr="00435F8A">
        <w:rPr>
          <w:rFonts w:ascii="Times New Roman" w:hAnsi="Times New Roman"/>
          <w:b/>
          <w:bCs/>
          <w:sz w:val="24"/>
          <w:szCs w:val="24"/>
        </w:rPr>
        <w:t>προς</w:t>
      </w:r>
      <w:r w:rsidRPr="0027527D">
        <w:rPr>
          <w:rFonts w:ascii="Times New Roman" w:hAnsi="Times New Roman"/>
          <w:b/>
          <w:bCs/>
          <w:sz w:val="24"/>
          <w:szCs w:val="24"/>
        </w:rPr>
        <w:t xml:space="preserve"> </w:t>
      </w:r>
      <w:r w:rsidRPr="00435F8A">
        <w:rPr>
          <w:rFonts w:ascii="Times New Roman" w:hAnsi="Times New Roman"/>
          <w:b/>
          <w:bCs/>
          <w:sz w:val="24"/>
          <w:szCs w:val="24"/>
        </w:rPr>
        <w:t>Κρίση</w:t>
      </w:r>
      <w:r w:rsidRPr="0027527D">
        <w:rPr>
          <w:rFonts w:ascii="Times New Roman" w:hAnsi="Times New Roman"/>
          <w:b/>
          <w:bCs/>
          <w:sz w:val="24"/>
          <w:szCs w:val="24"/>
        </w:rPr>
        <w:t xml:space="preserve"> (</w:t>
      </w:r>
      <w:r w:rsidRPr="00435F8A">
        <w:rPr>
          <w:rFonts w:ascii="Times New Roman" w:hAnsi="Times New Roman"/>
          <w:b/>
          <w:bCs/>
          <w:sz w:val="24"/>
          <w:szCs w:val="24"/>
          <w:lang w:val="en-US"/>
        </w:rPr>
        <w:t>Under</w:t>
      </w:r>
      <w:r w:rsidRPr="0027527D">
        <w:rPr>
          <w:rFonts w:ascii="Times New Roman" w:hAnsi="Times New Roman"/>
          <w:b/>
          <w:bCs/>
          <w:sz w:val="24"/>
          <w:szCs w:val="24"/>
        </w:rPr>
        <w:t xml:space="preserve"> </w:t>
      </w:r>
      <w:r w:rsidRPr="00435F8A">
        <w:rPr>
          <w:rFonts w:ascii="Times New Roman" w:hAnsi="Times New Roman"/>
          <w:b/>
          <w:bCs/>
          <w:sz w:val="24"/>
          <w:szCs w:val="24"/>
          <w:lang w:val="en-US"/>
        </w:rPr>
        <w:t>Review</w:t>
      </w:r>
      <w:r w:rsidRPr="0027527D">
        <w:rPr>
          <w:rFonts w:ascii="Times New Roman" w:hAnsi="Times New Roman"/>
          <w:b/>
          <w:bCs/>
          <w:sz w:val="24"/>
          <w:szCs w:val="24"/>
        </w:rPr>
        <w:t>)</w:t>
      </w:r>
    </w:p>
    <w:p w14:paraId="3A8A93EA" w14:textId="7E39F3FE" w:rsidR="008A47A1" w:rsidRPr="002E2D39" w:rsidRDefault="008A47A1" w:rsidP="008A47A1">
      <w:pPr>
        <w:numPr>
          <w:ilvl w:val="0"/>
          <w:numId w:val="49"/>
        </w:numPr>
        <w:spacing w:line="276" w:lineRule="auto"/>
        <w:ind w:left="0"/>
        <w:jc w:val="both"/>
        <w:rPr>
          <w:rFonts w:ascii="Times New Roman" w:hAnsi="Times New Roman"/>
          <w:sz w:val="24"/>
          <w:szCs w:val="24"/>
          <w:lang w:val="en-US"/>
        </w:rPr>
      </w:pPr>
      <w:bookmarkStart w:id="1" w:name="_Hlk207733811"/>
      <w:r w:rsidRPr="00435F8A">
        <w:rPr>
          <w:rFonts w:ascii="Times New Roman" w:hAnsi="Times New Roman"/>
          <w:sz w:val="24"/>
          <w:szCs w:val="24"/>
          <w:lang w:val="en-US"/>
        </w:rPr>
        <w:t>Tourism and Hospitality Students' Perceptions of their Employment Prospects and Future Career Paths: A Systematic Literature Review.</w:t>
      </w:r>
    </w:p>
    <w:p w14:paraId="15C1072B" w14:textId="3B7F3CD1" w:rsidR="007652F7" w:rsidRPr="00435F8A" w:rsidRDefault="007652F7" w:rsidP="0023178E">
      <w:pPr>
        <w:pStyle w:val="af0"/>
        <w:widowControl w:val="0"/>
        <w:numPr>
          <w:ilvl w:val="0"/>
          <w:numId w:val="49"/>
        </w:numPr>
        <w:adjustRightInd w:val="0"/>
        <w:spacing w:line="276" w:lineRule="auto"/>
        <w:ind w:left="0"/>
        <w:jc w:val="both"/>
        <w:rPr>
          <w:rFonts w:ascii="Times New Roman" w:hAnsi="Times New Roman"/>
          <w:sz w:val="24"/>
          <w:szCs w:val="24"/>
          <w:lang w:val="en-US"/>
        </w:rPr>
      </w:pPr>
      <w:r w:rsidRPr="00435F8A">
        <w:rPr>
          <w:rFonts w:ascii="Times New Roman" w:hAnsi="Times New Roman"/>
          <w:sz w:val="24"/>
          <w:szCs w:val="24"/>
          <w:lang w:val="en-US"/>
        </w:rPr>
        <w:t>The Nexus Between Education and Tourism Employment. A Literature Perspective.</w:t>
      </w:r>
    </w:p>
    <w:p w14:paraId="315F49BB" w14:textId="0C2B15DB" w:rsidR="007652F7" w:rsidRPr="00435F8A" w:rsidRDefault="007652F7" w:rsidP="0023178E">
      <w:pPr>
        <w:pStyle w:val="af0"/>
        <w:widowControl w:val="0"/>
        <w:numPr>
          <w:ilvl w:val="0"/>
          <w:numId w:val="49"/>
        </w:numPr>
        <w:adjustRightInd w:val="0"/>
        <w:spacing w:line="276" w:lineRule="auto"/>
        <w:ind w:left="0"/>
        <w:jc w:val="both"/>
        <w:rPr>
          <w:rFonts w:ascii="Times New Roman" w:hAnsi="Times New Roman"/>
          <w:sz w:val="24"/>
          <w:szCs w:val="24"/>
          <w:lang w:val="en-US"/>
        </w:rPr>
      </w:pPr>
      <w:r w:rsidRPr="00435F8A">
        <w:rPr>
          <w:rFonts w:ascii="Times New Roman" w:hAnsi="Times New Roman"/>
          <w:sz w:val="24"/>
          <w:szCs w:val="24"/>
          <w:lang w:val="en-US"/>
        </w:rPr>
        <w:lastRenderedPageBreak/>
        <w:t>The Sticky Truth: Analyzing the Employment Impacts of the Adhesive Industry</w:t>
      </w:r>
      <w:r w:rsidR="008A47A1">
        <w:rPr>
          <w:rFonts w:ascii="Times New Roman" w:hAnsi="Times New Roman"/>
          <w:sz w:val="24"/>
          <w:szCs w:val="24"/>
          <w:lang w:val="en-US"/>
        </w:rPr>
        <w:t>.</w:t>
      </w:r>
    </w:p>
    <w:p w14:paraId="21A21333" w14:textId="7B046388" w:rsidR="007652F7" w:rsidRPr="00435F8A" w:rsidRDefault="007652F7" w:rsidP="0023178E">
      <w:pPr>
        <w:pStyle w:val="af0"/>
        <w:widowControl w:val="0"/>
        <w:numPr>
          <w:ilvl w:val="0"/>
          <w:numId w:val="49"/>
        </w:numPr>
        <w:adjustRightInd w:val="0"/>
        <w:spacing w:line="276" w:lineRule="auto"/>
        <w:ind w:left="0"/>
        <w:jc w:val="both"/>
        <w:rPr>
          <w:rFonts w:ascii="Times New Roman" w:hAnsi="Times New Roman"/>
          <w:sz w:val="24"/>
          <w:szCs w:val="24"/>
          <w:lang w:val="en-US"/>
        </w:rPr>
      </w:pPr>
      <w:r w:rsidRPr="00435F8A">
        <w:rPr>
          <w:rFonts w:ascii="Times New Roman" w:hAnsi="Times New Roman"/>
          <w:sz w:val="24"/>
          <w:szCs w:val="24"/>
          <w:lang w:val="en-US"/>
        </w:rPr>
        <w:t>The Effect of Marital Status on the Workplace in Tourism and Hospitality: A Literature Synthesis</w:t>
      </w:r>
    </w:p>
    <w:p w14:paraId="0FA4D226" w14:textId="77777777" w:rsidR="00435F8A" w:rsidRPr="00435F8A" w:rsidRDefault="007652F7" w:rsidP="00435F8A">
      <w:pPr>
        <w:pStyle w:val="af0"/>
        <w:widowControl w:val="0"/>
        <w:numPr>
          <w:ilvl w:val="0"/>
          <w:numId w:val="49"/>
        </w:numPr>
        <w:adjustRightInd w:val="0"/>
        <w:spacing w:line="276" w:lineRule="auto"/>
        <w:ind w:left="0"/>
        <w:jc w:val="both"/>
        <w:rPr>
          <w:rFonts w:ascii="Times New Roman" w:hAnsi="Times New Roman"/>
          <w:sz w:val="24"/>
          <w:szCs w:val="24"/>
          <w:lang w:val="en-US"/>
        </w:rPr>
      </w:pPr>
      <w:r w:rsidRPr="00435F8A">
        <w:rPr>
          <w:rFonts w:ascii="Times New Roman" w:hAnsi="Times New Roman"/>
          <w:sz w:val="24"/>
          <w:szCs w:val="24"/>
          <w:lang w:val="en-US"/>
        </w:rPr>
        <w:t>Entrepreneurship Intentions of Tourism and Hospitality Students: A Systematic Literature Review</w:t>
      </w:r>
      <w:r w:rsidR="00AF5C9D" w:rsidRPr="00435F8A">
        <w:rPr>
          <w:rFonts w:ascii="Times New Roman" w:hAnsi="Times New Roman"/>
          <w:sz w:val="24"/>
          <w:szCs w:val="24"/>
          <w:lang w:val="en-US"/>
        </w:rPr>
        <w:t>.</w:t>
      </w:r>
    </w:p>
    <w:p w14:paraId="6084625E" w14:textId="77777777" w:rsidR="00AF5C9D" w:rsidRPr="008634BF" w:rsidRDefault="00AF5C9D" w:rsidP="0023178E">
      <w:pPr>
        <w:pStyle w:val="af0"/>
        <w:widowControl w:val="0"/>
        <w:numPr>
          <w:ilvl w:val="0"/>
          <w:numId w:val="49"/>
        </w:numPr>
        <w:adjustRightInd w:val="0"/>
        <w:spacing w:line="276" w:lineRule="auto"/>
        <w:ind w:left="0"/>
        <w:jc w:val="both"/>
        <w:rPr>
          <w:rFonts w:ascii="Times New Roman" w:hAnsi="Times New Roman"/>
          <w:sz w:val="24"/>
          <w:szCs w:val="24"/>
          <w:lang w:val="en-US"/>
        </w:rPr>
      </w:pPr>
      <w:r w:rsidRPr="00AF5C9D">
        <w:rPr>
          <w:rFonts w:ascii="Times New Roman" w:hAnsi="Times New Roman"/>
          <w:sz w:val="24"/>
          <w:szCs w:val="24"/>
          <w:lang w:val="en-US"/>
        </w:rPr>
        <w:t>Explaining Tourism Arrivals through Macroeconomic Indicators: Evidence from the EU-27. (with N. Mylonas)</w:t>
      </w:r>
    </w:p>
    <w:p w14:paraId="5668F90B" w14:textId="1A5797C6" w:rsidR="008634BF" w:rsidRDefault="008634BF" w:rsidP="0023178E">
      <w:pPr>
        <w:pStyle w:val="af0"/>
        <w:widowControl w:val="0"/>
        <w:numPr>
          <w:ilvl w:val="0"/>
          <w:numId w:val="49"/>
        </w:numPr>
        <w:adjustRightInd w:val="0"/>
        <w:spacing w:line="276" w:lineRule="auto"/>
        <w:ind w:left="0"/>
        <w:jc w:val="both"/>
        <w:rPr>
          <w:rFonts w:ascii="Times New Roman" w:hAnsi="Times New Roman"/>
          <w:sz w:val="24"/>
          <w:szCs w:val="24"/>
          <w:lang w:val="en-US"/>
        </w:rPr>
      </w:pPr>
      <w:r>
        <w:rPr>
          <w:rFonts w:ascii="Times New Roman" w:hAnsi="Times New Roman"/>
          <w:sz w:val="24"/>
          <w:szCs w:val="24"/>
          <w:lang w:val="en-US"/>
        </w:rPr>
        <w:t>Aesthetic Labour Management in Tourism and Hospitality: Insights from a Systematic Literature Review. (with E. Papadionysiou)</w:t>
      </w:r>
    </w:p>
    <w:p w14:paraId="138FE128" w14:textId="287576D7" w:rsidR="008A47A1" w:rsidRDefault="008A47A1" w:rsidP="0023178E">
      <w:pPr>
        <w:pStyle w:val="af0"/>
        <w:widowControl w:val="0"/>
        <w:numPr>
          <w:ilvl w:val="0"/>
          <w:numId w:val="49"/>
        </w:numPr>
        <w:adjustRightInd w:val="0"/>
        <w:spacing w:line="276" w:lineRule="auto"/>
        <w:ind w:left="0"/>
        <w:jc w:val="both"/>
        <w:rPr>
          <w:rFonts w:ascii="Times New Roman" w:hAnsi="Times New Roman"/>
          <w:sz w:val="24"/>
          <w:szCs w:val="24"/>
          <w:lang w:val="en-US"/>
        </w:rPr>
      </w:pPr>
      <w:r w:rsidRPr="008A47A1">
        <w:rPr>
          <w:rFonts w:ascii="Times New Roman" w:hAnsi="Times New Roman"/>
          <w:sz w:val="24"/>
          <w:szCs w:val="24"/>
          <w:lang w:val="en-US"/>
        </w:rPr>
        <w:t>The Employment Effect of Trade Unions: Theory, Evidence, and Policy Implications</w:t>
      </w:r>
    </w:p>
    <w:bookmarkEnd w:id="1"/>
    <w:p w14:paraId="4283B368" w14:textId="77777777" w:rsidR="00B51528" w:rsidRDefault="00B51528" w:rsidP="00FB6158">
      <w:pPr>
        <w:spacing w:line="276" w:lineRule="auto"/>
        <w:jc w:val="both"/>
        <w:rPr>
          <w:rFonts w:ascii="Times New Roman" w:hAnsi="Times New Roman"/>
          <w:b/>
          <w:bCs/>
          <w:sz w:val="24"/>
          <w:szCs w:val="24"/>
          <w:lang w:val="en-US"/>
        </w:rPr>
      </w:pPr>
    </w:p>
    <w:p w14:paraId="16A2C608" w14:textId="51866DDB" w:rsidR="00FB6158" w:rsidRPr="007A2B5C" w:rsidRDefault="00FB6158" w:rsidP="00FB6158">
      <w:pPr>
        <w:spacing w:line="276" w:lineRule="auto"/>
        <w:jc w:val="both"/>
        <w:rPr>
          <w:rFonts w:ascii="Times New Roman" w:hAnsi="Times New Roman"/>
          <w:b/>
          <w:bCs/>
          <w:sz w:val="24"/>
          <w:szCs w:val="24"/>
          <w:lang w:val="en-US"/>
        </w:rPr>
      </w:pPr>
      <w:r>
        <w:rPr>
          <w:rFonts w:ascii="Times New Roman" w:hAnsi="Times New Roman"/>
          <w:b/>
          <w:bCs/>
          <w:sz w:val="24"/>
          <w:szCs w:val="24"/>
          <w:lang w:val="en-US"/>
        </w:rPr>
        <w:t>Conference</w:t>
      </w:r>
      <w:r w:rsidRPr="006A1EDE">
        <w:rPr>
          <w:rFonts w:ascii="Times New Roman" w:hAnsi="Times New Roman"/>
          <w:b/>
          <w:bCs/>
          <w:sz w:val="24"/>
          <w:szCs w:val="24"/>
          <w:lang w:val="en-US"/>
        </w:rPr>
        <w:t xml:space="preserve"> </w:t>
      </w:r>
      <w:r>
        <w:rPr>
          <w:rFonts w:ascii="Times New Roman" w:hAnsi="Times New Roman"/>
          <w:b/>
          <w:bCs/>
          <w:sz w:val="24"/>
          <w:szCs w:val="24"/>
          <w:lang w:val="en-US"/>
        </w:rPr>
        <w:t>Papers</w:t>
      </w:r>
      <w:r w:rsidRPr="006A1EDE">
        <w:rPr>
          <w:rFonts w:ascii="Times New Roman" w:hAnsi="Times New Roman"/>
          <w:b/>
          <w:bCs/>
          <w:sz w:val="24"/>
          <w:szCs w:val="24"/>
          <w:lang w:val="en-US"/>
        </w:rPr>
        <w:t xml:space="preserve"> (</w:t>
      </w:r>
      <w:r w:rsidR="00D22982">
        <w:rPr>
          <w:rFonts w:ascii="Times New Roman" w:hAnsi="Times New Roman"/>
          <w:b/>
          <w:bCs/>
          <w:sz w:val="24"/>
          <w:szCs w:val="24"/>
        </w:rPr>
        <w:t>με</w:t>
      </w:r>
      <w:r w:rsidR="00D22982" w:rsidRPr="000E611B">
        <w:rPr>
          <w:rFonts w:ascii="Times New Roman" w:hAnsi="Times New Roman"/>
          <w:b/>
          <w:bCs/>
          <w:sz w:val="24"/>
          <w:szCs w:val="24"/>
          <w:lang w:val="en-US"/>
        </w:rPr>
        <w:t xml:space="preserve"> </w:t>
      </w:r>
      <w:r w:rsidR="00D22982">
        <w:rPr>
          <w:rFonts w:ascii="Times New Roman" w:hAnsi="Times New Roman"/>
          <w:b/>
          <w:bCs/>
          <w:sz w:val="24"/>
          <w:szCs w:val="24"/>
        </w:rPr>
        <w:t>Κριτές</w:t>
      </w:r>
      <w:r w:rsidRPr="006A1EDE">
        <w:rPr>
          <w:rFonts w:ascii="Times New Roman" w:hAnsi="Times New Roman"/>
          <w:b/>
          <w:bCs/>
          <w:sz w:val="24"/>
          <w:szCs w:val="24"/>
          <w:lang w:val="en-US"/>
        </w:rPr>
        <w:t>)</w:t>
      </w:r>
    </w:p>
    <w:p w14:paraId="63CBF035" w14:textId="77777777" w:rsidR="004602A4" w:rsidRPr="004602A4" w:rsidRDefault="00E3082F" w:rsidP="005076D5">
      <w:pPr>
        <w:pStyle w:val="af0"/>
        <w:numPr>
          <w:ilvl w:val="0"/>
          <w:numId w:val="51"/>
        </w:numPr>
        <w:spacing w:line="276" w:lineRule="auto"/>
        <w:ind w:left="0"/>
        <w:jc w:val="both"/>
        <w:rPr>
          <w:rFonts w:ascii="Times New Roman" w:hAnsi="Times New Roman"/>
          <w:sz w:val="24"/>
          <w:szCs w:val="24"/>
          <w:lang w:val="en-US"/>
        </w:rPr>
      </w:pPr>
      <w:r w:rsidRPr="004602A4">
        <w:rPr>
          <w:rFonts w:ascii="Times New Roman" w:hAnsi="Times New Roman"/>
          <w:sz w:val="24"/>
          <w:szCs w:val="24"/>
          <w:lang w:val="en-US"/>
        </w:rPr>
        <w:t>Giotis, G. and Beneki, C. (2024). Insights into the Global Airbnb Consumer: Factors Influencing Accommodation Choices. 2nd International Conference “Greece and India: History, Society, Science and Entrepreneurship”, December 2-6, 2024, Aristotle University, Thessaloniki, Greece.</w:t>
      </w:r>
      <w:r w:rsidR="00A757AA" w:rsidRPr="004602A4">
        <w:rPr>
          <w:rFonts w:ascii="Times New Roman" w:hAnsi="Times New Roman"/>
          <w:sz w:val="24"/>
          <w:szCs w:val="24"/>
          <w:lang w:val="en-US"/>
        </w:rPr>
        <w:t xml:space="preserve"> (</w:t>
      </w:r>
      <w:r w:rsidR="00A757AA" w:rsidRPr="004602A4">
        <w:rPr>
          <w:rFonts w:ascii="Times New Roman" w:hAnsi="Times New Roman"/>
          <w:sz w:val="24"/>
          <w:szCs w:val="24"/>
        </w:rPr>
        <w:t>Χωρίς Κριτές</w:t>
      </w:r>
      <w:r w:rsidR="00A757AA" w:rsidRPr="004602A4">
        <w:rPr>
          <w:rFonts w:ascii="Times New Roman" w:hAnsi="Times New Roman"/>
          <w:sz w:val="24"/>
          <w:szCs w:val="24"/>
          <w:lang w:val="en-US"/>
        </w:rPr>
        <w:t>)</w:t>
      </w:r>
    </w:p>
    <w:p w14:paraId="1C881491" w14:textId="6A4141BA" w:rsidR="005A33E0" w:rsidRPr="004602A4" w:rsidRDefault="004602A4" w:rsidP="004602A4">
      <w:pPr>
        <w:pStyle w:val="af0"/>
        <w:spacing w:line="276" w:lineRule="auto"/>
        <w:ind w:left="0"/>
        <w:jc w:val="both"/>
        <w:rPr>
          <w:rFonts w:ascii="Times New Roman" w:hAnsi="Times New Roman"/>
          <w:sz w:val="24"/>
          <w:szCs w:val="24"/>
          <w:lang w:val="en-US"/>
        </w:rPr>
      </w:pPr>
      <w:hyperlink r:id="rId33" w:history="1">
        <w:r w:rsidRPr="006E079E">
          <w:rPr>
            <w:rStyle w:val="-"/>
            <w:rFonts w:ascii="Times New Roman" w:hAnsi="Times New Roman"/>
            <w:sz w:val="24"/>
            <w:szCs w:val="24"/>
            <w:lang w:val="en-US"/>
          </w:rPr>
          <w:t>https://india-greece.web.auth.gr/wp-content/uploads/2024/11/India-Greece-conf_eso_programme.pdf</w:t>
        </w:r>
      </w:hyperlink>
      <w:r w:rsidR="005A33E0" w:rsidRPr="004602A4">
        <w:rPr>
          <w:rFonts w:ascii="Times New Roman" w:hAnsi="Times New Roman"/>
          <w:sz w:val="24"/>
          <w:szCs w:val="24"/>
          <w:lang w:val="en-US"/>
        </w:rPr>
        <w:t xml:space="preserve"> </w:t>
      </w:r>
    </w:p>
    <w:p w14:paraId="29E34D24" w14:textId="34A37539" w:rsidR="002C11B2" w:rsidRDefault="002C11B2" w:rsidP="004602A4">
      <w:pPr>
        <w:numPr>
          <w:ilvl w:val="0"/>
          <w:numId w:val="51"/>
        </w:numPr>
        <w:spacing w:line="276" w:lineRule="auto"/>
        <w:ind w:left="0"/>
        <w:jc w:val="both"/>
        <w:rPr>
          <w:rFonts w:ascii="Times New Roman" w:hAnsi="Times New Roman"/>
          <w:sz w:val="24"/>
          <w:szCs w:val="24"/>
        </w:rPr>
      </w:pPr>
      <w:r w:rsidRPr="002C11B2">
        <w:rPr>
          <w:rFonts w:ascii="Times New Roman" w:hAnsi="Times New Roman"/>
          <w:sz w:val="24"/>
          <w:szCs w:val="24"/>
        </w:rPr>
        <w:t xml:space="preserve">Γκόγκας, Θ. και Γιώτης Γ. (2024). Εκπαίδευση και Απασχόληση: Το παράδοξο μιας σχέσης. Σελ. 116-117. Επιστημονικό Συνέδριο </w:t>
      </w:r>
      <w:r w:rsidR="00E55696">
        <w:rPr>
          <w:rFonts w:ascii="Times New Roman" w:hAnsi="Times New Roman"/>
          <w:sz w:val="24"/>
          <w:szCs w:val="24"/>
        </w:rPr>
        <w:t>με τίτλο: «</w:t>
      </w:r>
      <w:r w:rsidRPr="002C11B2">
        <w:rPr>
          <w:rFonts w:ascii="Times New Roman" w:hAnsi="Times New Roman"/>
          <w:sz w:val="24"/>
          <w:szCs w:val="24"/>
        </w:rPr>
        <w:t>Εκπαίδευση, Διδασκαλία και Δια Βίου Μάθηση στον 21ο αιώνα: Προκλήσεις και Προοπτικές</w:t>
      </w:r>
      <w:r w:rsidR="00E55696">
        <w:rPr>
          <w:rFonts w:ascii="Times New Roman" w:hAnsi="Times New Roman"/>
          <w:sz w:val="24"/>
          <w:szCs w:val="24"/>
        </w:rPr>
        <w:t>»</w:t>
      </w:r>
      <w:r w:rsidRPr="002C11B2">
        <w:rPr>
          <w:rFonts w:ascii="Times New Roman" w:hAnsi="Times New Roman"/>
          <w:sz w:val="24"/>
          <w:szCs w:val="24"/>
        </w:rPr>
        <w:t xml:space="preserve"> που </w:t>
      </w:r>
      <w:r>
        <w:rPr>
          <w:rFonts w:ascii="Times New Roman" w:hAnsi="Times New Roman"/>
          <w:sz w:val="24"/>
          <w:szCs w:val="24"/>
        </w:rPr>
        <w:t>συν</w:t>
      </w:r>
      <w:r w:rsidRPr="002C11B2">
        <w:rPr>
          <w:rFonts w:ascii="Times New Roman" w:hAnsi="Times New Roman"/>
          <w:sz w:val="24"/>
          <w:szCs w:val="24"/>
        </w:rPr>
        <w:t>διοργάνωσε το Εργαστήριο «Παιδαγωγικής και Διδακτικής Μεθοδολογίας», το Παιδαγωγικό Τμήμα Νηπιαγωγών - Πανεπιστήμιο Ιωαννίνων, το Εθνικό &amp; Καποδιστριακό Πανεπιστήμιο Αθηνών, το Πανεπιστήμιο Κύπρου και το Ευρωπαϊκό Πανεπιστήμιο Κύπρου</w:t>
      </w:r>
      <w:r>
        <w:rPr>
          <w:rFonts w:ascii="Times New Roman" w:hAnsi="Times New Roman"/>
          <w:sz w:val="24"/>
          <w:szCs w:val="24"/>
        </w:rPr>
        <w:t>. (Ιωάννινα)</w:t>
      </w:r>
    </w:p>
    <w:p w14:paraId="382530EC" w14:textId="1CF4F957" w:rsidR="002C11B2" w:rsidRPr="004602A4" w:rsidRDefault="004602A4" w:rsidP="004602A4">
      <w:pPr>
        <w:pStyle w:val="af0"/>
        <w:spacing w:line="276" w:lineRule="auto"/>
        <w:ind w:left="0"/>
        <w:jc w:val="both"/>
        <w:rPr>
          <w:rFonts w:ascii="Times New Roman" w:hAnsi="Times New Roman"/>
          <w:sz w:val="24"/>
          <w:szCs w:val="24"/>
        </w:rPr>
      </w:pPr>
      <w:hyperlink r:id="rId34" w:history="1">
        <w:r w:rsidRPr="006E079E">
          <w:rPr>
            <w:rStyle w:val="-"/>
            <w:rFonts w:ascii="Times New Roman" w:hAnsi="Times New Roman"/>
            <w:sz w:val="24"/>
            <w:szCs w:val="24"/>
          </w:rPr>
          <w:t>https://ecp2024.conf.uoi.gr/wp-content/uploads/2024/06/telikes-perilipseis-sakellariou-conference-06-2024.pdf</w:t>
        </w:r>
      </w:hyperlink>
      <w:r w:rsidR="002C11B2" w:rsidRPr="004602A4">
        <w:rPr>
          <w:rFonts w:ascii="Times New Roman" w:hAnsi="Times New Roman"/>
          <w:sz w:val="24"/>
          <w:szCs w:val="24"/>
        </w:rPr>
        <w:t xml:space="preserve">   </w:t>
      </w:r>
    </w:p>
    <w:p w14:paraId="7D93EDEE" w14:textId="716462CD" w:rsidR="00FB6158" w:rsidRPr="007125D4" w:rsidRDefault="00FB6158" w:rsidP="004602A4">
      <w:pPr>
        <w:pStyle w:val="af0"/>
        <w:numPr>
          <w:ilvl w:val="0"/>
          <w:numId w:val="5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da-DK"/>
        </w:rPr>
        <w:t xml:space="preserve">Vogklis, K., Giotis, G, Karampela, S., and Spiggos, T. (2023). </w:t>
      </w:r>
      <w:r w:rsidRPr="007125D4">
        <w:rPr>
          <w:rFonts w:ascii="Times New Roman" w:hAnsi="Times New Roman"/>
          <w:sz w:val="24"/>
          <w:szCs w:val="24"/>
          <w:lang w:val="en-US"/>
        </w:rPr>
        <w:t>Forecasting Overnight Stays Using TripAdvisor Monthly Review Counts: The Case of Ionian Islands. 11TH International Conference on Contemporary Marketing Issues, 490-493.</w:t>
      </w:r>
      <w:r w:rsidR="002E4FDC" w:rsidRPr="007125D4">
        <w:rPr>
          <w:rFonts w:ascii="Times New Roman" w:hAnsi="Times New Roman"/>
          <w:sz w:val="24"/>
          <w:szCs w:val="24"/>
        </w:rPr>
        <w:t xml:space="preserve"> </w:t>
      </w:r>
      <w:r w:rsidR="002E4FDC" w:rsidRPr="007125D4">
        <w:rPr>
          <w:rFonts w:ascii="Times New Roman" w:hAnsi="Times New Roman"/>
          <w:sz w:val="24"/>
          <w:szCs w:val="24"/>
          <w:lang w:val="en-US"/>
        </w:rPr>
        <w:t>(Corfu)</w:t>
      </w:r>
    </w:p>
    <w:p w14:paraId="2F1BB92D" w14:textId="0773F096" w:rsidR="00FB6158" w:rsidRDefault="004602A4" w:rsidP="004602A4">
      <w:pPr>
        <w:pStyle w:val="af0"/>
        <w:spacing w:line="276" w:lineRule="auto"/>
        <w:ind w:left="0"/>
        <w:jc w:val="both"/>
        <w:rPr>
          <w:rFonts w:asciiTheme="minorHAnsi" w:hAnsiTheme="minorHAnsi"/>
          <w:lang w:val="en-US"/>
        </w:rPr>
      </w:pPr>
      <w:hyperlink r:id="rId35" w:history="1">
        <w:r w:rsidRPr="006E079E">
          <w:rPr>
            <w:rStyle w:val="-"/>
            <w:rFonts w:ascii="Times New Roman" w:hAnsi="Times New Roman"/>
            <w:sz w:val="24"/>
            <w:szCs w:val="24"/>
            <w:lang w:val="en-US"/>
          </w:rPr>
          <w:t>https://iccmi2023.org/wp-content/uploads/ICCMI-2023-Conference-Programme.pdf</w:t>
        </w:r>
      </w:hyperlink>
    </w:p>
    <w:p w14:paraId="0FCACD7D" w14:textId="60EEBD55" w:rsidR="008A47A1" w:rsidRPr="008A47A1" w:rsidRDefault="008A47A1" w:rsidP="008A47A1">
      <w:pPr>
        <w:pStyle w:val="af0"/>
        <w:autoSpaceDE/>
        <w:autoSpaceDN/>
        <w:spacing w:after="200"/>
        <w:ind w:left="0"/>
        <w:jc w:val="both"/>
        <w:rPr>
          <w:rFonts w:ascii="Times New Roman" w:hAnsi="Times New Roman"/>
          <w:sz w:val="24"/>
          <w:szCs w:val="24"/>
          <w:lang w:val="en-US"/>
        </w:rPr>
      </w:pPr>
      <w:r w:rsidRPr="004602A4">
        <w:rPr>
          <w:rFonts w:ascii="Times New Roman" w:hAnsi="Times New Roman"/>
          <w:sz w:val="24"/>
          <w:szCs w:val="24"/>
          <w:lang w:val="en-US"/>
        </w:rPr>
        <w:t>Citations in</w:t>
      </w:r>
      <w:r w:rsidRPr="004602A4">
        <w:rPr>
          <w:rFonts w:ascii="Times New Roman" w:hAnsi="Times New Roman"/>
          <w:sz w:val="24"/>
          <w:szCs w:val="24"/>
        </w:rPr>
        <w:t xml:space="preserve"> </w:t>
      </w:r>
      <w:r w:rsidRPr="004602A4">
        <w:rPr>
          <w:rFonts w:ascii="Times New Roman" w:hAnsi="Times New Roman"/>
          <w:sz w:val="24"/>
          <w:szCs w:val="24"/>
          <w:lang w:val="en-US"/>
        </w:rPr>
        <w:t>Google</w:t>
      </w:r>
      <w:r w:rsidRPr="004602A4">
        <w:rPr>
          <w:rFonts w:ascii="Times New Roman" w:hAnsi="Times New Roman"/>
          <w:sz w:val="24"/>
          <w:szCs w:val="24"/>
        </w:rPr>
        <w:t xml:space="preserve"> </w:t>
      </w:r>
      <w:r w:rsidRPr="004602A4">
        <w:rPr>
          <w:rFonts w:ascii="Times New Roman" w:hAnsi="Times New Roman"/>
          <w:sz w:val="24"/>
          <w:szCs w:val="24"/>
          <w:lang w:val="en-US"/>
        </w:rPr>
        <w:t>Scholar</w:t>
      </w:r>
      <w:r w:rsidRPr="004602A4">
        <w:rPr>
          <w:rFonts w:ascii="Times New Roman" w:hAnsi="Times New Roman"/>
          <w:sz w:val="24"/>
          <w:szCs w:val="24"/>
        </w:rPr>
        <w:t xml:space="preserve"> </w:t>
      </w:r>
      <w:r w:rsidRPr="005623A2">
        <w:rPr>
          <w:b/>
          <w:lang w:val="en-US"/>
        </w:rPr>
        <w:sym w:font="Wingdings" w:char="F0E0"/>
      </w:r>
      <w:r w:rsidRPr="004602A4">
        <w:rPr>
          <w:rFonts w:ascii="Times New Roman" w:hAnsi="Times New Roman"/>
          <w:b/>
          <w:sz w:val="24"/>
          <w:szCs w:val="24"/>
          <w:lang w:val="en-US"/>
        </w:rPr>
        <w:t xml:space="preserve"> 1</w:t>
      </w:r>
    </w:p>
    <w:p w14:paraId="559BB49C" w14:textId="35113BCF" w:rsidR="00FB6158" w:rsidRPr="007125D4" w:rsidRDefault="00FB6158" w:rsidP="004602A4">
      <w:pPr>
        <w:pStyle w:val="af0"/>
        <w:numPr>
          <w:ilvl w:val="0"/>
          <w:numId w:val="5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Vogklis, K., Giotis, G., and Gkritzali, A. (2023). A Comprehensive Study of Empirical Literature on Airbnb Reviews. 11TH International Conference on Contemporary Marketing Issues, 482-489.</w:t>
      </w:r>
      <w:r w:rsidR="002E4FDC" w:rsidRPr="007125D4">
        <w:rPr>
          <w:rFonts w:ascii="Times New Roman" w:hAnsi="Times New Roman"/>
          <w:sz w:val="24"/>
          <w:szCs w:val="24"/>
          <w:lang w:val="en-US"/>
        </w:rPr>
        <w:t xml:space="preserve"> (Corfu)</w:t>
      </w:r>
    </w:p>
    <w:p w14:paraId="516CA687" w14:textId="4F2ED508" w:rsidR="00FB6158" w:rsidRPr="004602A4" w:rsidRDefault="004602A4" w:rsidP="004602A4">
      <w:pPr>
        <w:pStyle w:val="af0"/>
        <w:spacing w:line="276" w:lineRule="auto"/>
        <w:ind w:left="0"/>
        <w:jc w:val="both"/>
        <w:rPr>
          <w:rFonts w:ascii="Times New Roman" w:hAnsi="Times New Roman"/>
          <w:sz w:val="24"/>
          <w:szCs w:val="24"/>
          <w:lang w:val="en-US"/>
        </w:rPr>
      </w:pPr>
      <w:hyperlink r:id="rId36" w:history="1">
        <w:r w:rsidRPr="006E079E">
          <w:rPr>
            <w:rStyle w:val="-"/>
            <w:rFonts w:ascii="Times New Roman" w:hAnsi="Times New Roman"/>
            <w:sz w:val="24"/>
            <w:szCs w:val="24"/>
            <w:lang w:val="en-US"/>
          </w:rPr>
          <w:t>https://iccmi2023.org/wp-content/uploads/ICCMI-2023-Conference-Programme.pdf</w:t>
        </w:r>
      </w:hyperlink>
      <w:r w:rsidR="00FB6158" w:rsidRPr="004602A4">
        <w:rPr>
          <w:rFonts w:ascii="Times New Roman" w:hAnsi="Times New Roman"/>
          <w:sz w:val="24"/>
          <w:szCs w:val="24"/>
          <w:lang w:val="en-US"/>
        </w:rPr>
        <w:t xml:space="preserve"> </w:t>
      </w:r>
    </w:p>
    <w:p w14:paraId="503D6B6C" w14:textId="77777777" w:rsidR="00FB6158" w:rsidRPr="007125D4" w:rsidRDefault="00FB6158" w:rsidP="004602A4">
      <w:pPr>
        <w:pStyle w:val="af0"/>
        <w:numPr>
          <w:ilvl w:val="0"/>
          <w:numId w:val="5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Giotis, G., and Chletsos, M. (2021). Unions and Employment. (Athens, Piraeus University, 14</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2021)</w:t>
      </w:r>
    </w:p>
    <w:p w14:paraId="5F4EFB07" w14:textId="40815BDA" w:rsidR="00FB6158" w:rsidRPr="004602A4" w:rsidRDefault="004602A4" w:rsidP="004602A4">
      <w:pPr>
        <w:pStyle w:val="af0"/>
        <w:spacing w:line="276" w:lineRule="auto"/>
        <w:ind w:left="0"/>
        <w:jc w:val="both"/>
        <w:rPr>
          <w:rFonts w:ascii="Times New Roman" w:hAnsi="Times New Roman"/>
          <w:sz w:val="24"/>
          <w:szCs w:val="24"/>
          <w:lang w:val="en-US"/>
        </w:rPr>
      </w:pPr>
      <w:hyperlink r:id="rId37" w:history="1">
        <w:r w:rsidRPr="006E079E">
          <w:rPr>
            <w:rStyle w:val="-"/>
            <w:rFonts w:ascii="Times New Roman" w:hAnsi="Times New Roman"/>
            <w:sz w:val="24"/>
            <w:szCs w:val="24"/>
            <w:lang w:val="en-US"/>
          </w:rPr>
          <w:t>https://maer-net-athens-2021.org/</w:t>
        </w:r>
      </w:hyperlink>
      <w:r w:rsidR="00FB6158" w:rsidRPr="004602A4">
        <w:rPr>
          <w:rFonts w:ascii="Times New Roman" w:hAnsi="Times New Roman"/>
          <w:sz w:val="24"/>
          <w:szCs w:val="24"/>
          <w:lang w:val="en-US"/>
        </w:rPr>
        <w:t xml:space="preserve"> </w:t>
      </w:r>
    </w:p>
    <w:p w14:paraId="740131DA" w14:textId="77777777" w:rsidR="00FB6158" w:rsidRPr="007125D4" w:rsidRDefault="00FB6158" w:rsidP="004602A4">
      <w:pPr>
        <w:pStyle w:val="af0"/>
        <w:numPr>
          <w:ilvl w:val="0"/>
          <w:numId w:val="5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Giotis, G., and Chletsos, M. (2019). Minimum Wages and Poverty: A Meta-Analysis. (London, Greenwich University, 13</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2019)</w:t>
      </w:r>
    </w:p>
    <w:p w14:paraId="6CE27121" w14:textId="7EDD5DCE" w:rsidR="00FB6158" w:rsidRPr="004602A4" w:rsidRDefault="004602A4" w:rsidP="004602A4">
      <w:pPr>
        <w:pStyle w:val="af0"/>
        <w:spacing w:line="276" w:lineRule="auto"/>
        <w:ind w:left="0"/>
        <w:jc w:val="both"/>
        <w:rPr>
          <w:rFonts w:ascii="Times New Roman" w:hAnsi="Times New Roman"/>
          <w:sz w:val="24"/>
          <w:szCs w:val="24"/>
          <w:lang w:val="en-US"/>
        </w:rPr>
      </w:pPr>
      <w:hyperlink r:id="rId38" w:history="1">
        <w:r w:rsidRPr="006E079E">
          <w:rPr>
            <w:rStyle w:val="-"/>
            <w:lang w:val="en-US"/>
          </w:rPr>
          <w:t>https://6be3d1ad-f3d1-4649-b513-6f1b59989044.filesusr.com/ugd/611517_119f666a2125459a983dd679d8324c0e.pdf</w:t>
        </w:r>
      </w:hyperlink>
      <w:r w:rsidR="00FB6158" w:rsidRPr="004602A4">
        <w:rPr>
          <w:lang w:val="en-US"/>
        </w:rPr>
        <w:t xml:space="preserve"> </w:t>
      </w:r>
    </w:p>
    <w:p w14:paraId="461ADF6C" w14:textId="77777777" w:rsidR="00FB6158" w:rsidRPr="007125D4" w:rsidRDefault="00FB6158" w:rsidP="004602A4">
      <w:pPr>
        <w:pStyle w:val="af0"/>
        <w:numPr>
          <w:ilvl w:val="0"/>
          <w:numId w:val="5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Giotis, G., and Chletsos, M. (2018). Wage-Setting Institutions and Wages: A Meta-Regression Analysis. (Melbourne, Deakin University, 12</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2018)</w:t>
      </w:r>
    </w:p>
    <w:p w14:paraId="0FFA0363" w14:textId="04A2D29E" w:rsidR="00FB6158" w:rsidRPr="004602A4" w:rsidRDefault="004602A4" w:rsidP="004602A4">
      <w:pPr>
        <w:pStyle w:val="af0"/>
        <w:spacing w:line="276" w:lineRule="auto"/>
        <w:ind w:left="0"/>
        <w:jc w:val="both"/>
        <w:rPr>
          <w:rFonts w:ascii="Times New Roman" w:hAnsi="Times New Roman"/>
          <w:sz w:val="24"/>
          <w:szCs w:val="24"/>
          <w:lang w:val="en-US"/>
        </w:rPr>
      </w:pPr>
      <w:hyperlink r:id="rId39" w:history="1">
        <w:r w:rsidRPr="006E079E">
          <w:rPr>
            <w:rStyle w:val="-"/>
            <w:rFonts w:ascii="Times New Roman" w:hAnsi="Times New Roman"/>
            <w:sz w:val="24"/>
            <w:szCs w:val="24"/>
            <w:lang w:val="en-US"/>
          </w:rPr>
          <w:t>http://www.deakin.edu.au/about-deakin/events/maer-net-colloquium-2018</w:t>
        </w:r>
      </w:hyperlink>
      <w:r w:rsidR="00FB6158" w:rsidRPr="004602A4">
        <w:rPr>
          <w:rFonts w:ascii="Times New Roman" w:hAnsi="Times New Roman"/>
          <w:sz w:val="24"/>
          <w:szCs w:val="24"/>
          <w:lang w:val="en-US"/>
        </w:rPr>
        <w:t xml:space="preserve"> </w:t>
      </w:r>
    </w:p>
    <w:p w14:paraId="05609594" w14:textId="77777777" w:rsidR="00FB6158" w:rsidRPr="007125D4" w:rsidRDefault="00FB6158" w:rsidP="004602A4">
      <w:pPr>
        <w:pStyle w:val="af0"/>
        <w:numPr>
          <w:ilvl w:val="0"/>
          <w:numId w:val="5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Giotis, G., and Chletsos, M. (2017). Wage-Setting Institutions and Wages: A Meta-Regression Analysis. (Milos, Athens University of Economics and Business and Foundation for Economic &amp; Industrial Research (IOBE), 16th Conference on Research on Economic Theory and Econometrics, CRETE 2017)</w:t>
      </w:r>
    </w:p>
    <w:p w14:paraId="65571379" w14:textId="1FCFAEEB" w:rsidR="00FB6158" w:rsidRPr="004602A4" w:rsidRDefault="004602A4" w:rsidP="004602A4">
      <w:pPr>
        <w:pStyle w:val="af0"/>
        <w:spacing w:line="276" w:lineRule="auto"/>
        <w:ind w:left="0"/>
        <w:jc w:val="both"/>
        <w:rPr>
          <w:rFonts w:ascii="Times New Roman" w:hAnsi="Times New Roman"/>
          <w:sz w:val="24"/>
          <w:szCs w:val="24"/>
          <w:lang w:val="en-US"/>
        </w:rPr>
      </w:pPr>
      <w:hyperlink r:id="rId40" w:anchor="program" w:history="1">
        <w:r w:rsidRPr="006E079E">
          <w:rPr>
            <w:rStyle w:val="-"/>
            <w:rFonts w:ascii="Times New Roman" w:hAnsi="Times New Roman"/>
            <w:sz w:val="24"/>
            <w:szCs w:val="24"/>
            <w:lang w:val="en-US"/>
          </w:rPr>
          <w:t>http://www2.aueb.gr/conferences/Crete2017/#program</w:t>
        </w:r>
      </w:hyperlink>
      <w:r w:rsidR="00FB6158" w:rsidRPr="004602A4">
        <w:rPr>
          <w:rFonts w:ascii="Times New Roman" w:hAnsi="Times New Roman"/>
          <w:sz w:val="24"/>
          <w:szCs w:val="24"/>
          <w:lang w:val="en-US"/>
        </w:rPr>
        <w:t xml:space="preserve"> </w:t>
      </w:r>
    </w:p>
    <w:p w14:paraId="5892F873" w14:textId="77777777" w:rsidR="00FB6158" w:rsidRPr="000B029B" w:rsidRDefault="00FB6158" w:rsidP="004602A4">
      <w:pPr>
        <w:pStyle w:val="af3"/>
        <w:numPr>
          <w:ilvl w:val="0"/>
          <w:numId w:val="5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Giotis, G., and Chletsos, M. (2016). Unions: Do they enhance or hurt employment and wage? A meta-analysis. (</w:t>
      </w:r>
      <w:r>
        <w:rPr>
          <w:rFonts w:ascii="Times New Roman" w:hAnsi="Times New Roman"/>
          <w:sz w:val="24"/>
          <w:szCs w:val="24"/>
          <w:lang w:val="en-US"/>
        </w:rPr>
        <w:t>USA</w:t>
      </w:r>
      <w:r w:rsidRPr="000B029B">
        <w:rPr>
          <w:rFonts w:ascii="Times New Roman" w:hAnsi="Times New Roman"/>
          <w:sz w:val="24"/>
          <w:szCs w:val="24"/>
          <w:lang w:val="en-US"/>
        </w:rPr>
        <w:t xml:space="preserve">, </w:t>
      </w:r>
      <w:r w:rsidRPr="00BD6C31">
        <w:rPr>
          <w:rFonts w:ascii="Times New Roman" w:hAnsi="Times New Roman"/>
          <w:sz w:val="24"/>
          <w:szCs w:val="24"/>
          <w:lang w:val="en-US"/>
        </w:rPr>
        <w:t xml:space="preserve">Hendrix College, </w:t>
      </w:r>
      <w:r w:rsidRPr="000B029B">
        <w:rPr>
          <w:rFonts w:ascii="Times New Roman" w:hAnsi="Times New Roman"/>
          <w:sz w:val="24"/>
          <w:szCs w:val="24"/>
          <w:lang w:val="en-US"/>
        </w:rPr>
        <w:t>12</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sidRPr="0088131F">
        <w:rPr>
          <w:rFonts w:ascii="Times New Roman" w:hAnsi="Times New Roman"/>
          <w:sz w:val="24"/>
          <w:szCs w:val="24"/>
          <w:lang w:val="en-US"/>
        </w:rPr>
        <w:t>6</w:t>
      </w:r>
      <w:r w:rsidRPr="000B029B">
        <w:rPr>
          <w:rFonts w:ascii="Times New Roman" w:hAnsi="Times New Roman"/>
          <w:sz w:val="24"/>
          <w:szCs w:val="24"/>
          <w:lang w:val="en-US"/>
        </w:rPr>
        <w:t>)</w:t>
      </w:r>
    </w:p>
    <w:p w14:paraId="19523869"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1" w:history="1">
        <w:r w:rsidRPr="000B029B">
          <w:rPr>
            <w:rStyle w:val="-"/>
            <w:lang w:val="en-US"/>
          </w:rPr>
          <w:t>https://www.hendrix.edu/uploadedFiles/Departments_and_Programs/Business_and_Economics/AMAES/2016-MAER-Net-Program-7(3).pdf</w:t>
        </w:r>
        <w:r w:rsidRPr="000B029B">
          <w:rPr>
            <w:rStyle w:val="-"/>
            <w:rFonts w:ascii="Times New Roman" w:hAnsi="Times New Roman"/>
            <w:sz w:val="24"/>
            <w:szCs w:val="24"/>
            <w:lang w:val="en-US"/>
          </w:rPr>
          <w:t>)</w:t>
        </w:r>
      </w:hyperlink>
    </w:p>
    <w:p w14:paraId="024AC574" w14:textId="77777777" w:rsidR="00FB6158" w:rsidRPr="000B029B" w:rsidRDefault="00FB6158" w:rsidP="004602A4">
      <w:pPr>
        <w:pStyle w:val="af3"/>
        <w:numPr>
          <w:ilvl w:val="0"/>
          <w:numId w:val="5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Giotis, G., and Chletsos, M. (2016). The impact of employment protection legislation on unemployment in OECD countries: A meta-analysis”. (</w:t>
      </w:r>
      <w:r>
        <w:rPr>
          <w:rFonts w:ascii="Times New Roman" w:hAnsi="Times New Roman"/>
          <w:sz w:val="24"/>
          <w:szCs w:val="24"/>
          <w:lang w:val="en-US"/>
        </w:rPr>
        <w:t xml:space="preserve">Tinos, </w:t>
      </w:r>
      <w:r w:rsidRPr="00683F68">
        <w:rPr>
          <w:rFonts w:ascii="Times New Roman" w:hAnsi="Times New Roman"/>
          <w:sz w:val="24"/>
          <w:szCs w:val="24"/>
          <w:lang w:val="en-US"/>
        </w:rPr>
        <w:t>Athens University of Economics and Business and Foundation for Economic &amp; Industrial Research (IOBE)</w:t>
      </w:r>
      <w:r>
        <w:rPr>
          <w:rFonts w:ascii="Times New Roman" w:hAnsi="Times New Roman"/>
          <w:sz w:val="24"/>
          <w:szCs w:val="24"/>
          <w:lang w:val="en-US"/>
        </w:rPr>
        <w:t xml:space="preserve">, </w:t>
      </w:r>
      <w:r w:rsidRPr="00BD6C31">
        <w:rPr>
          <w:rFonts w:ascii="Times New Roman" w:hAnsi="Times New Roman"/>
          <w:sz w:val="24"/>
          <w:szCs w:val="24"/>
          <w:lang w:val="en-US"/>
        </w:rPr>
        <w:t>1</w:t>
      </w:r>
      <w:r>
        <w:rPr>
          <w:rFonts w:ascii="Times New Roman" w:hAnsi="Times New Roman"/>
          <w:sz w:val="24"/>
          <w:szCs w:val="24"/>
          <w:lang w:val="en-US"/>
        </w:rPr>
        <w:t>5</w:t>
      </w:r>
      <w:r w:rsidRPr="00BD6C31">
        <w:rPr>
          <w:rFonts w:ascii="Times New Roman" w:hAnsi="Times New Roman"/>
          <w:sz w:val="24"/>
          <w:szCs w:val="24"/>
          <w:lang w:val="en-US"/>
        </w:rPr>
        <w:t xml:space="preserve">th Conference on Research on Economic Theory and Econometrics, </w:t>
      </w:r>
      <w:r w:rsidRPr="000B029B">
        <w:rPr>
          <w:rFonts w:ascii="Times New Roman" w:hAnsi="Times New Roman"/>
          <w:sz w:val="24"/>
          <w:szCs w:val="24"/>
          <w:lang w:val="en-US"/>
        </w:rPr>
        <w:t>CRETE 201</w:t>
      </w:r>
      <w:r w:rsidRPr="00BD6C31">
        <w:rPr>
          <w:rFonts w:ascii="Times New Roman" w:hAnsi="Times New Roman"/>
          <w:sz w:val="24"/>
          <w:szCs w:val="24"/>
          <w:lang w:val="en-US"/>
        </w:rPr>
        <w:t>6</w:t>
      </w:r>
      <w:r w:rsidRPr="000B029B">
        <w:rPr>
          <w:rFonts w:ascii="Times New Roman" w:hAnsi="Times New Roman"/>
          <w:sz w:val="24"/>
          <w:szCs w:val="24"/>
          <w:lang w:val="en-US"/>
        </w:rPr>
        <w:t>)</w:t>
      </w:r>
    </w:p>
    <w:p w14:paraId="09859430"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2" w:history="1">
        <w:r w:rsidRPr="000B029B">
          <w:rPr>
            <w:rStyle w:val="-"/>
            <w:lang w:val="en-US"/>
          </w:rPr>
          <w:t>http://www.aueb.gr/conferences/Crete2016/Program_CRETE2016.pdf</w:t>
        </w:r>
      </w:hyperlink>
      <w:r w:rsidRPr="000B029B">
        <w:rPr>
          <w:rFonts w:ascii="Times New Roman" w:hAnsi="Times New Roman"/>
          <w:sz w:val="24"/>
          <w:szCs w:val="24"/>
          <w:lang w:val="en-US"/>
        </w:rPr>
        <w:t>)</w:t>
      </w:r>
    </w:p>
    <w:p w14:paraId="6492ACE3" w14:textId="77777777" w:rsidR="00FB6158" w:rsidRPr="000B029B" w:rsidRDefault="00FB6158" w:rsidP="004602A4">
      <w:pPr>
        <w:pStyle w:val="af3"/>
        <w:numPr>
          <w:ilvl w:val="0"/>
          <w:numId w:val="5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Giotis, G., and Chletsos, M. (2016). The effect of minimum wages on average wage during economic recessions using international evidence. (</w:t>
      </w:r>
      <w:r>
        <w:rPr>
          <w:rFonts w:ascii="Times New Roman" w:hAnsi="Times New Roman"/>
          <w:sz w:val="24"/>
          <w:szCs w:val="24"/>
          <w:lang w:val="en-US"/>
        </w:rPr>
        <w:t>Corfu, 6</w:t>
      </w:r>
      <w:r w:rsidRPr="00BD6C31">
        <w:rPr>
          <w:rFonts w:ascii="Times New Roman" w:hAnsi="Times New Roman"/>
          <w:sz w:val="24"/>
          <w:szCs w:val="24"/>
          <w:vertAlign w:val="superscript"/>
          <w:lang w:val="en-US"/>
        </w:rPr>
        <w:t>th</w:t>
      </w:r>
      <w:r>
        <w:rPr>
          <w:rFonts w:ascii="Times New Roman" w:hAnsi="Times New Roman"/>
          <w:sz w:val="24"/>
          <w:szCs w:val="24"/>
          <w:lang w:val="en-US"/>
        </w:rPr>
        <w:t xml:space="preserve"> International Meeting of Economics and Finance,</w:t>
      </w:r>
      <w:r w:rsidRPr="000B029B">
        <w:rPr>
          <w:rFonts w:ascii="Times New Roman" w:hAnsi="Times New Roman"/>
          <w:sz w:val="24"/>
          <w:szCs w:val="24"/>
          <w:lang w:val="en-US"/>
        </w:rPr>
        <w:t xml:space="preserve"> </w:t>
      </w:r>
      <w:r>
        <w:rPr>
          <w:rFonts w:ascii="Times New Roman" w:hAnsi="Times New Roman"/>
          <w:sz w:val="24"/>
          <w:szCs w:val="24"/>
          <w:lang w:val="en-US"/>
        </w:rPr>
        <w:t xml:space="preserve">IMAEF </w:t>
      </w:r>
      <w:r w:rsidRPr="000B029B">
        <w:rPr>
          <w:rFonts w:ascii="Times New Roman" w:hAnsi="Times New Roman"/>
          <w:sz w:val="24"/>
          <w:szCs w:val="24"/>
          <w:lang w:val="en-US"/>
        </w:rPr>
        <w:t>2016)</w:t>
      </w:r>
    </w:p>
    <w:p w14:paraId="69FF5AD1" w14:textId="77777777" w:rsidR="00FB6158" w:rsidRPr="004602A4" w:rsidRDefault="00FB6158" w:rsidP="004602A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43" w:history="1">
        <w:r w:rsidRPr="004602A4">
          <w:rPr>
            <w:rStyle w:val="-"/>
            <w:lang w:val="en-US"/>
          </w:rPr>
          <w:t>http://www.econ.uoi.gr/imaef2016/abstract_book.pdf</w:t>
        </w:r>
      </w:hyperlink>
      <w:r w:rsidRPr="004602A4">
        <w:rPr>
          <w:rFonts w:ascii="Times New Roman" w:hAnsi="Times New Roman"/>
          <w:sz w:val="24"/>
          <w:szCs w:val="24"/>
          <w:lang w:val="en-US"/>
        </w:rPr>
        <w:t>) p. 88-89.</w:t>
      </w:r>
    </w:p>
    <w:p w14:paraId="044BF718" w14:textId="77777777" w:rsidR="00FB6158" w:rsidRPr="000B029B" w:rsidRDefault="00FB6158" w:rsidP="004602A4">
      <w:pPr>
        <w:pStyle w:val="af3"/>
        <w:numPr>
          <w:ilvl w:val="0"/>
          <w:numId w:val="5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G.P. and Chletsos, M. (2015). The impact of employment protection legislation on unemployment in OECD countries: A Meta-Analysis. </w:t>
      </w:r>
      <w:r w:rsidRPr="00BD6C31">
        <w:rPr>
          <w:rFonts w:ascii="Times New Roman" w:hAnsi="Times New Roman"/>
          <w:sz w:val="24"/>
          <w:szCs w:val="24"/>
          <w:lang w:val="en-US"/>
        </w:rPr>
        <w:t>(</w:t>
      </w:r>
      <w:r>
        <w:rPr>
          <w:rFonts w:ascii="Times New Roman" w:hAnsi="Times New Roman"/>
          <w:sz w:val="24"/>
          <w:szCs w:val="24"/>
          <w:lang w:val="en-US"/>
        </w:rPr>
        <w:t>Prague, Charles University</w:t>
      </w:r>
      <w:r w:rsidRPr="00BD6C31">
        <w:rPr>
          <w:rFonts w:ascii="Times New Roman" w:hAnsi="Times New Roman"/>
          <w:sz w:val="24"/>
          <w:szCs w:val="24"/>
          <w:lang w:val="en-US"/>
        </w:rPr>
        <w:t xml:space="preserve">, </w:t>
      </w:r>
      <w:r w:rsidRPr="000B029B">
        <w:rPr>
          <w:rFonts w:ascii="Times New Roman" w:hAnsi="Times New Roman"/>
          <w:sz w:val="24"/>
          <w:szCs w:val="24"/>
          <w:lang w:val="en-US"/>
        </w:rPr>
        <w:t>1</w:t>
      </w:r>
      <w:r>
        <w:rPr>
          <w:rFonts w:ascii="Times New Roman" w:hAnsi="Times New Roman"/>
          <w:sz w:val="24"/>
          <w:szCs w:val="24"/>
          <w:lang w:val="en-US"/>
        </w:rPr>
        <w:t>1</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Pr>
          <w:rFonts w:ascii="Times New Roman" w:hAnsi="Times New Roman"/>
          <w:sz w:val="24"/>
          <w:szCs w:val="24"/>
          <w:lang w:val="en-US"/>
        </w:rPr>
        <w:t>5</w:t>
      </w:r>
      <w:r w:rsidRPr="000B029B">
        <w:rPr>
          <w:rFonts w:ascii="Times New Roman" w:hAnsi="Times New Roman"/>
          <w:sz w:val="24"/>
          <w:szCs w:val="24"/>
          <w:lang w:val="en-US"/>
        </w:rPr>
        <w:t>)</w:t>
      </w:r>
    </w:p>
    <w:p w14:paraId="71530E29" w14:textId="77777777" w:rsidR="00FB6158"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4"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45"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1A532ED0" w14:textId="77777777" w:rsidR="00FB6158" w:rsidRPr="004602A4" w:rsidRDefault="00FB6158" w:rsidP="004602A4">
      <w:pPr>
        <w:pStyle w:val="af0"/>
        <w:autoSpaceDE/>
        <w:autoSpaceDN/>
        <w:spacing w:after="200"/>
        <w:ind w:left="0"/>
        <w:jc w:val="both"/>
        <w:rPr>
          <w:rFonts w:ascii="Times New Roman" w:hAnsi="Times New Roman"/>
          <w:sz w:val="24"/>
          <w:szCs w:val="24"/>
          <w:lang w:val="en-US"/>
        </w:rPr>
      </w:pPr>
      <w:r w:rsidRPr="004602A4">
        <w:rPr>
          <w:rFonts w:ascii="Times New Roman" w:hAnsi="Times New Roman"/>
          <w:sz w:val="24"/>
          <w:szCs w:val="24"/>
          <w:lang w:val="en-US"/>
        </w:rPr>
        <w:t>Citations in</w:t>
      </w:r>
      <w:r w:rsidRPr="004602A4">
        <w:rPr>
          <w:rFonts w:ascii="Times New Roman" w:hAnsi="Times New Roman"/>
          <w:sz w:val="24"/>
          <w:szCs w:val="24"/>
        </w:rPr>
        <w:t xml:space="preserve"> </w:t>
      </w:r>
      <w:r w:rsidRPr="004602A4">
        <w:rPr>
          <w:rFonts w:ascii="Times New Roman" w:hAnsi="Times New Roman"/>
          <w:sz w:val="24"/>
          <w:szCs w:val="24"/>
          <w:lang w:val="en-US"/>
        </w:rPr>
        <w:t>Google</w:t>
      </w:r>
      <w:r w:rsidRPr="004602A4">
        <w:rPr>
          <w:rFonts w:ascii="Times New Roman" w:hAnsi="Times New Roman"/>
          <w:sz w:val="24"/>
          <w:szCs w:val="24"/>
        </w:rPr>
        <w:t xml:space="preserve"> </w:t>
      </w:r>
      <w:r w:rsidRPr="004602A4">
        <w:rPr>
          <w:rFonts w:ascii="Times New Roman" w:hAnsi="Times New Roman"/>
          <w:sz w:val="24"/>
          <w:szCs w:val="24"/>
          <w:lang w:val="en-US"/>
        </w:rPr>
        <w:t>Scholar</w:t>
      </w:r>
      <w:r w:rsidRPr="004602A4">
        <w:rPr>
          <w:rFonts w:ascii="Times New Roman" w:hAnsi="Times New Roman"/>
          <w:sz w:val="24"/>
          <w:szCs w:val="24"/>
        </w:rPr>
        <w:t xml:space="preserve"> </w:t>
      </w:r>
      <w:r w:rsidRPr="005623A2">
        <w:rPr>
          <w:b/>
          <w:lang w:val="en-US"/>
        </w:rPr>
        <w:sym w:font="Wingdings" w:char="F0E0"/>
      </w:r>
      <w:r w:rsidRPr="004602A4">
        <w:rPr>
          <w:rFonts w:ascii="Times New Roman" w:hAnsi="Times New Roman"/>
          <w:b/>
          <w:sz w:val="24"/>
          <w:szCs w:val="24"/>
          <w:lang w:val="en-US"/>
        </w:rPr>
        <w:t xml:space="preserve"> 1</w:t>
      </w:r>
    </w:p>
    <w:p w14:paraId="0437950B" w14:textId="77777777" w:rsidR="00FB6158" w:rsidRPr="000B029B" w:rsidRDefault="00FB6158" w:rsidP="004602A4">
      <w:pPr>
        <w:pStyle w:val="af3"/>
        <w:numPr>
          <w:ilvl w:val="0"/>
          <w:numId w:val="5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Benos, N. and Giotis, G.P. (2015). Health and economic growth: A Meta-Regression-Analysis. (</w:t>
      </w:r>
      <w:r w:rsidRPr="00BD6C31">
        <w:rPr>
          <w:rFonts w:ascii="Times New Roman" w:hAnsi="Times New Roman"/>
          <w:sz w:val="24"/>
          <w:szCs w:val="24"/>
        </w:rPr>
        <w:t>Prague, Charles University, 11th MAER-Net Colloquium 2015</w:t>
      </w:r>
      <w:r w:rsidRPr="000B029B">
        <w:rPr>
          <w:rFonts w:ascii="Times New Roman" w:hAnsi="Times New Roman"/>
          <w:sz w:val="24"/>
          <w:szCs w:val="24"/>
          <w:lang w:val="en-US"/>
        </w:rPr>
        <w:t>)</w:t>
      </w:r>
    </w:p>
    <w:p w14:paraId="635D724E"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6"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47"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12F6F3BA" w14:textId="77777777" w:rsidR="00FB6158" w:rsidRPr="000B029B" w:rsidRDefault="00FB6158" w:rsidP="004602A4">
      <w:pPr>
        <w:pStyle w:val="af3"/>
        <w:numPr>
          <w:ilvl w:val="0"/>
          <w:numId w:val="5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Chletsos, M. and Giotis, G.P (2015). The effect of minimum wages and labor market institutions on employment of different age groups using cross-national evidence. (</w:t>
      </w:r>
      <w:r>
        <w:rPr>
          <w:rFonts w:ascii="Times New Roman" w:hAnsi="Times New Roman"/>
          <w:sz w:val="24"/>
          <w:szCs w:val="24"/>
          <w:lang w:val="en-US"/>
        </w:rPr>
        <w:t>Thessaloniki, University of Macedonia, 1st</w:t>
      </w:r>
      <w:r w:rsidRPr="00683F68">
        <w:rPr>
          <w:rFonts w:ascii="Times New Roman" w:hAnsi="Times New Roman"/>
          <w:sz w:val="24"/>
          <w:szCs w:val="24"/>
          <w:lang w:val="en-US"/>
        </w:rPr>
        <w:t xml:space="preserve"> International Conference on Applied Theory, Macro and Empirical Finance</w:t>
      </w:r>
      <w:r>
        <w:rPr>
          <w:rFonts w:ascii="Times New Roman" w:hAnsi="Times New Roman"/>
          <w:sz w:val="24"/>
          <w:szCs w:val="24"/>
          <w:lang w:val="en-US"/>
        </w:rPr>
        <w:t xml:space="preserve">, </w:t>
      </w:r>
      <w:r w:rsidRPr="00683F68">
        <w:rPr>
          <w:rFonts w:ascii="Times New Roman" w:hAnsi="Times New Roman"/>
          <w:sz w:val="24"/>
          <w:szCs w:val="24"/>
          <w:lang w:val="en-US"/>
        </w:rPr>
        <w:t>AMEF 201</w:t>
      </w:r>
      <w:r>
        <w:rPr>
          <w:rFonts w:ascii="Times New Roman" w:hAnsi="Times New Roman"/>
          <w:sz w:val="24"/>
          <w:szCs w:val="24"/>
          <w:lang w:val="en-US"/>
        </w:rPr>
        <w:t>5</w:t>
      </w:r>
      <w:r w:rsidRPr="000B029B">
        <w:rPr>
          <w:rFonts w:ascii="Times New Roman" w:hAnsi="Times New Roman"/>
          <w:sz w:val="24"/>
          <w:szCs w:val="24"/>
          <w:lang w:val="en-US"/>
        </w:rPr>
        <w:t>)</w:t>
      </w:r>
    </w:p>
    <w:p w14:paraId="26F0F4CC" w14:textId="77777777" w:rsidR="00FB6158" w:rsidRPr="000B029B" w:rsidRDefault="00FB6158" w:rsidP="004602A4">
      <w:pPr>
        <w:pStyle w:val="af3"/>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8" w:history="1">
        <w:r w:rsidRPr="000B029B">
          <w:rPr>
            <w:rStyle w:val="-"/>
            <w:rFonts w:ascii="Times New Roman" w:hAnsi="Times New Roman"/>
            <w:sz w:val="24"/>
            <w:szCs w:val="24"/>
            <w:lang w:val="en-US"/>
          </w:rPr>
          <w:t>http://amef2015.uom.gr/Program.pdf</w:t>
        </w:r>
      </w:hyperlink>
      <w:r w:rsidRPr="000B029B">
        <w:rPr>
          <w:rFonts w:ascii="Times New Roman" w:hAnsi="Times New Roman"/>
          <w:sz w:val="24"/>
          <w:szCs w:val="24"/>
          <w:lang w:val="en-US"/>
        </w:rPr>
        <w:t>) p.</w:t>
      </w:r>
      <w:r>
        <w:rPr>
          <w:rFonts w:ascii="Times New Roman" w:hAnsi="Times New Roman"/>
          <w:sz w:val="24"/>
          <w:szCs w:val="24"/>
          <w:lang w:val="en-US"/>
        </w:rPr>
        <w:t xml:space="preserve"> </w:t>
      </w:r>
      <w:r w:rsidRPr="000B029B">
        <w:rPr>
          <w:rFonts w:ascii="Times New Roman" w:hAnsi="Times New Roman"/>
          <w:sz w:val="24"/>
          <w:szCs w:val="24"/>
          <w:lang w:val="en-US"/>
        </w:rPr>
        <w:t>5.</w:t>
      </w:r>
    </w:p>
    <w:p w14:paraId="04EC01DE" w14:textId="77777777" w:rsidR="00FB6158" w:rsidRPr="000B029B" w:rsidRDefault="00FB6158" w:rsidP="004602A4">
      <w:pPr>
        <w:pStyle w:val="af3"/>
        <w:numPr>
          <w:ilvl w:val="0"/>
          <w:numId w:val="5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Giotis, G.P. and Chletsos, M. (2015). The employment effect of minimum wage using 77 international studies since 1992: A Meta-Analysis. (</w:t>
      </w:r>
      <w:r>
        <w:rPr>
          <w:rFonts w:ascii="Times New Roman" w:hAnsi="Times New Roman"/>
          <w:sz w:val="24"/>
          <w:szCs w:val="24"/>
          <w:lang w:val="en-US"/>
        </w:rPr>
        <w:t xml:space="preserve">Chania, </w:t>
      </w:r>
      <w:r w:rsidRPr="00683F68">
        <w:rPr>
          <w:rFonts w:ascii="Times New Roman" w:hAnsi="Times New Roman"/>
          <w:sz w:val="24"/>
          <w:szCs w:val="24"/>
          <w:lang w:val="en-US"/>
        </w:rPr>
        <w:t xml:space="preserve">Athens University of Economics </w:t>
      </w:r>
      <w:r w:rsidRPr="00683F68">
        <w:rPr>
          <w:rFonts w:ascii="Times New Roman" w:hAnsi="Times New Roman"/>
          <w:sz w:val="24"/>
          <w:szCs w:val="24"/>
          <w:lang w:val="en-US"/>
        </w:rPr>
        <w:lastRenderedPageBreak/>
        <w:t>and Business and Foundation for Economic &amp; Industrial Research (IOBE)</w:t>
      </w:r>
      <w:r>
        <w:rPr>
          <w:rFonts w:ascii="Times New Roman" w:hAnsi="Times New Roman"/>
          <w:sz w:val="24"/>
          <w:szCs w:val="24"/>
          <w:lang w:val="en-US"/>
        </w:rPr>
        <w:t xml:space="preserve">, </w:t>
      </w:r>
      <w:r w:rsidRPr="00683F68">
        <w:rPr>
          <w:rFonts w:ascii="Times New Roman" w:hAnsi="Times New Roman"/>
          <w:sz w:val="24"/>
          <w:szCs w:val="24"/>
          <w:lang w:val="en-US"/>
        </w:rPr>
        <w:t>1</w:t>
      </w:r>
      <w:r>
        <w:rPr>
          <w:rFonts w:ascii="Times New Roman" w:hAnsi="Times New Roman"/>
          <w:sz w:val="24"/>
          <w:szCs w:val="24"/>
          <w:lang w:val="en-US"/>
        </w:rPr>
        <w:t>4</w:t>
      </w:r>
      <w:r w:rsidRPr="00683F68">
        <w:rPr>
          <w:rFonts w:ascii="Times New Roman" w:hAnsi="Times New Roman"/>
          <w:sz w:val="24"/>
          <w:szCs w:val="24"/>
          <w:lang w:val="en-US"/>
        </w:rPr>
        <w:t>th Conference on Research on Economic Theory and Econometrics, CRETE 201</w:t>
      </w:r>
      <w:r>
        <w:rPr>
          <w:rFonts w:ascii="Times New Roman" w:hAnsi="Times New Roman"/>
          <w:sz w:val="24"/>
          <w:szCs w:val="24"/>
          <w:lang w:val="en-US"/>
        </w:rPr>
        <w:t>5</w:t>
      </w:r>
      <w:r w:rsidRPr="000B029B">
        <w:rPr>
          <w:rFonts w:ascii="Times New Roman" w:hAnsi="Times New Roman"/>
          <w:sz w:val="24"/>
          <w:szCs w:val="24"/>
          <w:lang w:val="en-US"/>
        </w:rPr>
        <w:t>)</w:t>
      </w:r>
    </w:p>
    <w:p w14:paraId="6D104743"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9" w:history="1">
        <w:r w:rsidRPr="000B029B">
          <w:rPr>
            <w:rStyle w:val="-"/>
            <w:rFonts w:ascii="Times New Roman" w:hAnsi="Times New Roman"/>
            <w:sz w:val="24"/>
            <w:szCs w:val="24"/>
            <w:lang w:val="en-US"/>
          </w:rPr>
          <w:t>http://www.aueb.gr/conferences/Crete2015/Papers/Giotis.pdf</w:t>
        </w:r>
      </w:hyperlink>
      <w:r w:rsidRPr="000B029B">
        <w:rPr>
          <w:rFonts w:ascii="Times New Roman" w:hAnsi="Times New Roman"/>
          <w:sz w:val="24"/>
          <w:szCs w:val="24"/>
          <w:lang w:val="en-US"/>
        </w:rPr>
        <w:t>)</w:t>
      </w:r>
    </w:p>
    <w:p w14:paraId="248AB639" w14:textId="77777777" w:rsidR="00FB6158" w:rsidRPr="000B029B" w:rsidRDefault="00FB6158" w:rsidP="004602A4">
      <w:pPr>
        <w:pStyle w:val="af3"/>
        <w:numPr>
          <w:ilvl w:val="0"/>
          <w:numId w:val="5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Chletsos, M. and Giotis, G. (2014). The employment effects of minimum wages using international studies: A meta-analysis. (</w:t>
      </w:r>
      <w:r w:rsidRPr="00683F68">
        <w:rPr>
          <w:rFonts w:ascii="Times New Roman" w:hAnsi="Times New Roman"/>
          <w:sz w:val="24"/>
          <w:szCs w:val="24"/>
          <w:lang w:val="en-US"/>
        </w:rPr>
        <w:t xml:space="preserve">Corfu, </w:t>
      </w:r>
      <w:r>
        <w:rPr>
          <w:rFonts w:ascii="Times New Roman" w:hAnsi="Times New Roman"/>
          <w:sz w:val="24"/>
          <w:szCs w:val="24"/>
          <w:lang w:val="en-US"/>
        </w:rPr>
        <w:t>University of Ioannina, 5</w:t>
      </w:r>
      <w:r w:rsidRPr="00683F68">
        <w:rPr>
          <w:rFonts w:ascii="Times New Roman" w:hAnsi="Times New Roman"/>
          <w:sz w:val="24"/>
          <w:szCs w:val="24"/>
          <w:lang w:val="en-US"/>
        </w:rPr>
        <w:t>th International Meeting of Economics and Finance, IMAEF 201</w:t>
      </w:r>
      <w:r>
        <w:rPr>
          <w:rFonts w:ascii="Times New Roman" w:hAnsi="Times New Roman"/>
          <w:sz w:val="24"/>
          <w:szCs w:val="24"/>
          <w:lang w:val="en-US"/>
        </w:rPr>
        <w:t>4</w:t>
      </w:r>
      <w:r w:rsidRPr="000B029B">
        <w:rPr>
          <w:rFonts w:ascii="Times New Roman" w:hAnsi="Times New Roman"/>
          <w:sz w:val="24"/>
          <w:szCs w:val="24"/>
          <w:lang w:val="en-US"/>
        </w:rPr>
        <w:t>)</w:t>
      </w:r>
    </w:p>
    <w:p w14:paraId="787D7D4C" w14:textId="77777777" w:rsidR="00FB6158" w:rsidRPr="004602A4" w:rsidRDefault="00FB6158" w:rsidP="004602A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50" w:history="1">
        <w:r w:rsidRPr="004602A4">
          <w:rPr>
            <w:rStyle w:val="-"/>
            <w:rFonts w:ascii="Times New Roman" w:hAnsi="Times New Roman"/>
            <w:sz w:val="24"/>
            <w:szCs w:val="24"/>
            <w:lang w:val="en-US"/>
          </w:rPr>
          <w:t>http://www.econ.uoi.gr/imaef2014/imaef2014bookofabstracts.pdf</w:t>
        </w:r>
      </w:hyperlink>
      <w:r w:rsidRPr="004602A4">
        <w:rPr>
          <w:rFonts w:ascii="Times New Roman" w:hAnsi="Times New Roman"/>
          <w:sz w:val="24"/>
          <w:szCs w:val="24"/>
          <w:lang w:val="en-US"/>
        </w:rPr>
        <w:t>) p. 91-92.</w:t>
      </w:r>
    </w:p>
    <w:p w14:paraId="46FAC0DA" w14:textId="77777777" w:rsidR="004602A4" w:rsidRDefault="00FB6158" w:rsidP="004602A4">
      <w:pPr>
        <w:pStyle w:val="af3"/>
        <w:numPr>
          <w:ilvl w:val="0"/>
          <w:numId w:val="51"/>
        </w:numPr>
        <w:autoSpaceDE/>
        <w:autoSpaceDN/>
        <w:spacing w:after="0" w:line="276" w:lineRule="auto"/>
        <w:ind w:left="0"/>
        <w:jc w:val="both"/>
        <w:rPr>
          <w:rFonts w:ascii="Times New Roman" w:hAnsi="Times New Roman"/>
          <w:sz w:val="24"/>
          <w:szCs w:val="24"/>
          <w:lang w:val="en-US"/>
        </w:rPr>
      </w:pPr>
      <w:r w:rsidRPr="004602A4">
        <w:rPr>
          <w:rFonts w:ascii="Times New Roman" w:hAnsi="Times New Roman"/>
          <w:sz w:val="24"/>
          <w:szCs w:val="24"/>
          <w:lang w:val="en-US"/>
        </w:rPr>
        <w:t>Giotis, G. and Chletsos, M. (2010). The impact of minimum wages on unemployment: preliminary empirical results. (Ioannina, University of Ioannina, 3rd International Meeting of Economics and Finance, IMAEF 2010)</w:t>
      </w:r>
    </w:p>
    <w:p w14:paraId="013CCF97" w14:textId="10E088A3" w:rsidR="00FB6158" w:rsidRPr="005F4681" w:rsidRDefault="005F4681" w:rsidP="004602A4">
      <w:pPr>
        <w:pStyle w:val="af3"/>
        <w:autoSpaceDE/>
        <w:autoSpaceDN/>
        <w:spacing w:after="0" w:line="276" w:lineRule="auto"/>
        <w:ind w:left="0"/>
        <w:jc w:val="both"/>
        <w:rPr>
          <w:rFonts w:ascii="Times New Roman" w:hAnsi="Times New Roman"/>
          <w:sz w:val="24"/>
          <w:szCs w:val="24"/>
          <w:lang w:val="en-US"/>
        </w:rPr>
      </w:pPr>
      <w:hyperlink r:id="rId51" w:history="1">
        <w:r w:rsidRPr="007A7A5B">
          <w:rPr>
            <w:rStyle w:val="-"/>
            <w:rFonts w:ascii="Times New Roman" w:hAnsi="Times New Roman"/>
            <w:sz w:val="24"/>
            <w:szCs w:val="24"/>
            <w:lang w:val="en-US"/>
          </w:rPr>
          <w:t>http://www.econ.uoi.gr/imaef2010/programme.php</w:t>
        </w:r>
      </w:hyperlink>
      <w:r w:rsidRPr="005F4681">
        <w:rPr>
          <w:rFonts w:ascii="Times New Roman" w:hAnsi="Times New Roman"/>
          <w:sz w:val="24"/>
          <w:szCs w:val="24"/>
          <w:lang w:val="en-US"/>
        </w:rPr>
        <w:t xml:space="preserve"> </w:t>
      </w:r>
    </w:p>
    <w:p w14:paraId="01243A25" w14:textId="77777777" w:rsidR="00FB6158" w:rsidRDefault="00FB6158" w:rsidP="00FB6158">
      <w:pPr>
        <w:pStyle w:val="aa"/>
        <w:ind w:left="0" w:firstLine="0"/>
        <w:rPr>
          <w:rFonts w:ascii="Times New Roman" w:hAnsi="Times New Roman"/>
          <w:caps/>
          <w:spacing w:val="15"/>
          <w:sz w:val="24"/>
          <w:szCs w:val="24"/>
          <w:lang w:val="en-US"/>
          <w14:shadow w14:blurRad="50800" w14:dist="38100" w14:dir="2700000" w14:sx="100000" w14:sy="100000" w14:kx="0" w14:ky="0" w14:algn="tl">
            <w14:srgbClr w14:val="000000">
              <w14:alpha w14:val="60000"/>
            </w14:srgbClr>
          </w14:shadow>
        </w:rPr>
      </w:pPr>
    </w:p>
    <w:p w14:paraId="65D75EAA" w14:textId="356F2922" w:rsidR="00FB6158" w:rsidRPr="005A33E0" w:rsidRDefault="00FB6158" w:rsidP="00FB6158">
      <w:pPr>
        <w:spacing w:line="276" w:lineRule="auto"/>
        <w:jc w:val="both"/>
        <w:rPr>
          <w:rFonts w:ascii="Times New Roman" w:hAnsi="Times New Roman"/>
          <w:b/>
          <w:bCs/>
          <w:sz w:val="24"/>
          <w:szCs w:val="24"/>
          <w:lang w:val="en-US"/>
        </w:rPr>
      </w:pPr>
      <w:r w:rsidRPr="005A33E0">
        <w:rPr>
          <w:rFonts w:ascii="Times New Roman" w:hAnsi="Times New Roman"/>
          <w:b/>
          <w:bCs/>
          <w:sz w:val="24"/>
          <w:szCs w:val="24"/>
          <w:lang w:val="en-US"/>
        </w:rPr>
        <w:t>Peer Review Activity for Academic Journals</w:t>
      </w:r>
      <w:r w:rsidR="00297013">
        <w:rPr>
          <w:rFonts w:ascii="Times New Roman" w:hAnsi="Times New Roman"/>
          <w:b/>
          <w:bCs/>
          <w:sz w:val="24"/>
          <w:szCs w:val="24"/>
          <w:lang w:val="en-US"/>
        </w:rPr>
        <w:t xml:space="preserve"> (in Orcid</w:t>
      </w:r>
      <w:r w:rsidR="002B266B">
        <w:rPr>
          <w:rFonts w:ascii="Times New Roman" w:hAnsi="Times New Roman"/>
          <w:b/>
          <w:bCs/>
          <w:sz w:val="24"/>
          <w:szCs w:val="24"/>
          <w:lang w:val="en-US"/>
        </w:rPr>
        <w:t xml:space="preserve"> </w:t>
      </w:r>
      <w:r w:rsidR="002B266B" w:rsidRPr="002B266B">
        <w:rPr>
          <w:rFonts w:ascii="Times New Roman" w:hAnsi="Times New Roman"/>
          <w:b/>
          <w:bCs/>
          <w:sz w:val="24"/>
          <w:szCs w:val="24"/>
          <w:lang w:val="en-US"/>
        </w:rPr>
        <w:t xml:space="preserve">112 reviews for 19 </w:t>
      </w:r>
      <w:r w:rsidR="002B266B">
        <w:rPr>
          <w:rFonts w:ascii="Times New Roman" w:hAnsi="Times New Roman"/>
          <w:b/>
          <w:bCs/>
          <w:sz w:val="24"/>
          <w:szCs w:val="24"/>
          <w:lang w:val="en-US"/>
        </w:rPr>
        <w:t>journals</w:t>
      </w:r>
      <w:r w:rsidR="00297013">
        <w:rPr>
          <w:rFonts w:ascii="Times New Roman" w:hAnsi="Times New Roman"/>
          <w:b/>
          <w:bCs/>
          <w:sz w:val="24"/>
          <w:szCs w:val="24"/>
          <w:lang w:val="en-US"/>
        </w:rPr>
        <w:t>)</w:t>
      </w:r>
    </w:p>
    <w:p w14:paraId="7B8F6554" w14:textId="77777777" w:rsidR="00B51528" w:rsidRPr="007A5D23" w:rsidRDefault="00B51528" w:rsidP="00B51528">
      <w:pPr>
        <w:pStyle w:val="aa"/>
        <w:rPr>
          <w:rFonts w:ascii="Times New Roman" w:hAnsi="Times New Roman"/>
          <w:sz w:val="24"/>
          <w:szCs w:val="24"/>
          <w:lang w:val="en-US"/>
        </w:rPr>
      </w:pPr>
      <w:bookmarkStart w:id="2" w:name="_Hlk180950454"/>
      <w:bookmarkStart w:id="3" w:name="_Hlk186223294"/>
      <w:r w:rsidRPr="008634BF">
        <w:rPr>
          <w:rFonts w:ascii="Times New Roman" w:hAnsi="Times New Roman"/>
          <w:sz w:val="24"/>
          <w:szCs w:val="24"/>
          <w:lang w:val="en-US"/>
        </w:rPr>
        <w:t>Economic and Industrial Democracy - ABS 3***</w:t>
      </w:r>
      <w:r w:rsidRPr="008634BF">
        <w:rPr>
          <w:rFonts w:ascii="Times New Roman" w:hAnsi="Times New Roman"/>
          <w:sz w:val="24"/>
          <w:szCs w:val="24"/>
          <w:lang w:val="en-US"/>
        </w:rPr>
        <w:tab/>
      </w:r>
      <w:r w:rsidRPr="008634BF">
        <w:rPr>
          <w:rFonts w:ascii="Times New Roman" w:hAnsi="Times New Roman"/>
          <w:sz w:val="24"/>
          <w:szCs w:val="24"/>
          <w:lang w:val="en-US"/>
        </w:rPr>
        <w:tab/>
      </w:r>
      <w:r w:rsidRPr="008634BF">
        <w:rPr>
          <w:rFonts w:ascii="Times New Roman" w:hAnsi="Times New Roman"/>
          <w:sz w:val="24"/>
          <w:szCs w:val="24"/>
          <w:lang w:val="en-US"/>
        </w:rPr>
        <w:tab/>
      </w:r>
      <w:r w:rsidRPr="008634BF">
        <w:rPr>
          <w:rFonts w:ascii="Times New Roman" w:hAnsi="Times New Roman"/>
          <w:sz w:val="24"/>
          <w:szCs w:val="24"/>
          <w:lang w:val="en-US"/>
        </w:rPr>
        <w:tab/>
      </w:r>
      <w:r w:rsidRPr="007A5D23">
        <w:rPr>
          <w:rFonts w:ascii="Times New Roman" w:hAnsi="Times New Roman"/>
          <w:sz w:val="24"/>
          <w:szCs w:val="24"/>
          <w:lang w:val="en-US"/>
        </w:rPr>
        <w:t>3 Peer Reviews</w:t>
      </w:r>
    </w:p>
    <w:p w14:paraId="11B2A8D4" w14:textId="77777777" w:rsidR="00B21F1F" w:rsidRPr="007A5D23" w:rsidRDefault="00B21F1F" w:rsidP="00B21F1F">
      <w:pPr>
        <w:pStyle w:val="aa"/>
        <w:rPr>
          <w:rFonts w:ascii="Times New Roman" w:hAnsi="Times New Roman"/>
          <w:sz w:val="24"/>
          <w:szCs w:val="24"/>
          <w:lang w:val="en-US"/>
        </w:rPr>
      </w:pPr>
      <w:r w:rsidRPr="007A5D23">
        <w:rPr>
          <w:rFonts w:ascii="Times New Roman" w:hAnsi="Times New Roman"/>
          <w:sz w:val="24"/>
          <w:szCs w:val="24"/>
          <w:lang w:val="en-US"/>
        </w:rPr>
        <w:t>Applied economics - ABS 2**</w:t>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t>2 Peer Reviews</w:t>
      </w:r>
    </w:p>
    <w:p w14:paraId="472F30DD" w14:textId="7B0051C1" w:rsidR="00B51528" w:rsidRPr="007A5D23" w:rsidRDefault="00B51528" w:rsidP="00B51528">
      <w:pPr>
        <w:pStyle w:val="aa"/>
        <w:rPr>
          <w:rFonts w:ascii="Times New Roman" w:hAnsi="Times New Roman"/>
          <w:sz w:val="24"/>
          <w:szCs w:val="24"/>
          <w:lang w:val="en-US"/>
        </w:rPr>
      </w:pPr>
      <w:r w:rsidRPr="007A5D23">
        <w:rPr>
          <w:rFonts w:ascii="Times New Roman" w:hAnsi="Times New Roman"/>
          <w:sz w:val="24"/>
          <w:szCs w:val="24"/>
          <w:lang w:val="en-US"/>
        </w:rPr>
        <w:t>Labour &amp; Industry - ABS 2**</w:t>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002B266B" w:rsidRPr="007A5D23">
        <w:rPr>
          <w:rFonts w:ascii="Times New Roman" w:hAnsi="Times New Roman"/>
          <w:sz w:val="24"/>
          <w:szCs w:val="24"/>
          <w:lang w:val="en-US"/>
        </w:rPr>
        <w:t>2</w:t>
      </w:r>
      <w:r w:rsidRPr="007A5D23">
        <w:rPr>
          <w:rFonts w:ascii="Times New Roman" w:hAnsi="Times New Roman"/>
          <w:sz w:val="24"/>
          <w:szCs w:val="24"/>
          <w:lang w:val="en-US"/>
        </w:rPr>
        <w:t xml:space="preserve"> Peer Review</w:t>
      </w:r>
      <w:r w:rsidR="002B266B" w:rsidRPr="007A5D23">
        <w:rPr>
          <w:rFonts w:ascii="Times New Roman" w:hAnsi="Times New Roman"/>
          <w:sz w:val="24"/>
          <w:szCs w:val="24"/>
          <w:lang w:val="en-US"/>
        </w:rPr>
        <w:t>s</w:t>
      </w:r>
    </w:p>
    <w:p w14:paraId="5A504B6E" w14:textId="77777777" w:rsidR="00B51528" w:rsidRPr="007A5D23" w:rsidRDefault="00B51528" w:rsidP="00B51528">
      <w:pPr>
        <w:pStyle w:val="aa"/>
        <w:rPr>
          <w:rFonts w:ascii="Times New Roman" w:hAnsi="Times New Roman"/>
          <w:sz w:val="24"/>
          <w:szCs w:val="24"/>
          <w:lang w:val="en-US"/>
        </w:rPr>
      </w:pPr>
      <w:r w:rsidRPr="007A5D23">
        <w:rPr>
          <w:rFonts w:ascii="Times New Roman" w:hAnsi="Times New Roman"/>
          <w:sz w:val="24"/>
          <w:szCs w:val="24"/>
          <w:lang w:val="en-US"/>
        </w:rPr>
        <w:t>Review of Development Economics – ABS 2**</w:t>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t>1 Peer Review</w:t>
      </w:r>
    </w:p>
    <w:p w14:paraId="2CB53F7B" w14:textId="77777777" w:rsidR="00B21F1F" w:rsidRPr="007A5D23" w:rsidRDefault="00B21F1F" w:rsidP="00B21F1F">
      <w:pPr>
        <w:pStyle w:val="aa"/>
        <w:rPr>
          <w:rFonts w:ascii="Times New Roman" w:hAnsi="Times New Roman"/>
          <w:sz w:val="24"/>
          <w:szCs w:val="24"/>
          <w:lang w:val="en-US"/>
        </w:rPr>
      </w:pPr>
      <w:r w:rsidRPr="007A5D23">
        <w:rPr>
          <w:rFonts w:ascii="Times New Roman" w:hAnsi="Times New Roman"/>
          <w:sz w:val="24"/>
          <w:szCs w:val="24"/>
          <w:lang w:val="en-US"/>
        </w:rPr>
        <w:t xml:space="preserve">Economies - ABS 1* </w:t>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t>17 Peer Reviews</w:t>
      </w:r>
    </w:p>
    <w:p w14:paraId="40512408" w14:textId="5272B631" w:rsidR="00B21F1F" w:rsidRPr="007A5D23" w:rsidRDefault="00B21F1F" w:rsidP="00B21F1F">
      <w:pPr>
        <w:pStyle w:val="aa"/>
        <w:rPr>
          <w:rFonts w:ascii="Times New Roman" w:hAnsi="Times New Roman"/>
          <w:sz w:val="24"/>
          <w:szCs w:val="24"/>
          <w:lang w:val="en-US"/>
        </w:rPr>
      </w:pPr>
      <w:r w:rsidRPr="007A5D23">
        <w:rPr>
          <w:rFonts w:ascii="Times New Roman" w:hAnsi="Times New Roman"/>
          <w:sz w:val="24"/>
          <w:szCs w:val="24"/>
          <w:lang w:val="en-US"/>
        </w:rPr>
        <w:t>Social Sciences - ABS 1*</w:t>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002B266B" w:rsidRPr="007A5D23">
        <w:rPr>
          <w:rFonts w:ascii="Times New Roman" w:hAnsi="Times New Roman"/>
          <w:sz w:val="24"/>
          <w:szCs w:val="24"/>
          <w:lang w:val="en-US"/>
        </w:rPr>
        <w:t>13</w:t>
      </w:r>
      <w:r w:rsidRPr="007A5D23">
        <w:rPr>
          <w:rFonts w:ascii="Times New Roman" w:hAnsi="Times New Roman"/>
          <w:sz w:val="24"/>
          <w:szCs w:val="24"/>
          <w:lang w:val="en-US"/>
        </w:rPr>
        <w:t xml:space="preserve"> Peer Reviews</w:t>
      </w:r>
    </w:p>
    <w:p w14:paraId="5F683B53" w14:textId="77777777" w:rsidR="00B21F1F" w:rsidRPr="007A5D23" w:rsidRDefault="00B21F1F" w:rsidP="00B21F1F">
      <w:pPr>
        <w:pStyle w:val="aa"/>
        <w:rPr>
          <w:rFonts w:ascii="Times New Roman" w:hAnsi="Times New Roman"/>
          <w:sz w:val="24"/>
          <w:szCs w:val="24"/>
          <w:lang w:val="en-US"/>
        </w:rPr>
      </w:pPr>
      <w:r w:rsidRPr="007A5D23">
        <w:rPr>
          <w:rFonts w:ascii="Times New Roman" w:hAnsi="Times New Roman"/>
          <w:sz w:val="24"/>
          <w:szCs w:val="24"/>
          <w:lang w:val="en-US"/>
        </w:rPr>
        <w:t>Economic Analysis and Policy - ABS 1*</w:t>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t>7 Peer Reviews</w:t>
      </w:r>
    </w:p>
    <w:p w14:paraId="556AA848" w14:textId="77777777" w:rsidR="00B51528" w:rsidRPr="007A5D23" w:rsidRDefault="00B51528" w:rsidP="00B51528">
      <w:pPr>
        <w:pStyle w:val="aa"/>
        <w:rPr>
          <w:rFonts w:ascii="Times New Roman" w:hAnsi="Times New Roman"/>
          <w:sz w:val="24"/>
          <w:szCs w:val="24"/>
          <w:lang w:val="en-US"/>
        </w:rPr>
      </w:pPr>
      <w:r w:rsidRPr="007A5D23">
        <w:rPr>
          <w:rFonts w:ascii="Times New Roman" w:hAnsi="Times New Roman"/>
          <w:sz w:val="24"/>
          <w:szCs w:val="24"/>
          <w:lang w:val="en-US"/>
        </w:rPr>
        <w:t>Journal of Workplace Learning - ABS 1*</w:t>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t>6 Peer Reviews</w:t>
      </w:r>
    </w:p>
    <w:p w14:paraId="1BD54668" w14:textId="77777777" w:rsidR="00B51528" w:rsidRPr="007A5D23" w:rsidRDefault="00B51528" w:rsidP="00B51528">
      <w:pPr>
        <w:pStyle w:val="aa"/>
        <w:rPr>
          <w:rFonts w:ascii="Times New Roman" w:hAnsi="Times New Roman"/>
          <w:sz w:val="24"/>
          <w:szCs w:val="24"/>
          <w:lang w:val="en-US"/>
        </w:rPr>
      </w:pPr>
      <w:r w:rsidRPr="007A5D23">
        <w:rPr>
          <w:rFonts w:ascii="Times New Roman" w:hAnsi="Times New Roman"/>
          <w:sz w:val="24"/>
          <w:szCs w:val="24"/>
          <w:lang w:val="en-US"/>
        </w:rPr>
        <w:t>Management and Labour Studies - ABS 1*</w:t>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t>1 Peer Review</w:t>
      </w:r>
    </w:p>
    <w:p w14:paraId="5FFAC066" w14:textId="77777777" w:rsidR="00B51528" w:rsidRPr="007A5D23" w:rsidRDefault="00B51528" w:rsidP="00B51528">
      <w:pPr>
        <w:pStyle w:val="aa"/>
        <w:rPr>
          <w:rFonts w:ascii="Times New Roman" w:hAnsi="Times New Roman"/>
          <w:sz w:val="24"/>
          <w:szCs w:val="24"/>
          <w:lang w:val="en-US"/>
        </w:rPr>
      </w:pPr>
      <w:r w:rsidRPr="007A5D23">
        <w:rPr>
          <w:rFonts w:ascii="Times New Roman" w:hAnsi="Times New Roman"/>
          <w:sz w:val="24"/>
          <w:szCs w:val="24"/>
          <w:lang w:val="en-US"/>
        </w:rPr>
        <w:t>Review of Economics and Political Science - ABS 1*</w:t>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t>1 Peer Review</w:t>
      </w:r>
    </w:p>
    <w:p w14:paraId="4B0298A0" w14:textId="77777777" w:rsidR="00B51528" w:rsidRPr="007A5D23" w:rsidRDefault="00B51528" w:rsidP="00B51528">
      <w:pPr>
        <w:pStyle w:val="aa"/>
        <w:rPr>
          <w:rFonts w:ascii="Times New Roman" w:hAnsi="Times New Roman"/>
          <w:sz w:val="24"/>
          <w:szCs w:val="24"/>
          <w:lang w:val="en-US"/>
        </w:rPr>
      </w:pPr>
      <w:r w:rsidRPr="007A5D23">
        <w:rPr>
          <w:rFonts w:ascii="Times New Roman" w:hAnsi="Times New Roman"/>
          <w:sz w:val="24"/>
          <w:szCs w:val="24"/>
          <w:lang w:val="en-US"/>
        </w:rPr>
        <w:t>Journal of Economic Asymmetries - ABS 1*</w:t>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t>1 Peer Review</w:t>
      </w:r>
    </w:p>
    <w:p w14:paraId="0FC88884" w14:textId="4BBF1B7C" w:rsidR="00B21F1F" w:rsidRPr="007A5D23" w:rsidRDefault="00B21F1F" w:rsidP="00B21F1F">
      <w:pPr>
        <w:pStyle w:val="aa"/>
        <w:rPr>
          <w:rFonts w:ascii="Times New Roman" w:hAnsi="Times New Roman"/>
          <w:sz w:val="24"/>
          <w:szCs w:val="24"/>
          <w:lang w:val="en-US"/>
        </w:rPr>
      </w:pPr>
      <w:r w:rsidRPr="007A5D23">
        <w:rPr>
          <w:rFonts w:ascii="Times New Roman" w:hAnsi="Times New Roman"/>
          <w:sz w:val="24"/>
          <w:szCs w:val="24"/>
          <w:lang w:val="en-US"/>
        </w:rPr>
        <w:t>Tourism and Hospitality (MDPI - Scopus)</w:t>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002B266B" w:rsidRPr="007A5D23">
        <w:rPr>
          <w:rFonts w:ascii="Times New Roman" w:hAnsi="Times New Roman"/>
          <w:sz w:val="24"/>
          <w:szCs w:val="24"/>
          <w:lang w:val="en-US"/>
        </w:rPr>
        <w:t>26</w:t>
      </w:r>
      <w:r w:rsidRPr="007A5D23">
        <w:rPr>
          <w:rFonts w:ascii="Times New Roman" w:hAnsi="Times New Roman"/>
          <w:sz w:val="24"/>
          <w:szCs w:val="24"/>
          <w:lang w:val="en-US"/>
        </w:rPr>
        <w:t xml:space="preserve"> Peer Reviews</w:t>
      </w:r>
    </w:p>
    <w:p w14:paraId="3DA61C99" w14:textId="29410075" w:rsidR="00B51528" w:rsidRPr="007A5D23" w:rsidRDefault="00B51528" w:rsidP="00B51528">
      <w:pPr>
        <w:pStyle w:val="aa"/>
        <w:rPr>
          <w:rFonts w:ascii="Times New Roman" w:hAnsi="Times New Roman"/>
          <w:sz w:val="24"/>
          <w:szCs w:val="24"/>
          <w:lang w:val="en-US"/>
        </w:rPr>
      </w:pPr>
      <w:r w:rsidRPr="007A5D23">
        <w:rPr>
          <w:rFonts w:ascii="Times New Roman" w:hAnsi="Times New Roman"/>
          <w:sz w:val="24"/>
          <w:szCs w:val="24"/>
          <w:lang w:val="en-US"/>
        </w:rPr>
        <w:t>Sustainability (MDPI - Scopus)</w:t>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002B266B" w:rsidRPr="007A5D23">
        <w:rPr>
          <w:rFonts w:ascii="Times New Roman" w:hAnsi="Times New Roman"/>
          <w:sz w:val="24"/>
          <w:szCs w:val="24"/>
          <w:lang w:val="en-US"/>
        </w:rPr>
        <w:t>8</w:t>
      </w:r>
      <w:r w:rsidRPr="007A5D23">
        <w:rPr>
          <w:rFonts w:ascii="Times New Roman" w:hAnsi="Times New Roman"/>
          <w:sz w:val="24"/>
          <w:szCs w:val="24"/>
          <w:lang w:val="en-US"/>
        </w:rPr>
        <w:t xml:space="preserve"> Peer Reviews</w:t>
      </w:r>
    </w:p>
    <w:p w14:paraId="35622089" w14:textId="77777777" w:rsidR="00B51528" w:rsidRPr="007A5D23" w:rsidRDefault="00B51528" w:rsidP="00B51528">
      <w:pPr>
        <w:pStyle w:val="aa"/>
        <w:rPr>
          <w:rFonts w:ascii="Times New Roman" w:hAnsi="Times New Roman"/>
          <w:sz w:val="24"/>
          <w:szCs w:val="24"/>
          <w:lang w:val="en-US"/>
        </w:rPr>
      </w:pPr>
      <w:bookmarkStart w:id="4" w:name="_Hlk182335826"/>
      <w:bookmarkStart w:id="5" w:name="_Hlk187513060"/>
      <w:r w:rsidRPr="007A5D23">
        <w:rPr>
          <w:rFonts w:ascii="Times New Roman" w:hAnsi="Times New Roman"/>
          <w:sz w:val="24"/>
          <w:szCs w:val="24"/>
          <w:lang w:val="en-US"/>
        </w:rPr>
        <w:t>Covid (MDPI - Scopus)</w:t>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t>6 Peer Reviews</w:t>
      </w:r>
    </w:p>
    <w:p w14:paraId="1086FC71" w14:textId="32FDD36B" w:rsidR="00B51528" w:rsidRPr="007A5D23" w:rsidRDefault="00B51528" w:rsidP="00B51528">
      <w:pPr>
        <w:pStyle w:val="aa"/>
        <w:rPr>
          <w:rFonts w:ascii="Times New Roman" w:hAnsi="Times New Roman"/>
          <w:sz w:val="24"/>
          <w:szCs w:val="24"/>
          <w:lang w:val="en-US"/>
        </w:rPr>
      </w:pPr>
      <w:r w:rsidRPr="007A5D23">
        <w:rPr>
          <w:rFonts w:ascii="Times New Roman" w:hAnsi="Times New Roman"/>
          <w:sz w:val="24"/>
          <w:szCs w:val="24"/>
          <w:lang w:val="en-US"/>
        </w:rPr>
        <w:t xml:space="preserve">Administrative sciences (MDPI - Scopus) </w:t>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002B266B" w:rsidRPr="007A5D23">
        <w:rPr>
          <w:rFonts w:ascii="Times New Roman" w:hAnsi="Times New Roman"/>
          <w:sz w:val="24"/>
          <w:szCs w:val="24"/>
          <w:lang w:val="en-US"/>
        </w:rPr>
        <w:t>9</w:t>
      </w:r>
      <w:r w:rsidRPr="007A5D23">
        <w:rPr>
          <w:rFonts w:ascii="Times New Roman" w:hAnsi="Times New Roman"/>
          <w:sz w:val="24"/>
          <w:szCs w:val="24"/>
          <w:lang w:val="en-US"/>
        </w:rPr>
        <w:t xml:space="preserve"> Peer Reviews</w:t>
      </w:r>
    </w:p>
    <w:p w14:paraId="258F3845" w14:textId="77777777" w:rsidR="00B51528" w:rsidRPr="007A5D23" w:rsidRDefault="00B51528" w:rsidP="00B51528">
      <w:pPr>
        <w:pStyle w:val="aa"/>
        <w:rPr>
          <w:rFonts w:ascii="Times New Roman" w:hAnsi="Times New Roman"/>
          <w:sz w:val="24"/>
          <w:szCs w:val="24"/>
          <w:lang w:val="en-US"/>
        </w:rPr>
      </w:pPr>
      <w:r w:rsidRPr="007A5D23">
        <w:rPr>
          <w:rFonts w:ascii="Times New Roman" w:hAnsi="Times New Roman"/>
          <w:sz w:val="24"/>
          <w:szCs w:val="24"/>
          <w:lang w:val="en-US"/>
        </w:rPr>
        <w:t xml:space="preserve">Healthcare (MDPI - Scopus) </w:t>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t>3 Peer Reviews</w:t>
      </w:r>
    </w:p>
    <w:p w14:paraId="492DA58D" w14:textId="44EFA036" w:rsidR="00295B0F" w:rsidRPr="007A5D23" w:rsidRDefault="00295B0F" w:rsidP="00295B0F">
      <w:pPr>
        <w:pStyle w:val="aa"/>
        <w:rPr>
          <w:rFonts w:ascii="Times New Roman" w:hAnsi="Times New Roman"/>
          <w:sz w:val="24"/>
          <w:szCs w:val="24"/>
          <w:lang w:val="en-US"/>
        </w:rPr>
      </w:pPr>
      <w:r w:rsidRPr="007A5D23">
        <w:rPr>
          <w:rFonts w:ascii="Times New Roman" w:hAnsi="Times New Roman"/>
          <w:sz w:val="24"/>
          <w:szCs w:val="24"/>
          <w:lang w:val="en-US"/>
        </w:rPr>
        <w:t xml:space="preserve">Laws (MDPI - Scopus) </w:t>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002B266B" w:rsidRPr="007A5D23">
        <w:rPr>
          <w:rFonts w:ascii="Times New Roman" w:hAnsi="Times New Roman"/>
          <w:sz w:val="24"/>
          <w:szCs w:val="24"/>
          <w:lang w:val="en-US"/>
        </w:rPr>
        <w:t>2</w:t>
      </w:r>
      <w:r w:rsidRPr="007A5D23">
        <w:rPr>
          <w:rFonts w:ascii="Times New Roman" w:hAnsi="Times New Roman"/>
          <w:sz w:val="24"/>
          <w:szCs w:val="24"/>
          <w:lang w:val="en-US"/>
        </w:rPr>
        <w:t xml:space="preserve"> Peer Review</w:t>
      </w:r>
      <w:r w:rsidR="002B266B" w:rsidRPr="007A5D23">
        <w:rPr>
          <w:rFonts w:ascii="Times New Roman" w:hAnsi="Times New Roman"/>
          <w:sz w:val="24"/>
          <w:szCs w:val="24"/>
          <w:lang w:val="en-US"/>
        </w:rPr>
        <w:t>s</w:t>
      </w:r>
    </w:p>
    <w:bookmarkEnd w:id="4"/>
    <w:bookmarkEnd w:id="5"/>
    <w:p w14:paraId="026E71E8" w14:textId="77777777" w:rsidR="00B51528" w:rsidRPr="007A5D23" w:rsidRDefault="00B51528" w:rsidP="00B51528">
      <w:pPr>
        <w:pStyle w:val="aa"/>
        <w:rPr>
          <w:rFonts w:ascii="Times New Roman" w:hAnsi="Times New Roman"/>
          <w:sz w:val="24"/>
          <w:szCs w:val="24"/>
          <w:lang w:val="en-US"/>
        </w:rPr>
      </w:pPr>
      <w:r w:rsidRPr="007A5D23">
        <w:rPr>
          <w:rFonts w:ascii="Times New Roman" w:hAnsi="Times New Roman"/>
          <w:sz w:val="24"/>
          <w:szCs w:val="24"/>
          <w:lang w:val="en-US"/>
        </w:rPr>
        <w:t>Journal of International Migration and Integration (Springer - Scopus)</w:t>
      </w:r>
      <w:r w:rsidRPr="007A5D23">
        <w:rPr>
          <w:rFonts w:ascii="Times New Roman" w:hAnsi="Times New Roman"/>
          <w:sz w:val="24"/>
          <w:szCs w:val="24"/>
          <w:lang w:val="en-US"/>
        </w:rPr>
        <w:tab/>
        <w:t>1 Peer Review</w:t>
      </w:r>
    </w:p>
    <w:p w14:paraId="6E43DB92" w14:textId="74B39EF8" w:rsidR="009A094F" w:rsidRDefault="00B51528" w:rsidP="00B51528">
      <w:pPr>
        <w:pStyle w:val="aa"/>
        <w:rPr>
          <w:rFonts w:ascii="Times New Roman" w:hAnsi="Times New Roman"/>
          <w:sz w:val="24"/>
          <w:szCs w:val="24"/>
          <w:lang w:val="en-US"/>
        </w:rPr>
      </w:pPr>
      <w:r w:rsidRPr="007A5D23">
        <w:rPr>
          <w:rFonts w:ascii="Times New Roman" w:hAnsi="Times New Roman"/>
          <w:sz w:val="24"/>
          <w:szCs w:val="24"/>
          <w:lang w:val="en-US"/>
        </w:rPr>
        <w:t>Platforms (MDPI)</w:t>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Pr="007A5D23">
        <w:rPr>
          <w:rFonts w:ascii="Times New Roman" w:hAnsi="Times New Roman"/>
          <w:sz w:val="24"/>
          <w:szCs w:val="24"/>
          <w:lang w:val="en-US"/>
        </w:rPr>
        <w:tab/>
      </w:r>
      <w:r w:rsidR="002B266B" w:rsidRPr="007A5D23">
        <w:rPr>
          <w:rFonts w:ascii="Times New Roman" w:hAnsi="Times New Roman"/>
          <w:sz w:val="24"/>
          <w:szCs w:val="24"/>
          <w:lang w:val="en-US"/>
        </w:rPr>
        <w:t>3</w:t>
      </w:r>
      <w:r w:rsidRPr="007A5D23">
        <w:rPr>
          <w:rFonts w:ascii="Times New Roman" w:hAnsi="Times New Roman"/>
          <w:sz w:val="24"/>
          <w:szCs w:val="24"/>
          <w:lang w:val="en-US"/>
        </w:rPr>
        <w:t xml:space="preserve"> Peer Reviews</w:t>
      </w:r>
    </w:p>
    <w:p w14:paraId="33EEADB3" w14:textId="77777777" w:rsidR="00B51528" w:rsidRDefault="00B51528" w:rsidP="00297013">
      <w:pPr>
        <w:spacing w:line="276" w:lineRule="auto"/>
        <w:jc w:val="both"/>
        <w:rPr>
          <w:rFonts w:ascii="Times New Roman" w:hAnsi="Times New Roman"/>
          <w:b/>
          <w:bCs/>
          <w:sz w:val="24"/>
          <w:szCs w:val="24"/>
          <w:lang w:val="en-US"/>
        </w:rPr>
      </w:pPr>
    </w:p>
    <w:p w14:paraId="6E224A40" w14:textId="5FFE256D" w:rsidR="00297013" w:rsidRPr="005A33E0" w:rsidRDefault="00297013" w:rsidP="00297013">
      <w:pPr>
        <w:spacing w:line="276" w:lineRule="auto"/>
        <w:jc w:val="both"/>
        <w:rPr>
          <w:rFonts w:ascii="Times New Roman" w:hAnsi="Times New Roman"/>
          <w:b/>
          <w:bCs/>
          <w:sz w:val="24"/>
          <w:szCs w:val="24"/>
          <w:lang w:val="en-US"/>
        </w:rPr>
      </w:pPr>
      <w:r w:rsidRPr="005A33E0">
        <w:rPr>
          <w:rFonts w:ascii="Times New Roman" w:hAnsi="Times New Roman"/>
          <w:b/>
          <w:bCs/>
          <w:sz w:val="24"/>
          <w:szCs w:val="24"/>
          <w:lang w:val="en-US"/>
        </w:rPr>
        <w:t>Peer Review Activity for Academic Journals</w:t>
      </w:r>
      <w:r>
        <w:rPr>
          <w:rFonts w:ascii="Times New Roman" w:hAnsi="Times New Roman"/>
          <w:b/>
          <w:bCs/>
          <w:sz w:val="24"/>
          <w:szCs w:val="24"/>
          <w:lang w:val="en-US"/>
        </w:rPr>
        <w:t xml:space="preserve"> (not in Orcid)</w:t>
      </w:r>
    </w:p>
    <w:p w14:paraId="3531EB71" w14:textId="5213E203" w:rsidR="009A094F" w:rsidRDefault="009A094F" w:rsidP="009A094F">
      <w:pPr>
        <w:pStyle w:val="aa"/>
        <w:rPr>
          <w:rFonts w:ascii="Times New Roman" w:hAnsi="Times New Roman"/>
          <w:sz w:val="24"/>
          <w:szCs w:val="24"/>
          <w:lang w:val="en-US"/>
        </w:rPr>
      </w:pPr>
      <w:r w:rsidRPr="00891E30">
        <w:rPr>
          <w:rFonts w:ascii="Times New Roman" w:hAnsi="Times New Roman"/>
          <w:sz w:val="24"/>
          <w:szCs w:val="24"/>
          <w:lang w:val="en-US"/>
        </w:rPr>
        <w:t>International Labour Review - ABS 2**</w:t>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t>2 Peer Reviews</w:t>
      </w:r>
    </w:p>
    <w:p w14:paraId="51AFDB98" w14:textId="3C4B70C4" w:rsidR="00E3082F" w:rsidRDefault="00E3082F" w:rsidP="00E3082F">
      <w:pPr>
        <w:pStyle w:val="aa"/>
        <w:rPr>
          <w:rFonts w:ascii="Times New Roman" w:hAnsi="Times New Roman"/>
          <w:sz w:val="24"/>
          <w:szCs w:val="24"/>
          <w:lang w:val="en-US"/>
        </w:rPr>
      </w:pPr>
      <w:r w:rsidRPr="00891E30">
        <w:rPr>
          <w:rFonts w:ascii="Times New Roman" w:hAnsi="Times New Roman"/>
          <w:sz w:val="24"/>
          <w:szCs w:val="24"/>
          <w:lang w:val="en-US"/>
        </w:rPr>
        <w:t>Central European Business Review (Scopus Indexed)</w:t>
      </w:r>
      <w:r w:rsidRPr="008563F1">
        <w:rPr>
          <w:rFonts w:ascii="Times New Roman" w:hAnsi="Times New Roman"/>
          <w:sz w:val="24"/>
          <w:szCs w:val="24"/>
          <w:lang w:val="en-US"/>
        </w:rPr>
        <w:tab/>
      </w:r>
      <w:r w:rsidRPr="008563F1">
        <w:rPr>
          <w:rFonts w:ascii="Times New Roman" w:hAnsi="Times New Roman"/>
          <w:sz w:val="24"/>
          <w:szCs w:val="24"/>
          <w:lang w:val="en-US"/>
        </w:rPr>
        <w:tab/>
      </w:r>
      <w:r w:rsidRPr="008563F1">
        <w:rPr>
          <w:rFonts w:ascii="Times New Roman" w:hAnsi="Times New Roman"/>
          <w:sz w:val="24"/>
          <w:szCs w:val="24"/>
          <w:lang w:val="en-US"/>
        </w:rPr>
        <w:tab/>
        <w:t>2 Peer Reviews</w:t>
      </w:r>
      <w:bookmarkEnd w:id="2"/>
    </w:p>
    <w:p w14:paraId="7FB71399" w14:textId="07D534E8" w:rsidR="000765C6" w:rsidRDefault="000765C6" w:rsidP="00E3082F">
      <w:pPr>
        <w:pStyle w:val="aa"/>
        <w:rPr>
          <w:rFonts w:ascii="Times New Roman" w:hAnsi="Times New Roman"/>
          <w:sz w:val="24"/>
          <w:szCs w:val="24"/>
          <w:lang w:val="en-US"/>
        </w:rPr>
      </w:pPr>
      <w:r>
        <w:rPr>
          <w:rFonts w:ascii="Times New Roman" w:hAnsi="Times New Roman"/>
          <w:sz w:val="24"/>
          <w:szCs w:val="24"/>
          <w:lang w:val="en-US"/>
        </w:rPr>
        <w:t>Journal of European Economy</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1 Peer Review</w:t>
      </w:r>
    </w:p>
    <w:bookmarkEnd w:id="3"/>
    <w:p w14:paraId="23FD8573" w14:textId="77777777" w:rsidR="005A33E0" w:rsidRDefault="005A33E0" w:rsidP="00E3082F">
      <w:pPr>
        <w:pStyle w:val="aa"/>
        <w:rPr>
          <w:rFonts w:ascii="Times New Roman" w:hAnsi="Times New Roman"/>
          <w:sz w:val="24"/>
          <w:szCs w:val="24"/>
          <w:lang w:val="en-US"/>
        </w:rPr>
      </w:pPr>
    </w:p>
    <w:p w14:paraId="319C3DE9" w14:textId="77777777" w:rsidR="00B21F1F" w:rsidRPr="0017602E" w:rsidRDefault="00B21F1F" w:rsidP="00E3082F">
      <w:pPr>
        <w:pStyle w:val="aa"/>
        <w:rPr>
          <w:rFonts w:ascii="Times New Roman" w:hAnsi="Times New Roman"/>
          <w:sz w:val="24"/>
          <w:szCs w:val="24"/>
          <w:lang w:val="en-US"/>
        </w:rPr>
      </w:pPr>
    </w:p>
    <w:p w14:paraId="5EDF1970" w14:textId="31DDB63E" w:rsidR="00A02A86" w:rsidRPr="00A02A86" w:rsidRDefault="00A02A86" w:rsidP="006B343F">
      <w:pPr>
        <w:pStyle w:val="a9"/>
        <w:widowControl w:val="0"/>
        <w:numPr>
          <w:ilvl w:val="0"/>
          <w:numId w:val="29"/>
        </w:numPr>
        <w:adjustRightInd w:val="0"/>
        <w:spacing w:line="276" w:lineRule="auto"/>
        <w:jc w:val="both"/>
        <w:rPr>
          <w:rFonts w:ascii="Times New Roman" w:hAnsi="Times New Roman"/>
          <w:b/>
          <w:bCs/>
          <w:sz w:val="24"/>
          <w:szCs w:val="24"/>
        </w:rPr>
      </w:pPr>
      <w:r w:rsidRPr="00A02A86">
        <w:rPr>
          <w:rFonts w:ascii="Times New Roman" w:hAnsi="Times New Roman"/>
          <w:sz w:val="24"/>
          <w:szCs w:val="24"/>
          <w14:shadow w14:blurRad="50800" w14:dist="38100" w14:dir="2700000" w14:sx="100000" w14:sy="100000" w14:kx="0" w14:ky="0" w14:algn="tl">
            <w14:srgbClr w14:val="000000">
              <w14:alpha w14:val="60000"/>
            </w14:srgbClr>
          </w14:shadow>
        </w:rPr>
        <w:lastRenderedPageBreak/>
        <w:t>ΔΙΔΑΚΤΙΚΗ ΕΜΠΕΙΡΙΑ</w:t>
      </w:r>
      <w:r w:rsidR="009661D4">
        <w:rPr>
          <w:rFonts w:ascii="Times New Roman" w:hAnsi="Times New Roman"/>
          <w:sz w:val="24"/>
          <w:szCs w:val="24"/>
          <w14:shadow w14:blurRad="50800" w14:dist="38100" w14:dir="2700000" w14:sx="100000" w14:sy="100000" w14:kx="0" w14:ky="0" w14:algn="tl">
            <w14:srgbClr w14:val="000000">
              <w14:alpha w14:val="60000"/>
            </w14:srgbClr>
          </w14:shadow>
        </w:rPr>
        <w:t xml:space="preserve"> ΣΕ ΑΕΙ-ΤΕΙ</w:t>
      </w:r>
    </w:p>
    <w:p w14:paraId="0D37C4A2" w14:textId="2C0F95B9" w:rsidR="008563F1" w:rsidRDefault="008563F1" w:rsidP="008563F1">
      <w:pPr>
        <w:pStyle w:val="af3"/>
        <w:autoSpaceDE/>
        <w:autoSpaceDN/>
        <w:spacing w:after="0" w:line="360" w:lineRule="auto"/>
        <w:ind w:left="0"/>
        <w:jc w:val="both"/>
        <w:rPr>
          <w:rFonts w:ascii="Times New Roman" w:hAnsi="Times New Roman"/>
          <w:b/>
          <w:bCs/>
          <w:sz w:val="24"/>
          <w:szCs w:val="24"/>
          <w:lang w:val="en-US"/>
        </w:rPr>
      </w:pPr>
      <w:r>
        <w:rPr>
          <w:rFonts w:ascii="Times New Roman" w:hAnsi="Times New Roman"/>
          <w:b/>
          <w:bCs/>
          <w:sz w:val="24"/>
          <w:szCs w:val="24"/>
        </w:rPr>
        <w:t>Ιόνιο</w:t>
      </w:r>
      <w:r w:rsidRPr="008563F1">
        <w:rPr>
          <w:rFonts w:ascii="Times New Roman" w:hAnsi="Times New Roman"/>
          <w:b/>
          <w:bCs/>
          <w:sz w:val="24"/>
          <w:szCs w:val="24"/>
          <w:lang w:val="en-US"/>
        </w:rPr>
        <w:t xml:space="preserve"> </w:t>
      </w:r>
      <w:r>
        <w:rPr>
          <w:rFonts w:ascii="Times New Roman" w:hAnsi="Times New Roman"/>
          <w:b/>
          <w:bCs/>
          <w:sz w:val="24"/>
          <w:szCs w:val="24"/>
        </w:rPr>
        <w:t>Πανεπιστήμιο</w:t>
      </w:r>
      <w:r w:rsidRPr="008563F1">
        <w:rPr>
          <w:rFonts w:ascii="Times New Roman" w:hAnsi="Times New Roman"/>
          <w:b/>
          <w:bCs/>
          <w:sz w:val="24"/>
          <w:szCs w:val="24"/>
          <w:lang w:val="en-US"/>
        </w:rPr>
        <w:t xml:space="preserve">, </w:t>
      </w:r>
      <w:r>
        <w:rPr>
          <w:rFonts w:ascii="Times New Roman" w:hAnsi="Times New Roman"/>
          <w:b/>
          <w:bCs/>
          <w:sz w:val="24"/>
          <w:szCs w:val="24"/>
        </w:rPr>
        <w:t>Τμήμα</w:t>
      </w:r>
      <w:r w:rsidRPr="008563F1">
        <w:rPr>
          <w:rFonts w:ascii="Times New Roman" w:hAnsi="Times New Roman"/>
          <w:b/>
          <w:bCs/>
          <w:sz w:val="24"/>
          <w:szCs w:val="24"/>
          <w:lang w:val="en-US"/>
        </w:rPr>
        <w:t xml:space="preserve"> </w:t>
      </w:r>
      <w:r>
        <w:rPr>
          <w:rFonts w:ascii="Times New Roman" w:hAnsi="Times New Roman"/>
          <w:b/>
          <w:bCs/>
          <w:sz w:val="24"/>
          <w:szCs w:val="24"/>
        </w:rPr>
        <w:t>Τουρισμού</w:t>
      </w:r>
    </w:p>
    <w:p w14:paraId="7C1DBA3B" w14:textId="65B56A15" w:rsidR="008634BF" w:rsidRPr="008634BF" w:rsidRDefault="008634BF" w:rsidP="008634BF">
      <w:pPr>
        <w:pStyle w:val="af3"/>
        <w:numPr>
          <w:ilvl w:val="0"/>
          <w:numId w:val="22"/>
        </w:numPr>
        <w:autoSpaceDE/>
        <w:autoSpaceDN/>
        <w:spacing w:after="0" w:line="360" w:lineRule="auto"/>
        <w:ind w:left="17" w:hanging="357"/>
        <w:jc w:val="both"/>
        <w:rPr>
          <w:rFonts w:ascii="Times New Roman" w:hAnsi="Times New Roman"/>
          <w:sz w:val="24"/>
          <w:szCs w:val="24"/>
        </w:rPr>
      </w:pPr>
      <w:bookmarkStart w:id="6" w:name="_Hlk190428795"/>
      <w:r>
        <w:rPr>
          <w:rFonts w:ascii="Times New Roman" w:hAnsi="Times New Roman"/>
          <w:sz w:val="24"/>
          <w:szCs w:val="24"/>
        </w:rPr>
        <w:t>Ακαδημαϊκό</w:t>
      </w:r>
      <w:r w:rsidRPr="008563F1">
        <w:rPr>
          <w:rFonts w:ascii="Times New Roman" w:hAnsi="Times New Roman"/>
          <w:sz w:val="24"/>
          <w:szCs w:val="24"/>
        </w:rPr>
        <w:t xml:space="preserve"> </w:t>
      </w:r>
      <w:r>
        <w:rPr>
          <w:rFonts w:ascii="Times New Roman" w:hAnsi="Times New Roman"/>
          <w:sz w:val="24"/>
          <w:szCs w:val="24"/>
        </w:rPr>
        <w:t>Έτος</w:t>
      </w:r>
      <w:r w:rsidRPr="008563F1">
        <w:rPr>
          <w:rFonts w:ascii="Times New Roman" w:hAnsi="Times New Roman"/>
          <w:sz w:val="24"/>
          <w:szCs w:val="24"/>
        </w:rPr>
        <w:t xml:space="preserve"> 202</w:t>
      </w:r>
      <w:r w:rsidRPr="008634BF">
        <w:rPr>
          <w:rFonts w:ascii="Times New Roman" w:hAnsi="Times New Roman"/>
          <w:sz w:val="24"/>
          <w:szCs w:val="24"/>
        </w:rPr>
        <w:t>5</w:t>
      </w:r>
      <w:r w:rsidRPr="008563F1">
        <w:rPr>
          <w:rFonts w:ascii="Times New Roman" w:hAnsi="Times New Roman"/>
          <w:sz w:val="24"/>
          <w:szCs w:val="24"/>
        </w:rPr>
        <w:t>-2</w:t>
      </w:r>
      <w:r w:rsidRPr="008634BF">
        <w:rPr>
          <w:rFonts w:ascii="Times New Roman" w:hAnsi="Times New Roman"/>
          <w:sz w:val="24"/>
          <w:szCs w:val="24"/>
        </w:rPr>
        <w:t>6</w:t>
      </w:r>
      <w:r w:rsidRPr="008563F1">
        <w:rPr>
          <w:rFonts w:ascii="Times New Roman" w:hAnsi="Times New Roman"/>
          <w:sz w:val="24"/>
          <w:szCs w:val="24"/>
        </w:rPr>
        <w:t xml:space="preserve">: </w:t>
      </w:r>
      <w:r>
        <w:rPr>
          <w:rFonts w:ascii="Times New Roman" w:hAnsi="Times New Roman"/>
          <w:sz w:val="24"/>
          <w:szCs w:val="24"/>
        </w:rPr>
        <w:t>Μακροοικονομική</w:t>
      </w:r>
      <w:r w:rsidRPr="008563F1">
        <w:rPr>
          <w:rFonts w:ascii="Times New Roman" w:hAnsi="Times New Roman"/>
          <w:sz w:val="24"/>
          <w:szCs w:val="24"/>
        </w:rPr>
        <w:t xml:space="preserve"> </w:t>
      </w:r>
      <w:r>
        <w:rPr>
          <w:rFonts w:ascii="Times New Roman" w:hAnsi="Times New Roman"/>
          <w:sz w:val="24"/>
          <w:szCs w:val="24"/>
        </w:rPr>
        <w:t>στον Τουρισμό (Χειμερινό), Μικροοικονομική στον Τουρισμό (Εαρινό), Χρηματοοικονομική Λογιστική (Εαρινό)</w:t>
      </w:r>
    </w:p>
    <w:p w14:paraId="2F7F36A5" w14:textId="66523DE7" w:rsidR="008563F1" w:rsidRPr="008563F1" w:rsidRDefault="008563F1" w:rsidP="008563F1">
      <w:pPr>
        <w:pStyle w:val="af3"/>
        <w:numPr>
          <w:ilvl w:val="0"/>
          <w:numId w:val="22"/>
        </w:numPr>
        <w:autoSpaceDE/>
        <w:autoSpaceDN/>
        <w:spacing w:after="0" w:line="360" w:lineRule="auto"/>
        <w:ind w:left="17" w:hanging="357"/>
        <w:jc w:val="both"/>
        <w:rPr>
          <w:rFonts w:ascii="Times New Roman" w:hAnsi="Times New Roman"/>
          <w:sz w:val="24"/>
          <w:szCs w:val="24"/>
        </w:rPr>
      </w:pPr>
      <w:r>
        <w:rPr>
          <w:rFonts w:ascii="Times New Roman" w:hAnsi="Times New Roman"/>
          <w:sz w:val="24"/>
          <w:szCs w:val="24"/>
        </w:rPr>
        <w:t>Ακαδημαϊκό</w:t>
      </w:r>
      <w:r w:rsidRPr="008563F1">
        <w:rPr>
          <w:rFonts w:ascii="Times New Roman" w:hAnsi="Times New Roman"/>
          <w:sz w:val="24"/>
          <w:szCs w:val="24"/>
        </w:rPr>
        <w:t xml:space="preserve"> </w:t>
      </w:r>
      <w:r>
        <w:rPr>
          <w:rFonts w:ascii="Times New Roman" w:hAnsi="Times New Roman"/>
          <w:sz w:val="24"/>
          <w:szCs w:val="24"/>
        </w:rPr>
        <w:t>Έτος</w:t>
      </w:r>
      <w:r w:rsidRPr="008563F1">
        <w:rPr>
          <w:rFonts w:ascii="Times New Roman" w:hAnsi="Times New Roman"/>
          <w:sz w:val="24"/>
          <w:szCs w:val="24"/>
        </w:rPr>
        <w:t xml:space="preserve"> 2024-25: </w:t>
      </w:r>
      <w:r>
        <w:rPr>
          <w:rFonts w:ascii="Times New Roman" w:hAnsi="Times New Roman"/>
          <w:sz w:val="24"/>
          <w:szCs w:val="24"/>
        </w:rPr>
        <w:t>Μακροοικονομική</w:t>
      </w:r>
      <w:r w:rsidRPr="008563F1">
        <w:rPr>
          <w:rFonts w:ascii="Times New Roman" w:hAnsi="Times New Roman"/>
          <w:sz w:val="24"/>
          <w:szCs w:val="24"/>
        </w:rPr>
        <w:t xml:space="preserve"> </w:t>
      </w:r>
      <w:r>
        <w:rPr>
          <w:rFonts w:ascii="Times New Roman" w:hAnsi="Times New Roman"/>
          <w:sz w:val="24"/>
          <w:szCs w:val="24"/>
        </w:rPr>
        <w:t>στον Τουρισμό (Χειμερινό), Μικροοικονομική στον Τουρισμό (Εαρινό), Χρηματοοικονομική Λογιστική (Εαρινό)</w:t>
      </w:r>
    </w:p>
    <w:p w14:paraId="470A4F3C" w14:textId="320154BB" w:rsidR="008563F1" w:rsidRPr="00785D7D" w:rsidRDefault="008563F1" w:rsidP="00544F3E">
      <w:pPr>
        <w:pStyle w:val="af3"/>
        <w:numPr>
          <w:ilvl w:val="0"/>
          <w:numId w:val="22"/>
        </w:numPr>
        <w:autoSpaceDE/>
        <w:autoSpaceDN/>
        <w:spacing w:after="0" w:line="360" w:lineRule="auto"/>
        <w:ind w:left="17" w:hanging="357"/>
        <w:jc w:val="both"/>
        <w:rPr>
          <w:rFonts w:ascii="Times New Roman" w:hAnsi="Times New Roman"/>
          <w:sz w:val="24"/>
          <w:szCs w:val="24"/>
        </w:rPr>
      </w:pPr>
      <w:r w:rsidRPr="00785D7D">
        <w:rPr>
          <w:rFonts w:ascii="Times New Roman" w:hAnsi="Times New Roman"/>
          <w:sz w:val="24"/>
          <w:szCs w:val="24"/>
        </w:rPr>
        <w:t xml:space="preserve">Ακαδημαϊκό Έτος 2023-24: Εισαγωγή στον Τουρισμό και τη Φιλοξενία (Χειμερινό), Τουρισμός Πολιτισμός και Δημιουργικές Βιομηχανίες (Χειμερινό), </w:t>
      </w:r>
      <w:r w:rsidR="00785D7D" w:rsidRPr="00785D7D">
        <w:rPr>
          <w:rFonts w:ascii="Times New Roman" w:hAnsi="Times New Roman"/>
          <w:sz w:val="24"/>
          <w:szCs w:val="24"/>
        </w:rPr>
        <w:t>Χρηματοοικονομική Λογιστική (Εαρινό), Επιχειρηματική Στατική</w:t>
      </w:r>
      <w:r w:rsidR="00785D7D">
        <w:rPr>
          <w:rFonts w:ascii="Times New Roman" w:hAnsi="Times New Roman"/>
          <w:sz w:val="24"/>
          <w:szCs w:val="24"/>
        </w:rPr>
        <w:t xml:space="preserve"> Εαρινό)</w:t>
      </w:r>
    </w:p>
    <w:p w14:paraId="08407F09" w14:textId="4585C4F7" w:rsidR="008563F1" w:rsidRPr="00785D7D" w:rsidRDefault="00785D7D" w:rsidP="00785D7D">
      <w:pPr>
        <w:pStyle w:val="af3"/>
        <w:numPr>
          <w:ilvl w:val="0"/>
          <w:numId w:val="22"/>
        </w:numPr>
        <w:autoSpaceDE/>
        <w:autoSpaceDN/>
        <w:spacing w:after="0" w:line="360" w:lineRule="auto"/>
        <w:ind w:left="17" w:hanging="357"/>
        <w:jc w:val="both"/>
        <w:rPr>
          <w:rFonts w:ascii="Times New Roman" w:hAnsi="Times New Roman"/>
          <w:sz w:val="24"/>
          <w:szCs w:val="24"/>
        </w:rPr>
      </w:pPr>
      <w:r>
        <w:rPr>
          <w:rFonts w:ascii="Times New Roman" w:hAnsi="Times New Roman"/>
          <w:sz w:val="24"/>
          <w:szCs w:val="24"/>
        </w:rPr>
        <w:t>Ακαδημαϊκό</w:t>
      </w:r>
      <w:r w:rsidRPr="00785D7D">
        <w:rPr>
          <w:rFonts w:ascii="Times New Roman" w:hAnsi="Times New Roman"/>
          <w:sz w:val="24"/>
          <w:szCs w:val="24"/>
        </w:rPr>
        <w:t xml:space="preserve"> </w:t>
      </w:r>
      <w:r>
        <w:rPr>
          <w:rFonts w:ascii="Times New Roman" w:hAnsi="Times New Roman"/>
          <w:sz w:val="24"/>
          <w:szCs w:val="24"/>
        </w:rPr>
        <w:t>Έτος</w:t>
      </w:r>
      <w:r w:rsidRPr="00785D7D">
        <w:rPr>
          <w:rFonts w:ascii="Times New Roman" w:hAnsi="Times New Roman"/>
          <w:sz w:val="24"/>
          <w:szCs w:val="24"/>
        </w:rPr>
        <w:t xml:space="preserve"> 2022-23: Χρηματοοικονομική Λογιστική (Εαρινό), Επιχειρηματική Στατική</w:t>
      </w:r>
      <w:r>
        <w:rPr>
          <w:rFonts w:ascii="Times New Roman" w:hAnsi="Times New Roman"/>
          <w:sz w:val="24"/>
          <w:szCs w:val="24"/>
        </w:rPr>
        <w:t xml:space="preserve"> Εαρινό)</w:t>
      </w:r>
    </w:p>
    <w:bookmarkEnd w:id="6"/>
    <w:p w14:paraId="615822B1" w14:textId="77777777" w:rsidR="008563F1" w:rsidRPr="008634BF" w:rsidRDefault="008563F1" w:rsidP="003D1166">
      <w:pPr>
        <w:pStyle w:val="af3"/>
        <w:autoSpaceDE/>
        <w:autoSpaceDN/>
        <w:spacing w:after="0" w:line="276" w:lineRule="auto"/>
        <w:ind w:left="0"/>
        <w:jc w:val="both"/>
        <w:rPr>
          <w:rFonts w:ascii="Times New Roman" w:hAnsi="Times New Roman"/>
          <w:b/>
          <w:bCs/>
          <w:sz w:val="24"/>
          <w:szCs w:val="24"/>
        </w:rPr>
      </w:pPr>
    </w:p>
    <w:p w14:paraId="574395DC" w14:textId="2D564314" w:rsidR="00E53114" w:rsidRPr="00D165A5" w:rsidRDefault="00E53114" w:rsidP="003D1166">
      <w:pPr>
        <w:pStyle w:val="af3"/>
        <w:autoSpaceDE/>
        <w:autoSpaceDN/>
        <w:spacing w:after="0" w:line="276" w:lineRule="auto"/>
        <w:ind w:left="0"/>
        <w:jc w:val="both"/>
        <w:rPr>
          <w:rFonts w:ascii="Times New Roman" w:hAnsi="Times New Roman"/>
          <w:b/>
          <w:bCs/>
          <w:sz w:val="24"/>
          <w:szCs w:val="24"/>
        </w:rPr>
      </w:pPr>
      <w:r w:rsidRPr="00D165A5">
        <w:rPr>
          <w:rFonts w:ascii="Times New Roman" w:hAnsi="Times New Roman"/>
          <w:b/>
          <w:bCs/>
          <w:sz w:val="24"/>
          <w:szCs w:val="24"/>
        </w:rPr>
        <w:t>Πα</w:t>
      </w:r>
      <w:r w:rsidR="003D1166" w:rsidRPr="00D165A5">
        <w:rPr>
          <w:rFonts w:ascii="Times New Roman" w:hAnsi="Times New Roman"/>
          <w:b/>
          <w:bCs/>
          <w:sz w:val="24"/>
          <w:szCs w:val="24"/>
        </w:rPr>
        <w:t>νεπιστήμιο Ιωαννίνων. Τμήμα Οικονομικών Επιστημών</w:t>
      </w:r>
    </w:p>
    <w:p w14:paraId="5B33BC87" w14:textId="743621AF" w:rsidR="00E53114" w:rsidRPr="00D165A5" w:rsidRDefault="00E53114" w:rsidP="003D1166">
      <w:pPr>
        <w:pStyle w:val="af3"/>
        <w:numPr>
          <w:ilvl w:val="0"/>
          <w:numId w:val="2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 xml:space="preserve">01/12/2004 – 15/12/2004: Πραγματοποίηση εισηγήσεων σε </w:t>
      </w:r>
      <w:r w:rsidR="00D165A5" w:rsidRPr="00D165A5">
        <w:rPr>
          <w:rFonts w:ascii="Times New Roman" w:hAnsi="Times New Roman"/>
          <w:sz w:val="24"/>
          <w:szCs w:val="24"/>
        </w:rPr>
        <w:t>Π</w:t>
      </w:r>
      <w:r w:rsidRPr="00D165A5">
        <w:rPr>
          <w:rFonts w:ascii="Times New Roman" w:hAnsi="Times New Roman"/>
          <w:sz w:val="24"/>
          <w:szCs w:val="24"/>
        </w:rPr>
        <w:t xml:space="preserve">ληροφοριακά </w:t>
      </w:r>
      <w:r w:rsidR="00D165A5" w:rsidRPr="00D165A5">
        <w:rPr>
          <w:rFonts w:ascii="Times New Roman" w:hAnsi="Times New Roman"/>
          <w:sz w:val="24"/>
          <w:szCs w:val="24"/>
        </w:rPr>
        <w:t>Σ</w:t>
      </w:r>
      <w:r w:rsidRPr="00D165A5">
        <w:rPr>
          <w:rFonts w:ascii="Times New Roman" w:hAnsi="Times New Roman"/>
          <w:sz w:val="24"/>
          <w:szCs w:val="24"/>
        </w:rPr>
        <w:t>υστήματα στο πλαίσιο του μαθήματος «Στοιχεία Επιχειρηματικότητας Ι» που διδάσκονταν στο 7ο εξάμηνο σπουδών στο τμήμα Οικονομικών Επιστημών του Πανεπιστημίου Ιωαννίνων.</w:t>
      </w:r>
    </w:p>
    <w:p w14:paraId="6AD479C2" w14:textId="77777777" w:rsidR="00E53114" w:rsidRPr="00D165A5" w:rsidRDefault="00E53114" w:rsidP="003D1166">
      <w:pPr>
        <w:pStyle w:val="af3"/>
        <w:numPr>
          <w:ilvl w:val="0"/>
          <w:numId w:val="2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01/11/2006 – 15/11/2006: Πραγματοποίηση εισηγήσεων σε Πληροφοριακά Συστήματα στο πλαίσια του μαθήματος «Στοιχεία Επιχειρηματικότητας Ι» που διδάσκονταν στο 7ο εξάμηνο σπουδών στο τμήμα Οικονομικών Επιστημών του Πανεπιστημίου Ιωαννίνων.</w:t>
      </w:r>
    </w:p>
    <w:p w14:paraId="744FE4D6" w14:textId="46E8D371" w:rsidR="00E53114" w:rsidRPr="00D165A5" w:rsidRDefault="003D1166" w:rsidP="003D1166">
      <w:pPr>
        <w:pStyle w:val="af3"/>
        <w:numPr>
          <w:ilvl w:val="0"/>
          <w:numId w:val="2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2008-09: Εισηγητής κατά το χειμερινό εξάμηνο του ακαδημαϊκού έτους 2008-09 των φροντιστηριακών μαθημάτων του μαθήματος «Μακροοικονομική Θεωρία ΙΙΙ» που διδάσκονταν στο 5ο εξάμηνο σπουδών (3ο Έτος) στο τμήμα Οικονομικών Επιστημών του Πανεπιστημίου Ιωαννίνων.</w:t>
      </w:r>
    </w:p>
    <w:p w14:paraId="380ACC2C" w14:textId="36335E45" w:rsidR="00E53114" w:rsidRPr="00D165A5" w:rsidRDefault="003D1166" w:rsidP="003D1166">
      <w:pPr>
        <w:pStyle w:val="af3"/>
        <w:numPr>
          <w:ilvl w:val="0"/>
          <w:numId w:val="2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2010-11: Εισηγητής κατά το χειμερινό εξάμηνο του ακαδημαϊκού έτους 2010-11 των φροντιστηριακών μαθημάτων του μαθήματος «Μακροοικονομική Θεωρία ΙΙΙ» που διδάσκονταν στο 7ο εξάμηνο σπουδών (4ο Έτος) στο τμήμα Οικονομικών Επιστημών του Πανεπιστημίου Ιωαννίνων.</w:t>
      </w:r>
    </w:p>
    <w:p w14:paraId="11477327" w14:textId="301DDA72" w:rsidR="00E53114" w:rsidRPr="00D165A5" w:rsidRDefault="003D1166" w:rsidP="003D1166">
      <w:pPr>
        <w:pStyle w:val="af3"/>
        <w:numPr>
          <w:ilvl w:val="0"/>
          <w:numId w:val="2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2013-14: Εισηγητής κατά το εαρινό εξάμηνο του ακαδημαϊκού έτους 201</w:t>
      </w:r>
      <w:r w:rsidR="00D165A5" w:rsidRPr="00D165A5">
        <w:rPr>
          <w:rFonts w:ascii="Times New Roman" w:hAnsi="Times New Roman"/>
          <w:sz w:val="24"/>
          <w:szCs w:val="24"/>
        </w:rPr>
        <w:t>3</w:t>
      </w:r>
      <w:r w:rsidR="00E53114" w:rsidRPr="00D165A5">
        <w:rPr>
          <w:rFonts w:ascii="Times New Roman" w:hAnsi="Times New Roman"/>
          <w:sz w:val="24"/>
          <w:szCs w:val="24"/>
        </w:rPr>
        <w:t>-1</w:t>
      </w:r>
      <w:r w:rsidR="00D165A5" w:rsidRPr="00D165A5">
        <w:rPr>
          <w:rFonts w:ascii="Times New Roman" w:hAnsi="Times New Roman"/>
          <w:sz w:val="24"/>
          <w:szCs w:val="24"/>
        </w:rPr>
        <w:t>4</w:t>
      </w:r>
      <w:r w:rsidR="00E53114" w:rsidRPr="00D165A5">
        <w:rPr>
          <w:rFonts w:ascii="Times New Roman" w:hAnsi="Times New Roman"/>
          <w:sz w:val="24"/>
          <w:szCs w:val="24"/>
        </w:rPr>
        <w:t xml:space="preserve"> των φροντιστηριακών μαθημάτων του μαθήματος «Στατιστική Ι» που διδάσκονταν στο 1ο Έτος στο τμήμα Οικονομικών Επιστημών του Πανεπιστημίου Ιωαννίνων.</w:t>
      </w:r>
    </w:p>
    <w:p w14:paraId="7D19575C" w14:textId="361790E4" w:rsidR="00E53114" w:rsidRPr="00D165A5" w:rsidRDefault="003D1166" w:rsidP="003D1166">
      <w:pPr>
        <w:pStyle w:val="af3"/>
        <w:numPr>
          <w:ilvl w:val="0"/>
          <w:numId w:val="2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2013-14: Εισηγητής κατά το χειμερινό εξάμηνο του ακαδημαϊκού έτους 2013-14 των φροντιστηριακών μαθημάτων του μαθήματος «Μακροοικονομική Θεωρία ΙΙΙ» που διδάσκονταν στο 4ο Έτος στο τμήμα Οικονομικών Επιστημών του Πανεπιστημίου Ιωαννίνων.</w:t>
      </w:r>
    </w:p>
    <w:p w14:paraId="50396D77" w14:textId="4D37AE44" w:rsidR="00E53114" w:rsidRPr="00D165A5" w:rsidRDefault="003D1166" w:rsidP="003D1166">
      <w:pPr>
        <w:pStyle w:val="af3"/>
        <w:numPr>
          <w:ilvl w:val="0"/>
          <w:numId w:val="2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2014-15: Εισηγητής κατά το χειμερινό εξάμηνο του ακαδημαϊκού έτους 2010-11 των φροντιστηριακών μαθημάτων του μαθήματος «Μακροοικονομική Θεωρία ΙΙΙ» </w:t>
      </w:r>
      <w:r w:rsidR="00E53114" w:rsidRPr="00D165A5">
        <w:rPr>
          <w:rFonts w:ascii="Times New Roman" w:hAnsi="Times New Roman"/>
          <w:sz w:val="24"/>
          <w:szCs w:val="24"/>
        </w:rPr>
        <w:lastRenderedPageBreak/>
        <w:t>που διδάσκονταν στο 4ο Έτος στο τμήμα Οικονομικών Επιστημών του Πανεπιστημίου Ιωαννίνων.</w:t>
      </w:r>
    </w:p>
    <w:p w14:paraId="4629509C" w14:textId="55F3FD2A" w:rsidR="00E53114" w:rsidRPr="00D165A5" w:rsidRDefault="003D1166" w:rsidP="003D1166">
      <w:pPr>
        <w:pStyle w:val="af3"/>
        <w:numPr>
          <w:ilvl w:val="0"/>
          <w:numId w:val="2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2014-15: Εισηγητής κατά το εαρινό εξάμηνο του ακαδημαϊκού έτους 2014-15 εργαστηριακών μαθημάτων σε θέματα που άπτονταν της εκμάθησης του Οικονομετρικού Προγράμματος </w:t>
      </w:r>
      <w:r w:rsidR="00E53114" w:rsidRPr="00D165A5">
        <w:rPr>
          <w:rFonts w:ascii="Times New Roman" w:hAnsi="Times New Roman"/>
          <w:sz w:val="24"/>
          <w:szCs w:val="24"/>
          <w:lang w:val="en-US"/>
        </w:rPr>
        <w:t>STATA</w:t>
      </w:r>
      <w:r w:rsidR="00E53114" w:rsidRPr="00D165A5">
        <w:rPr>
          <w:rFonts w:ascii="Times New Roman" w:hAnsi="Times New Roman"/>
          <w:sz w:val="24"/>
          <w:szCs w:val="24"/>
        </w:rPr>
        <w:t xml:space="preserve"> στους μεταπτυχιακούς φοιτητές του Τμήματος Οικονομικών Επιστημών του Πανεπιστημίου Ιωαννίνων.</w:t>
      </w:r>
    </w:p>
    <w:p w14:paraId="3DB6356F" w14:textId="77777777" w:rsidR="003D1166" w:rsidRDefault="003D1166" w:rsidP="003D1166">
      <w:pPr>
        <w:pStyle w:val="af3"/>
        <w:autoSpaceDE/>
        <w:autoSpaceDN/>
        <w:spacing w:line="276" w:lineRule="auto"/>
        <w:ind w:left="17"/>
        <w:jc w:val="both"/>
        <w:rPr>
          <w:rFonts w:ascii="Times New Roman" w:hAnsi="Times New Roman"/>
          <w:sz w:val="24"/>
          <w:szCs w:val="24"/>
        </w:rPr>
      </w:pPr>
    </w:p>
    <w:p w14:paraId="56D6E9A0" w14:textId="298A623E" w:rsidR="003D1166" w:rsidRPr="003D1166" w:rsidRDefault="003D1166" w:rsidP="003D1166">
      <w:pPr>
        <w:pStyle w:val="af3"/>
        <w:autoSpaceDE/>
        <w:autoSpaceDN/>
        <w:spacing w:line="276" w:lineRule="auto"/>
        <w:ind w:left="17"/>
        <w:jc w:val="both"/>
        <w:rPr>
          <w:rFonts w:ascii="Times New Roman" w:hAnsi="Times New Roman"/>
          <w:b/>
          <w:bCs/>
          <w:sz w:val="24"/>
          <w:szCs w:val="24"/>
        </w:rPr>
      </w:pPr>
      <w:r w:rsidRPr="003D1166">
        <w:rPr>
          <w:rFonts w:ascii="Times New Roman" w:hAnsi="Times New Roman"/>
          <w:b/>
          <w:bCs/>
          <w:sz w:val="24"/>
          <w:szCs w:val="24"/>
        </w:rPr>
        <w:t>Πανεπιστήμιο Ιωαννίνων. Τμήμα Λογιστικής και Χρηματο</w:t>
      </w:r>
      <w:r w:rsidR="00F175A3">
        <w:rPr>
          <w:rFonts w:ascii="Times New Roman" w:hAnsi="Times New Roman"/>
          <w:b/>
          <w:bCs/>
          <w:sz w:val="24"/>
          <w:szCs w:val="24"/>
        </w:rPr>
        <w:t>ο</w:t>
      </w:r>
      <w:r w:rsidRPr="003D1166">
        <w:rPr>
          <w:rFonts w:ascii="Times New Roman" w:hAnsi="Times New Roman"/>
          <w:b/>
          <w:bCs/>
          <w:sz w:val="24"/>
          <w:szCs w:val="24"/>
        </w:rPr>
        <w:t>ικονομικής</w:t>
      </w:r>
    </w:p>
    <w:p w14:paraId="0DCD73DF" w14:textId="77777777" w:rsidR="003D1166" w:rsidRPr="003D1166" w:rsidRDefault="003D1166" w:rsidP="003D1166">
      <w:pPr>
        <w:pStyle w:val="af3"/>
        <w:autoSpaceDE/>
        <w:autoSpaceDN/>
        <w:spacing w:line="276" w:lineRule="auto"/>
        <w:ind w:left="17"/>
        <w:jc w:val="both"/>
        <w:rPr>
          <w:rFonts w:ascii="Times New Roman" w:hAnsi="Times New Roman"/>
          <w:b/>
          <w:bCs/>
          <w:sz w:val="24"/>
          <w:szCs w:val="24"/>
        </w:rPr>
      </w:pPr>
      <w:r w:rsidRPr="003D1166">
        <w:rPr>
          <w:rFonts w:ascii="Times New Roman" w:hAnsi="Times New Roman"/>
          <w:b/>
          <w:bCs/>
          <w:sz w:val="24"/>
          <w:szCs w:val="24"/>
        </w:rPr>
        <w:t>(πρώην Τμήμα Διοίκησης Επιχειρήσεων, ΤΕΙ Ηπείρου - Ηγουμενίτσα)</w:t>
      </w:r>
    </w:p>
    <w:p w14:paraId="270BC13F" w14:textId="18F9BC95" w:rsidR="003D1166" w:rsidRPr="003D1166" w:rsidRDefault="003D1166" w:rsidP="00C00A71">
      <w:pPr>
        <w:pStyle w:val="af3"/>
        <w:numPr>
          <w:ilvl w:val="0"/>
          <w:numId w:val="2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2015-16. Ακαδημαϊκός Υπότροφος. Διδασκαλία:</w:t>
      </w:r>
    </w:p>
    <w:p w14:paraId="090142A4" w14:textId="53BE7C7C" w:rsidR="003D1166" w:rsidRPr="00C6742E"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Οργάνωση &amp; </w:t>
      </w:r>
      <w:r w:rsidRPr="00C6742E">
        <w:rPr>
          <w:rFonts w:ascii="Times New Roman" w:hAnsi="Times New Roman"/>
          <w:sz w:val="24"/>
          <w:szCs w:val="24"/>
        </w:rPr>
        <w:t>Διοίκηση Επιχειρήσεων, ii) Οργανωσιακή Θεωρία, iii) Διοίκηση Ολικής Ποιότητας, iv) Μάρκετινγκ, v) Μηχανογράφηση Επιχειρήσεων (Εργαστήριο)</w:t>
      </w:r>
    </w:p>
    <w:p w14:paraId="10663C43" w14:textId="4DBA8F6A" w:rsidR="003D1166" w:rsidRPr="00C6742E" w:rsidRDefault="003D1166" w:rsidP="003D1166">
      <w:pPr>
        <w:pStyle w:val="af3"/>
        <w:autoSpaceDE/>
        <w:autoSpaceDN/>
        <w:spacing w:line="276" w:lineRule="auto"/>
        <w:ind w:left="17"/>
        <w:jc w:val="both"/>
        <w:rPr>
          <w:rFonts w:ascii="Times New Roman" w:hAnsi="Times New Roman"/>
          <w:sz w:val="24"/>
          <w:szCs w:val="24"/>
        </w:rPr>
      </w:pPr>
      <w:r w:rsidRPr="00C6742E">
        <w:rPr>
          <w:rFonts w:ascii="Times New Roman" w:hAnsi="Times New Roman"/>
          <w:sz w:val="24"/>
          <w:szCs w:val="24"/>
        </w:rPr>
        <w:t>β) Εαρινό Εξάμηνο: i) Οργάνωση &amp; Διοίκηση ΜΜΕ, ii) Επικοινωνία, Δημόσιες Σχέσεις &amp; Διαφήμιση στον Τουρισμό και iii) Διαχείριση &amp; Μάρκετινγκ Τουριστικών Προορισμών</w:t>
      </w:r>
    </w:p>
    <w:p w14:paraId="3D229009" w14:textId="2C533EEC" w:rsidR="003D1166" w:rsidRPr="00C6742E" w:rsidRDefault="003D1166" w:rsidP="00C00A71">
      <w:pPr>
        <w:pStyle w:val="af3"/>
        <w:numPr>
          <w:ilvl w:val="0"/>
          <w:numId w:val="22"/>
        </w:numPr>
        <w:autoSpaceDE/>
        <w:autoSpaceDN/>
        <w:spacing w:line="276" w:lineRule="auto"/>
        <w:ind w:left="0"/>
        <w:jc w:val="both"/>
        <w:rPr>
          <w:rFonts w:ascii="Times New Roman" w:hAnsi="Times New Roman"/>
          <w:sz w:val="24"/>
          <w:szCs w:val="24"/>
        </w:rPr>
      </w:pPr>
      <w:r w:rsidRPr="00C6742E">
        <w:rPr>
          <w:rFonts w:ascii="Times New Roman" w:hAnsi="Times New Roman"/>
          <w:sz w:val="24"/>
          <w:szCs w:val="24"/>
        </w:rPr>
        <w:t>Ακαδημαϊκό Έτος 2016-17. Ακαδημαϊκός Υπότροφος. Διδασκαλία:</w:t>
      </w:r>
    </w:p>
    <w:p w14:paraId="57B5CDD9" w14:textId="77777777" w:rsidR="00C00A71" w:rsidRPr="00C6742E" w:rsidRDefault="003D1166" w:rsidP="003D1166">
      <w:pPr>
        <w:pStyle w:val="af3"/>
        <w:autoSpaceDE/>
        <w:autoSpaceDN/>
        <w:spacing w:line="276" w:lineRule="auto"/>
        <w:ind w:left="17"/>
        <w:jc w:val="both"/>
        <w:rPr>
          <w:rFonts w:ascii="Times New Roman" w:hAnsi="Times New Roman"/>
          <w:sz w:val="24"/>
          <w:szCs w:val="24"/>
        </w:rPr>
      </w:pPr>
      <w:r w:rsidRPr="00C6742E">
        <w:rPr>
          <w:rFonts w:ascii="Times New Roman" w:hAnsi="Times New Roman"/>
          <w:sz w:val="24"/>
          <w:szCs w:val="24"/>
        </w:rPr>
        <w:t>α) Χειμερινό Εξάμηνο: i) Οργάνωση &amp; Διοίκηση Επιχειρήσεων, ii) Οργανωσιακή Θεωρία, iii) Διοίκηση Ολικής Ποιότητας και iv) Μάρκετινγκ</w:t>
      </w:r>
      <w:r w:rsidRPr="00C6742E">
        <w:rPr>
          <w:rFonts w:ascii="Times New Roman" w:hAnsi="Times New Roman"/>
          <w:sz w:val="24"/>
          <w:szCs w:val="24"/>
        </w:rPr>
        <w:tab/>
      </w:r>
    </w:p>
    <w:p w14:paraId="71FC7DDC" w14:textId="3F09029B" w:rsidR="003D1166" w:rsidRPr="00C6742E" w:rsidRDefault="003D1166" w:rsidP="003D1166">
      <w:pPr>
        <w:pStyle w:val="af3"/>
        <w:autoSpaceDE/>
        <w:autoSpaceDN/>
        <w:spacing w:line="276" w:lineRule="auto"/>
        <w:ind w:left="17"/>
        <w:jc w:val="both"/>
        <w:rPr>
          <w:rFonts w:ascii="Times New Roman" w:hAnsi="Times New Roman"/>
          <w:sz w:val="24"/>
          <w:szCs w:val="24"/>
        </w:rPr>
      </w:pPr>
      <w:r w:rsidRPr="00C6742E">
        <w:rPr>
          <w:rFonts w:ascii="Times New Roman" w:hAnsi="Times New Roman"/>
          <w:sz w:val="24"/>
          <w:szCs w:val="24"/>
        </w:rPr>
        <w:t>β) Εαρινό Εξάμηνο: i) Οργάνωση &amp; Διοίκηση ΜΜΕ, ii) Επικοινωνία, Δημόσιες Σχέσεις &amp; Διαφήμιση στον Τουρισμό και iii) Πληροφοριακά Συστήματα Διοίκησης - MIS (Εργαστήριο)</w:t>
      </w:r>
    </w:p>
    <w:p w14:paraId="7E7563E5" w14:textId="46EADCA2" w:rsidR="003D1166" w:rsidRPr="003D1166" w:rsidRDefault="003D1166" w:rsidP="00C00A71">
      <w:pPr>
        <w:pStyle w:val="af3"/>
        <w:numPr>
          <w:ilvl w:val="0"/>
          <w:numId w:val="2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2017-18. Ακαδημαϊκός Υπότροφος. Διδασκαλία:</w:t>
      </w:r>
    </w:p>
    <w:p w14:paraId="4E00BAE2" w14:textId="74A6D9FE" w:rsidR="003D1166" w:rsidRDefault="003D1166" w:rsidP="003D1166">
      <w:pPr>
        <w:pStyle w:val="af3"/>
        <w:autoSpaceDE/>
        <w:autoSpaceDN/>
        <w:spacing w:after="0" w:line="276" w:lineRule="auto"/>
        <w:ind w:left="17"/>
        <w:jc w:val="both"/>
        <w:rPr>
          <w:rFonts w:ascii="Times New Roman" w:hAnsi="Times New Roman"/>
          <w:sz w:val="24"/>
          <w:szCs w:val="24"/>
        </w:rPr>
      </w:pPr>
      <w:r w:rsidRPr="003D1166">
        <w:rPr>
          <w:rFonts w:ascii="Times New Roman" w:hAnsi="Times New Roman"/>
          <w:sz w:val="24"/>
          <w:szCs w:val="24"/>
        </w:rPr>
        <w:t>α) Χειμερινό Εξάμηνο: i) Οργάνωση &amp; Διοίκηση Επιχειρήσεων, ii) Εταιρική και Ηλεκτρονική Διακυβέρνηση, iii) Διοίκηση Ολικής Ποιότητας και iv) Μάρκετινγκ</w:t>
      </w:r>
      <w:r w:rsidRPr="003D1166">
        <w:rPr>
          <w:rFonts w:ascii="Times New Roman" w:hAnsi="Times New Roman"/>
          <w:sz w:val="24"/>
          <w:szCs w:val="24"/>
        </w:rPr>
        <w:tab/>
      </w:r>
    </w:p>
    <w:p w14:paraId="6C70AB73" w14:textId="4005CF26"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β) Εαρινό Εξάμηνο: i) Οργάνωση &amp; Διοίκηση ΜΜΕ, ii) Επιχειρησιακή Έρευνα, iii) Μακροοικονομική και iv) Διαφήμιση και Τεχνικές Προβολής.</w:t>
      </w:r>
    </w:p>
    <w:p w14:paraId="396E3F7B" w14:textId="73AF6208" w:rsidR="003D1166" w:rsidRPr="003D1166" w:rsidRDefault="003D1166" w:rsidP="00C00A71">
      <w:pPr>
        <w:pStyle w:val="af3"/>
        <w:numPr>
          <w:ilvl w:val="0"/>
          <w:numId w:val="2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2018-19: Ακαδημαϊκός Υπότροφος. Διδασκαλία:</w:t>
      </w:r>
    </w:p>
    <w:p w14:paraId="55863051" w14:textId="39E8B19B"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α) Χειμερινό Εξάμηνο: i) Οργάνωση &amp; Διοίκηση Επιχειρήσεων, ii) Εταιρική και Ηλεκτρονική Διακυβέρνηση, iii) Μηχανογράφηση Επιχειρήσεων (Θεωρία), και iv) Μάρκετινγκ</w:t>
      </w:r>
    </w:p>
    <w:p w14:paraId="17F87D14" w14:textId="2EF2681E"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β) Εαρινό Εξάμηνο: i) Διαφήμιση και Τεχνικές Προβολής, ii) Επιχειρησιακή Έρευνα, iii) Στατιστική και iv) Δεοντολογία Επιχειρήσεων.</w:t>
      </w:r>
    </w:p>
    <w:p w14:paraId="32E32017" w14:textId="1B93B437" w:rsidR="003D1166" w:rsidRPr="003D1166" w:rsidRDefault="003D1166" w:rsidP="00C00A71">
      <w:pPr>
        <w:pStyle w:val="af3"/>
        <w:numPr>
          <w:ilvl w:val="0"/>
          <w:numId w:val="2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2019-20: Διδάσκων (Πρόγραμμα Απόκτησης Ακαδημαϊκής Εμπειρίας). Διδασκαλία:</w:t>
      </w:r>
    </w:p>
    <w:p w14:paraId="4E52D232" w14:textId="24911474"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lastRenderedPageBreak/>
        <w:t>α) Χειμερινό Εξάμηνο: i) Οργανωσιακή Θεωρία, ii) Διοίκηση Ολικής Ποιότητας</w:t>
      </w:r>
    </w:p>
    <w:p w14:paraId="5A5698B6" w14:textId="6CCA598A"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β) Εαρινό Εξάμηνο: i) Οργάνωση και Διοίκηση ΜμΕ.</w:t>
      </w:r>
    </w:p>
    <w:p w14:paraId="472D6212" w14:textId="782DC2E6" w:rsidR="003D1166" w:rsidRPr="003D1166" w:rsidRDefault="003D1166" w:rsidP="00C00A71">
      <w:pPr>
        <w:pStyle w:val="af3"/>
        <w:numPr>
          <w:ilvl w:val="0"/>
          <w:numId w:val="2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2020-21: Διδάσκων (Πρόγραμμα Απόκτησης Ακαδημαϊκής Εμπειρίας). Διδασκαλία:</w:t>
      </w:r>
    </w:p>
    <w:p w14:paraId="33183238" w14:textId="29D9F434" w:rsidR="003D1166" w:rsidRPr="00C6742E"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w:t>
      </w:r>
      <w:r w:rsidRPr="00C6742E">
        <w:rPr>
          <w:rFonts w:ascii="Times New Roman" w:hAnsi="Times New Roman"/>
          <w:sz w:val="24"/>
          <w:szCs w:val="24"/>
        </w:rPr>
        <w:t>Εξάμηνο: i) Οργάνωση και Διαχείριση  Πολιτιστικής Κληρονομιάς</w:t>
      </w:r>
    </w:p>
    <w:p w14:paraId="0D664FA5" w14:textId="59D37D36" w:rsidR="003D1166" w:rsidRPr="00C6742E" w:rsidRDefault="003D1166" w:rsidP="003D1166">
      <w:pPr>
        <w:pStyle w:val="af3"/>
        <w:autoSpaceDE/>
        <w:autoSpaceDN/>
        <w:spacing w:after="0" w:line="276" w:lineRule="auto"/>
        <w:ind w:left="17"/>
        <w:jc w:val="both"/>
        <w:rPr>
          <w:rFonts w:ascii="Times New Roman" w:hAnsi="Times New Roman"/>
          <w:sz w:val="24"/>
          <w:szCs w:val="24"/>
        </w:rPr>
      </w:pPr>
      <w:r w:rsidRPr="00C6742E">
        <w:rPr>
          <w:rFonts w:ascii="Times New Roman" w:hAnsi="Times New Roman"/>
          <w:sz w:val="24"/>
          <w:szCs w:val="24"/>
        </w:rPr>
        <w:t>β) Εαρινό Εξάμηνο: i) Επικοινωνία, Δημόσιες Σχέσεις και Διαφήμιση στον Τουρισμό, ii) Διαχείριση και Μάρκετινγκ Τουριστικών Προορισμών.</w:t>
      </w:r>
    </w:p>
    <w:p w14:paraId="7A96CF05" w14:textId="144C7A38" w:rsidR="00722C6B" w:rsidRPr="00C6742E" w:rsidRDefault="00722C6B" w:rsidP="00722C6B">
      <w:pPr>
        <w:pStyle w:val="af3"/>
        <w:numPr>
          <w:ilvl w:val="0"/>
          <w:numId w:val="22"/>
        </w:numPr>
        <w:autoSpaceDE/>
        <w:autoSpaceDN/>
        <w:spacing w:line="276" w:lineRule="auto"/>
        <w:ind w:left="0"/>
        <w:jc w:val="both"/>
        <w:rPr>
          <w:rFonts w:ascii="Times New Roman" w:hAnsi="Times New Roman"/>
          <w:sz w:val="24"/>
          <w:szCs w:val="24"/>
        </w:rPr>
      </w:pPr>
      <w:r w:rsidRPr="00C6742E">
        <w:rPr>
          <w:rFonts w:ascii="Times New Roman" w:hAnsi="Times New Roman"/>
          <w:sz w:val="24"/>
          <w:szCs w:val="24"/>
        </w:rPr>
        <w:t>Ακαδημαϊκό Έτος 2021-22: Διδάσκων (Πρόγραμμα Απόκτησης Ακαδημαϊκής Εμπειρίας). Διδασκαλία:</w:t>
      </w:r>
    </w:p>
    <w:p w14:paraId="0690DA25" w14:textId="7A465B67" w:rsidR="00722C6B" w:rsidRPr="003D1166" w:rsidRDefault="00722C6B" w:rsidP="00722C6B">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w:t>
      </w:r>
      <w:r>
        <w:rPr>
          <w:rFonts w:ascii="Times New Roman" w:hAnsi="Times New Roman"/>
          <w:sz w:val="24"/>
          <w:szCs w:val="24"/>
        </w:rPr>
        <w:t xml:space="preserve">Οικονομοτεχνικές Μελέτες, </w:t>
      </w:r>
      <w:r>
        <w:rPr>
          <w:rFonts w:ascii="Times New Roman" w:hAnsi="Times New Roman"/>
          <w:sz w:val="24"/>
          <w:szCs w:val="24"/>
          <w:lang w:val="en-US"/>
        </w:rPr>
        <w:t>ii</w:t>
      </w:r>
      <w:r w:rsidRPr="00722C6B">
        <w:rPr>
          <w:rFonts w:ascii="Times New Roman" w:hAnsi="Times New Roman"/>
          <w:sz w:val="24"/>
          <w:szCs w:val="24"/>
        </w:rPr>
        <w:t xml:space="preserve">) </w:t>
      </w:r>
      <w:r>
        <w:rPr>
          <w:rFonts w:ascii="Times New Roman" w:hAnsi="Times New Roman"/>
          <w:sz w:val="24"/>
          <w:szCs w:val="24"/>
        </w:rPr>
        <w:t>Στοιχεία Κοστολόγησης.</w:t>
      </w:r>
    </w:p>
    <w:p w14:paraId="0757A5E5" w14:textId="6AEA098E" w:rsidR="00C00A71" w:rsidRDefault="00C00A71" w:rsidP="00C00A71">
      <w:pPr>
        <w:pStyle w:val="af3"/>
        <w:autoSpaceDE/>
        <w:autoSpaceDN/>
        <w:spacing w:line="276" w:lineRule="auto"/>
        <w:ind w:left="17"/>
        <w:jc w:val="both"/>
        <w:rPr>
          <w:rFonts w:ascii="Times New Roman" w:hAnsi="Times New Roman"/>
          <w:b/>
          <w:bCs/>
          <w:sz w:val="24"/>
          <w:szCs w:val="24"/>
        </w:rPr>
      </w:pPr>
    </w:p>
    <w:p w14:paraId="7B2DBA21" w14:textId="77777777" w:rsidR="002C38B1" w:rsidRPr="003D1166" w:rsidRDefault="002C38B1" w:rsidP="002C38B1">
      <w:pPr>
        <w:pStyle w:val="af3"/>
        <w:autoSpaceDE/>
        <w:autoSpaceDN/>
        <w:spacing w:after="0" w:line="276" w:lineRule="auto"/>
        <w:ind w:left="0"/>
        <w:jc w:val="both"/>
        <w:rPr>
          <w:rFonts w:ascii="Times New Roman" w:hAnsi="Times New Roman"/>
          <w:b/>
          <w:bCs/>
          <w:sz w:val="24"/>
          <w:szCs w:val="24"/>
        </w:rPr>
      </w:pPr>
      <w:r w:rsidRPr="003D1166">
        <w:rPr>
          <w:rFonts w:ascii="Times New Roman" w:hAnsi="Times New Roman"/>
          <w:b/>
          <w:bCs/>
          <w:sz w:val="24"/>
          <w:szCs w:val="24"/>
        </w:rPr>
        <w:t>Πα</w:t>
      </w:r>
      <w:r>
        <w:rPr>
          <w:rFonts w:ascii="Times New Roman" w:hAnsi="Times New Roman"/>
          <w:b/>
          <w:bCs/>
          <w:sz w:val="24"/>
          <w:szCs w:val="24"/>
        </w:rPr>
        <w:t>νεπιστήμιο Πατρών. Τμήμα Διοικητικής Επιστήμης και Τεχνολογίας</w:t>
      </w:r>
    </w:p>
    <w:p w14:paraId="244A7821" w14:textId="514FEF85" w:rsidR="002C38B1" w:rsidRPr="003D1166" w:rsidRDefault="002C38B1" w:rsidP="002C38B1">
      <w:pPr>
        <w:pStyle w:val="af3"/>
        <w:numPr>
          <w:ilvl w:val="0"/>
          <w:numId w:val="2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w:t>
      </w:r>
      <w:r>
        <w:rPr>
          <w:rFonts w:ascii="Times New Roman" w:hAnsi="Times New Roman"/>
          <w:sz w:val="24"/>
          <w:szCs w:val="24"/>
        </w:rPr>
        <w:t>21</w:t>
      </w:r>
      <w:r w:rsidRPr="003D1166">
        <w:rPr>
          <w:rFonts w:ascii="Times New Roman" w:hAnsi="Times New Roman"/>
          <w:sz w:val="24"/>
          <w:szCs w:val="24"/>
        </w:rPr>
        <w:t>-</w:t>
      </w:r>
      <w:r>
        <w:rPr>
          <w:rFonts w:ascii="Times New Roman" w:hAnsi="Times New Roman"/>
          <w:sz w:val="24"/>
          <w:szCs w:val="24"/>
        </w:rPr>
        <w:t>22</w:t>
      </w:r>
      <w:r w:rsidRPr="003D1166">
        <w:rPr>
          <w:rFonts w:ascii="Times New Roman" w:hAnsi="Times New Roman"/>
          <w:sz w:val="24"/>
          <w:szCs w:val="24"/>
        </w:rPr>
        <w:t xml:space="preserve">. </w:t>
      </w:r>
      <w:r>
        <w:rPr>
          <w:rFonts w:ascii="Times New Roman" w:hAnsi="Times New Roman"/>
          <w:sz w:val="24"/>
          <w:szCs w:val="24"/>
        </w:rPr>
        <w:t>Διδάσκων ΠΔ 407/80</w:t>
      </w:r>
    </w:p>
    <w:p w14:paraId="57EF5271" w14:textId="464EEFEF" w:rsidR="002C38B1" w:rsidRDefault="002C38B1" w:rsidP="002C38B1">
      <w:pPr>
        <w:pStyle w:val="af3"/>
        <w:autoSpaceDE/>
        <w:autoSpaceDN/>
        <w:spacing w:after="0" w:line="276" w:lineRule="auto"/>
        <w:ind w:left="0"/>
        <w:jc w:val="both"/>
        <w:rPr>
          <w:rFonts w:ascii="Times New Roman" w:hAnsi="Times New Roman"/>
          <w:b/>
          <w:bCs/>
          <w:sz w:val="24"/>
          <w:szCs w:val="24"/>
        </w:rPr>
      </w:pPr>
      <w:r>
        <w:rPr>
          <w:rFonts w:ascii="Times New Roman" w:hAnsi="Times New Roman"/>
          <w:sz w:val="24"/>
          <w:szCs w:val="24"/>
        </w:rPr>
        <w:t>α) Εαρινό Εξάμηνο</w:t>
      </w:r>
      <w:r w:rsidRPr="003D1166">
        <w:rPr>
          <w:rFonts w:ascii="Times New Roman" w:hAnsi="Times New Roman"/>
          <w:sz w:val="24"/>
          <w:szCs w:val="24"/>
        </w:rPr>
        <w:t xml:space="preserve">: i) </w:t>
      </w:r>
      <w:r>
        <w:rPr>
          <w:rFonts w:ascii="Times New Roman" w:hAnsi="Times New Roman"/>
          <w:sz w:val="24"/>
          <w:szCs w:val="24"/>
        </w:rPr>
        <w:t>Επιχειρησιακά Παίγνια</w:t>
      </w:r>
    </w:p>
    <w:p w14:paraId="2F7D763C" w14:textId="77777777" w:rsidR="002C38B1" w:rsidRDefault="002C38B1" w:rsidP="00C00A71">
      <w:pPr>
        <w:pStyle w:val="af3"/>
        <w:autoSpaceDE/>
        <w:autoSpaceDN/>
        <w:spacing w:line="276" w:lineRule="auto"/>
        <w:ind w:left="17"/>
        <w:jc w:val="both"/>
        <w:rPr>
          <w:rFonts w:ascii="Times New Roman" w:hAnsi="Times New Roman"/>
          <w:b/>
          <w:bCs/>
          <w:sz w:val="24"/>
          <w:szCs w:val="24"/>
        </w:rPr>
      </w:pPr>
    </w:p>
    <w:p w14:paraId="2AF8E3A3" w14:textId="08868188" w:rsidR="00C00A71" w:rsidRPr="003D1166" w:rsidRDefault="00C00A71" w:rsidP="00C00A71">
      <w:pPr>
        <w:pStyle w:val="af3"/>
        <w:autoSpaceDE/>
        <w:autoSpaceDN/>
        <w:spacing w:line="276" w:lineRule="auto"/>
        <w:ind w:left="17"/>
        <w:jc w:val="both"/>
        <w:rPr>
          <w:rFonts w:ascii="Times New Roman" w:hAnsi="Times New Roman"/>
          <w:b/>
          <w:bCs/>
          <w:sz w:val="24"/>
          <w:szCs w:val="24"/>
        </w:rPr>
      </w:pPr>
      <w:r w:rsidRPr="00C00A71">
        <w:rPr>
          <w:rFonts w:ascii="Times New Roman" w:hAnsi="Times New Roman"/>
          <w:b/>
          <w:bCs/>
          <w:sz w:val="24"/>
          <w:szCs w:val="24"/>
        </w:rPr>
        <w:t>ΤΕΙ Ηπείρου</w:t>
      </w:r>
      <w:r>
        <w:rPr>
          <w:rFonts w:ascii="Times New Roman" w:hAnsi="Times New Roman"/>
          <w:b/>
          <w:bCs/>
          <w:sz w:val="24"/>
          <w:szCs w:val="24"/>
        </w:rPr>
        <w:t>. α)</w:t>
      </w:r>
      <w:r w:rsidRPr="00C00A71">
        <w:rPr>
          <w:rFonts w:ascii="Times New Roman" w:hAnsi="Times New Roman"/>
          <w:b/>
          <w:bCs/>
          <w:sz w:val="24"/>
          <w:szCs w:val="24"/>
        </w:rPr>
        <w:t xml:space="preserve"> Τμήμα Λογιστικής, β</w:t>
      </w:r>
      <w:r>
        <w:rPr>
          <w:rFonts w:ascii="Times New Roman" w:hAnsi="Times New Roman"/>
          <w:b/>
          <w:bCs/>
          <w:sz w:val="24"/>
          <w:szCs w:val="24"/>
        </w:rPr>
        <w:t>)</w:t>
      </w:r>
      <w:r w:rsidRPr="00C00A71">
        <w:rPr>
          <w:rFonts w:ascii="Times New Roman" w:hAnsi="Times New Roman"/>
          <w:b/>
          <w:bCs/>
          <w:sz w:val="24"/>
          <w:szCs w:val="24"/>
        </w:rPr>
        <w:t xml:space="preserve"> Τμήμα Χρηματοοικονομικής και Ελεγκτικής, γ</w:t>
      </w:r>
      <w:r>
        <w:rPr>
          <w:rFonts w:ascii="Times New Roman" w:hAnsi="Times New Roman"/>
          <w:b/>
          <w:bCs/>
          <w:sz w:val="24"/>
          <w:szCs w:val="24"/>
        </w:rPr>
        <w:t xml:space="preserve">) </w:t>
      </w:r>
      <w:r w:rsidRPr="00C00A71">
        <w:rPr>
          <w:rFonts w:ascii="Times New Roman" w:hAnsi="Times New Roman"/>
          <w:b/>
          <w:bCs/>
          <w:sz w:val="24"/>
          <w:szCs w:val="24"/>
        </w:rPr>
        <w:t>Τμήμα Λογοθεραπείας</w:t>
      </w:r>
    </w:p>
    <w:p w14:paraId="01438266" w14:textId="041A19D6" w:rsidR="00C00A71" w:rsidRPr="00C00A71" w:rsidRDefault="00C00A71" w:rsidP="00C00A71">
      <w:pPr>
        <w:pStyle w:val="af0"/>
        <w:numPr>
          <w:ilvl w:val="0"/>
          <w:numId w:val="2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2006-07: Διδάσκων του μαθήματος «Η Διδακτική των Οικονομικών» στο τμήμα Χρηματοοικονομικής και Ελεγκτικής του ΤΕΙ Ηπείρου για το χειμερινό εξάμηνο του διδακτικού έτους 2006-07 με την ιδιότητα του Εργαστηριακού Συνεργάτη.</w:t>
      </w:r>
    </w:p>
    <w:p w14:paraId="15EE4273" w14:textId="6DAFBC0F" w:rsidR="00C00A71" w:rsidRPr="00C00A71" w:rsidRDefault="00C00A71" w:rsidP="00C00A71">
      <w:pPr>
        <w:pStyle w:val="af0"/>
        <w:numPr>
          <w:ilvl w:val="0"/>
          <w:numId w:val="2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2006-07: Διδάσκων του μαθήματος «Αρχές Οικονομικής» στο τμήμα Λογοθεραπείας του ΤΕΙ Ηπείρου για το διδακτικό έτος 2006-07 με την ιδιότητα του Εργαστηριακού Συνεργάτη.</w:t>
      </w:r>
    </w:p>
    <w:p w14:paraId="7077E803" w14:textId="51EA8D58" w:rsidR="00C00A71" w:rsidRPr="00C00A71" w:rsidRDefault="00C00A71" w:rsidP="00C00A71">
      <w:pPr>
        <w:pStyle w:val="af0"/>
        <w:numPr>
          <w:ilvl w:val="0"/>
          <w:numId w:val="2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2008-09: Διδάσκων του μαθήματος «Διεθνείς Οικονομικές Σχέσεις» στο τμήμα Λογιστικής του ΤΕΙ Ηπείρου για το διδακτικό έτος 2008-09 με την ιδιότητα του Εργαστηριακού Συνεργάτη.</w:t>
      </w:r>
    </w:p>
    <w:p w14:paraId="430CAF6B" w14:textId="02214F61" w:rsidR="00C00A71" w:rsidRPr="00C00A71" w:rsidRDefault="00C00A71" w:rsidP="00C00A71">
      <w:pPr>
        <w:pStyle w:val="af0"/>
        <w:numPr>
          <w:ilvl w:val="0"/>
          <w:numId w:val="2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2008-09: Διδάσκων του ξενόγλωσσου μαθήματος «SME Management» (“Small and Medium Enterprise Management”) στο τμήμα Λογιστικής του ΤΕΙ Ηπείρου για το χειμερινό εξάμηνο του διδακτικού έτους 2008-09 με την ιδιότητα του Εργαστηριακού Συνεργάτη. Η διδασκαλία του εν λόγω μαθήματος πραγματοποιούνταν στα Αγγλικά και απευθύνονταν σε φοιτητές του προγράμματος Erasmus.</w:t>
      </w:r>
    </w:p>
    <w:p w14:paraId="58B26287" w14:textId="3463662A" w:rsidR="00C00A71" w:rsidRPr="00C6742E" w:rsidRDefault="00C00A71" w:rsidP="00C00A71">
      <w:pPr>
        <w:pStyle w:val="af0"/>
        <w:numPr>
          <w:ilvl w:val="0"/>
          <w:numId w:val="22"/>
        </w:numPr>
        <w:spacing w:line="360" w:lineRule="auto"/>
        <w:ind w:left="0" w:right="84"/>
        <w:jc w:val="both"/>
        <w:rPr>
          <w:rFonts w:ascii="Times New Roman" w:hAnsi="Times New Roman"/>
          <w:sz w:val="24"/>
          <w:szCs w:val="24"/>
        </w:rPr>
      </w:pPr>
      <w:r>
        <w:rPr>
          <w:rFonts w:ascii="Times New Roman" w:hAnsi="Times New Roman"/>
          <w:sz w:val="24"/>
          <w:szCs w:val="24"/>
        </w:rPr>
        <w:lastRenderedPageBreak/>
        <w:t>Ακαδημαϊκό</w:t>
      </w:r>
      <w:r w:rsidRPr="00C00A71">
        <w:rPr>
          <w:rFonts w:ascii="Times New Roman" w:hAnsi="Times New Roman"/>
          <w:sz w:val="24"/>
          <w:szCs w:val="24"/>
        </w:rPr>
        <w:t xml:space="preserve"> Έτος 2008-</w:t>
      </w:r>
      <w:r w:rsidRPr="00C6742E">
        <w:rPr>
          <w:rFonts w:ascii="Times New Roman" w:hAnsi="Times New Roman"/>
          <w:sz w:val="24"/>
          <w:szCs w:val="24"/>
        </w:rPr>
        <w:t>09: Διδάσκων του μαθήματος «Οικονομία της Γνώσης και Νέα Τεχνολογία» στο τμήμα Χρηματοοικονομικής &amp; Ελεγκτικής του ΤΕΙ Ηπείρου για το διδακτικό έτος 2008-09 με την ιδιότητα του Εργαστηριακού Συνεργάτη.</w:t>
      </w:r>
    </w:p>
    <w:p w14:paraId="4E7AB9E5" w14:textId="63BCFBB4" w:rsidR="00C00A71" w:rsidRPr="00C6742E" w:rsidRDefault="00C00A71" w:rsidP="00C00A71">
      <w:pPr>
        <w:pStyle w:val="af0"/>
        <w:numPr>
          <w:ilvl w:val="0"/>
          <w:numId w:val="22"/>
        </w:numPr>
        <w:spacing w:line="360" w:lineRule="auto"/>
        <w:ind w:left="0" w:right="84"/>
        <w:jc w:val="both"/>
        <w:rPr>
          <w:rFonts w:ascii="Times New Roman" w:hAnsi="Times New Roman"/>
          <w:sz w:val="24"/>
          <w:szCs w:val="24"/>
        </w:rPr>
      </w:pPr>
      <w:r w:rsidRPr="00C6742E">
        <w:rPr>
          <w:rFonts w:ascii="Times New Roman" w:hAnsi="Times New Roman"/>
          <w:sz w:val="24"/>
          <w:szCs w:val="24"/>
        </w:rPr>
        <w:t>Ακαδημαϊκό Έτος 2009-10: Διδάσκων του μαθήματος «Χρηματιστήριο Αξιών» στο τμήμα Λογιστικής του ΤΕΙ Ηπείρου για το διδακτικό έτος 2009-10 με την ιδιότητα του Εργαστηριακού Συνεργάτη.</w:t>
      </w:r>
    </w:p>
    <w:p w14:paraId="553A72C3" w14:textId="0074AAB9" w:rsidR="00C00A71" w:rsidRPr="00C00A71" w:rsidRDefault="00C00A71" w:rsidP="00C00A71">
      <w:pPr>
        <w:pStyle w:val="af0"/>
        <w:numPr>
          <w:ilvl w:val="0"/>
          <w:numId w:val="22"/>
        </w:numPr>
        <w:spacing w:line="360" w:lineRule="auto"/>
        <w:ind w:left="0" w:right="84"/>
        <w:jc w:val="both"/>
        <w:rPr>
          <w:rFonts w:ascii="Times New Roman" w:hAnsi="Times New Roman"/>
          <w:sz w:val="24"/>
          <w:szCs w:val="24"/>
        </w:rPr>
      </w:pPr>
      <w:r w:rsidRPr="00C6742E">
        <w:rPr>
          <w:rFonts w:ascii="Times New Roman" w:hAnsi="Times New Roman"/>
          <w:sz w:val="24"/>
          <w:szCs w:val="24"/>
        </w:rPr>
        <w:t>Ακαδημαϊκό Έτος 2009-10: Διδάσκων του ξενόγλωσσου μαθήματος «Tourism Economics» στο τμήμα Λογιστικής του ΤΕΙ Ηπείρου για το διδακτικό έτος 2009-10 με την ιδιότητα</w:t>
      </w:r>
      <w:r w:rsidRPr="00C00A71">
        <w:rPr>
          <w:rFonts w:ascii="Times New Roman" w:hAnsi="Times New Roman"/>
          <w:sz w:val="24"/>
          <w:szCs w:val="24"/>
        </w:rPr>
        <w:t xml:space="preserve"> του Εργαστηριακού Συνεργάτη. Η διδασκαλία του εν λόγω μαθήματος πραγματοποιούνταν στα Αγγλικά και απευθύνονταν σε φοιτητές του προγράμματος Erasmus.</w:t>
      </w:r>
    </w:p>
    <w:p w14:paraId="3E51843F" w14:textId="38E72912" w:rsidR="00C00A71" w:rsidRPr="00C00A71" w:rsidRDefault="00C00A71" w:rsidP="00C00A71">
      <w:pPr>
        <w:pStyle w:val="af0"/>
        <w:numPr>
          <w:ilvl w:val="0"/>
          <w:numId w:val="2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2009-10: Διδάσκων του μαθήματος «Αγορές Χρήματος και Κεφαλαίου </w:t>
      </w:r>
      <w:r w:rsidR="00A02A86">
        <w:rPr>
          <w:rFonts w:ascii="Times New Roman" w:hAnsi="Times New Roman"/>
          <w:sz w:val="24"/>
          <w:szCs w:val="24"/>
        </w:rPr>
        <w:t>-</w:t>
      </w:r>
      <w:r w:rsidRPr="00C00A71">
        <w:rPr>
          <w:rFonts w:ascii="Times New Roman" w:hAnsi="Times New Roman"/>
          <w:sz w:val="24"/>
          <w:szCs w:val="24"/>
        </w:rPr>
        <w:t xml:space="preserve"> Διεθνείς Χρηματαγορές» στο τμήμα Χρηματοοικονομικής &amp; Ελεγκτικής του ΤΕΙ Ηπείρου για το διδακτικό έτος 2009-10 με την ιδιότητα του Εργαστηριακού Συνεργάτη.</w:t>
      </w:r>
    </w:p>
    <w:p w14:paraId="584B43D2" w14:textId="4DBB8905" w:rsidR="00C00A71" w:rsidRPr="00C00A71" w:rsidRDefault="00C00A71" w:rsidP="00C00A71">
      <w:pPr>
        <w:pStyle w:val="af0"/>
        <w:numPr>
          <w:ilvl w:val="0"/>
          <w:numId w:val="2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2009-10: Διδάσκων του μαθήματος «Αρχές Διοίκησης Επιχειρήσεων» στο τμήμα Χρηματοοικονομικής &amp; Ελεγκτικής του ΤΕΙ Ηπείρου για το διδακτικό έτος 2009-10 με την ιδιότητα του Εργαστηριακού Συνεργάτη.</w:t>
      </w:r>
    </w:p>
    <w:p w14:paraId="5A75AE72" w14:textId="279D5FCA" w:rsidR="00C00A71" w:rsidRPr="00C00A71" w:rsidRDefault="00C00A71" w:rsidP="00C00A71">
      <w:pPr>
        <w:pStyle w:val="af0"/>
        <w:numPr>
          <w:ilvl w:val="0"/>
          <w:numId w:val="2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«Αρχές Οικονομικής» στο τμήμα Λογοθεραπείας του ΤΕΙ Ηπείρου για το διδακτικό έτος 2010-11 με την ιδιότητα του Εργαστηριακού Συνεργάτη.</w:t>
      </w:r>
    </w:p>
    <w:p w14:paraId="6FB23F7A" w14:textId="0A823C97" w:rsidR="00C00A71" w:rsidRPr="00C00A71" w:rsidRDefault="00C00A71" w:rsidP="00C00A71">
      <w:pPr>
        <w:pStyle w:val="af0"/>
        <w:numPr>
          <w:ilvl w:val="0"/>
          <w:numId w:val="2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«Χρηματιστήριο Αξιών» στο τμήμα Λογιστικής του ΤΕΙ Ηπείρου για το διδακτικό έτος 2010-11 με την ιδιότητα του Εργαστηριακού Συνεργάτη.</w:t>
      </w:r>
    </w:p>
    <w:p w14:paraId="243A1306" w14:textId="60C8E4FB" w:rsidR="00C00A71" w:rsidRPr="00C00A71" w:rsidRDefault="00C00A71" w:rsidP="00C00A71">
      <w:pPr>
        <w:pStyle w:val="af0"/>
        <w:numPr>
          <w:ilvl w:val="0"/>
          <w:numId w:val="2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w:t>
      </w:r>
      <w:r w:rsidRPr="00C6742E">
        <w:rPr>
          <w:rFonts w:ascii="Times New Roman" w:hAnsi="Times New Roman"/>
          <w:sz w:val="24"/>
          <w:szCs w:val="24"/>
        </w:rPr>
        <w:t>μαθήματος «Οικονομικά της Εργασίας»</w:t>
      </w:r>
      <w:r w:rsidRPr="00C00A71">
        <w:rPr>
          <w:rFonts w:ascii="Times New Roman" w:hAnsi="Times New Roman"/>
          <w:sz w:val="24"/>
          <w:szCs w:val="24"/>
        </w:rPr>
        <w:t xml:space="preserve"> στο τμήμα Χρηματοοικονομικής &amp; Ελεγκτικής του ΤΕΙ Ηπείρου για το χειμερινό εξάμηνο του διδακτικού έτους 2010-11 με την ιδιότητα του Εργαστηριακού Συνεργάτη.</w:t>
      </w:r>
    </w:p>
    <w:p w14:paraId="62F88FA4" w14:textId="64557443" w:rsidR="00C00A71" w:rsidRPr="00C00A71" w:rsidRDefault="00C00A71" w:rsidP="00C00A71">
      <w:pPr>
        <w:pStyle w:val="af0"/>
        <w:numPr>
          <w:ilvl w:val="0"/>
          <w:numId w:val="2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«Οικονομετρία» στο τμήμα Χρηματοοικονομικής &amp; Ελεγκτικής του ΤΕΙ Ηπείρου για το εαρινό εξάμηνο του διδακτικού έτους 2010-11 με την ιδιότητα του Εργαστηριακού Συνεργάτη.</w:t>
      </w:r>
    </w:p>
    <w:p w14:paraId="74AB64D6" w14:textId="46CCA6C6" w:rsidR="00C00A71" w:rsidRPr="00C00A71" w:rsidRDefault="00C00A71" w:rsidP="00C00A71">
      <w:pPr>
        <w:pStyle w:val="af0"/>
        <w:numPr>
          <w:ilvl w:val="0"/>
          <w:numId w:val="2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«Αγορές Χρήματος και Κεφαλαίου» στο τμήμα Χρηματοοικονομικής &amp; Ελεγκτικής του ΤΕΙ Ηπείρου για το διδακτικό έτος 2010-11 με την ιδιότητα του Εργαστηριακού Συνεργάτη.</w:t>
      </w:r>
    </w:p>
    <w:p w14:paraId="6BCC6F97" w14:textId="75CE8093" w:rsidR="00A02A86" w:rsidRDefault="00A02A86" w:rsidP="00A02A86">
      <w:pPr>
        <w:pStyle w:val="af3"/>
        <w:autoSpaceDE/>
        <w:autoSpaceDN/>
        <w:spacing w:line="276" w:lineRule="auto"/>
        <w:ind w:left="17"/>
        <w:jc w:val="both"/>
        <w:rPr>
          <w:rFonts w:ascii="Times New Roman" w:hAnsi="Times New Roman"/>
          <w:b/>
          <w:bCs/>
          <w:sz w:val="24"/>
          <w:szCs w:val="24"/>
        </w:rPr>
      </w:pPr>
      <w:r>
        <w:rPr>
          <w:rFonts w:ascii="Times New Roman" w:hAnsi="Times New Roman"/>
          <w:b/>
          <w:bCs/>
          <w:sz w:val="24"/>
          <w:szCs w:val="24"/>
        </w:rPr>
        <w:lastRenderedPageBreak/>
        <w:t>Ε</w:t>
      </w:r>
      <w:r w:rsidR="009661D4">
        <w:rPr>
          <w:rFonts w:ascii="Times New Roman" w:hAnsi="Times New Roman"/>
          <w:b/>
          <w:bCs/>
          <w:sz w:val="24"/>
          <w:szCs w:val="24"/>
        </w:rPr>
        <w:t>πιπρόσθετη Διδακτική Εμπειρία</w:t>
      </w:r>
      <w:r w:rsidR="006B1C4A">
        <w:rPr>
          <w:rFonts w:ascii="Times New Roman" w:hAnsi="Times New Roman"/>
          <w:b/>
          <w:bCs/>
          <w:sz w:val="24"/>
          <w:szCs w:val="24"/>
        </w:rPr>
        <w:t xml:space="preserve"> </w:t>
      </w:r>
    </w:p>
    <w:p w14:paraId="4AFB417F" w14:textId="5AFE951A" w:rsidR="00A02A86" w:rsidRPr="00A02A86" w:rsidRDefault="00A02A86" w:rsidP="00A02A86">
      <w:pPr>
        <w:pStyle w:val="af3"/>
        <w:numPr>
          <w:ilvl w:val="0"/>
          <w:numId w:val="32"/>
        </w:numPr>
        <w:autoSpaceDE/>
        <w:autoSpaceDN/>
        <w:spacing w:line="276" w:lineRule="auto"/>
        <w:ind w:left="0"/>
        <w:jc w:val="both"/>
        <w:rPr>
          <w:rFonts w:ascii="Times New Roman" w:hAnsi="Times New Roman"/>
          <w:sz w:val="24"/>
          <w:szCs w:val="24"/>
        </w:rPr>
      </w:pPr>
      <w:r w:rsidRPr="00A02A86">
        <w:rPr>
          <w:rFonts w:ascii="Times New Roman" w:hAnsi="Times New Roman"/>
          <w:sz w:val="24"/>
          <w:szCs w:val="24"/>
        </w:rPr>
        <w:t>Διδακτικό Έτος 2013-14: Διδάσκων του μαθήματος «Λογιστική και Φορολογικές Εφαρμογές I» (Δημόσιο ΙΕΚ Ιωαννίνων)</w:t>
      </w:r>
    </w:p>
    <w:p w14:paraId="2103F04D" w14:textId="2C18A218" w:rsidR="00A02A86" w:rsidRPr="00A02A86" w:rsidRDefault="00A02A86" w:rsidP="00A02A86">
      <w:pPr>
        <w:pStyle w:val="af3"/>
        <w:numPr>
          <w:ilvl w:val="0"/>
          <w:numId w:val="32"/>
        </w:numPr>
        <w:autoSpaceDE/>
        <w:autoSpaceDN/>
        <w:spacing w:line="276" w:lineRule="auto"/>
        <w:ind w:left="0"/>
        <w:jc w:val="both"/>
        <w:rPr>
          <w:rFonts w:ascii="Times New Roman" w:hAnsi="Times New Roman"/>
          <w:sz w:val="24"/>
          <w:szCs w:val="24"/>
        </w:rPr>
      </w:pPr>
      <w:r w:rsidRPr="00A02A86">
        <w:rPr>
          <w:rFonts w:ascii="Times New Roman" w:hAnsi="Times New Roman"/>
          <w:sz w:val="24"/>
          <w:szCs w:val="24"/>
        </w:rPr>
        <w:t>29/06/2005</w:t>
      </w:r>
      <w:r w:rsidR="009661D4">
        <w:rPr>
          <w:rFonts w:ascii="Times New Roman" w:hAnsi="Times New Roman"/>
          <w:sz w:val="24"/>
          <w:szCs w:val="24"/>
        </w:rPr>
        <w:t xml:space="preserve"> - </w:t>
      </w:r>
      <w:r w:rsidRPr="00A02A86">
        <w:rPr>
          <w:rFonts w:ascii="Times New Roman" w:hAnsi="Times New Roman"/>
          <w:sz w:val="24"/>
          <w:szCs w:val="24"/>
        </w:rPr>
        <w:t>11/07/2005: Εκπαίδευση στελεχών επιχειρήσεων και νέων επιχειρηματιών από το Πανεπιστήμιο Ιωαννίνων στο πλαίσιο του προγράμματος ΕΝΤ1. Τα σεμινάρια πραγματοποιήθηκαν στο Ε.ΤΕ.Π.Η. (Επιστημονικό &amp; Τεχνολογικό Πάρκο Ηπείρου).</w:t>
      </w:r>
    </w:p>
    <w:p w14:paraId="09D431A7" w14:textId="17C2E97D" w:rsidR="008F7BAB" w:rsidRDefault="008F7BAB" w:rsidP="00CE7332">
      <w:pPr>
        <w:pStyle w:val="aa"/>
        <w:ind w:left="0" w:firstLine="0"/>
        <w:rPr>
          <w:rFonts w:ascii="Times New Roman" w:hAnsi="Times New Roman"/>
          <w:sz w:val="24"/>
          <w:szCs w:val="24"/>
          <w14:shadow w14:blurRad="50800" w14:dist="38100" w14:dir="2700000" w14:sx="100000" w14:sy="100000" w14:kx="0" w14:ky="0" w14:algn="tl">
            <w14:srgbClr w14:val="000000">
              <w14:alpha w14:val="60000"/>
            </w14:srgbClr>
          </w14:shadow>
        </w:rPr>
      </w:pPr>
    </w:p>
    <w:p w14:paraId="0620EFF3" w14:textId="75E3D172" w:rsidR="009661D4" w:rsidRPr="00A02A86" w:rsidRDefault="009661D4" w:rsidP="006B343F">
      <w:pPr>
        <w:pStyle w:val="a9"/>
        <w:widowControl w:val="0"/>
        <w:numPr>
          <w:ilvl w:val="0"/>
          <w:numId w:val="29"/>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ΣΥΜΜΕΤΟΧΗ ΣΕ ΕΡΕΥΝΗΤΙΚΑ ΠΡΟΓΡΑΜΜΑΤΑ-εργα</w:t>
      </w:r>
    </w:p>
    <w:p w14:paraId="3D5C83A7" w14:textId="276760D4" w:rsidR="009661D4" w:rsidRPr="009661D4" w:rsidRDefault="009661D4" w:rsidP="009661D4">
      <w:pPr>
        <w:pStyle w:val="af3"/>
        <w:numPr>
          <w:ilvl w:val="0"/>
          <w:numId w:val="32"/>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01/01/2004</w:t>
      </w:r>
      <w:r>
        <w:rPr>
          <w:rFonts w:ascii="Times New Roman" w:hAnsi="Times New Roman"/>
          <w:sz w:val="24"/>
          <w:szCs w:val="24"/>
        </w:rPr>
        <w:t xml:space="preserve"> - </w:t>
      </w:r>
      <w:r w:rsidRPr="009661D4">
        <w:rPr>
          <w:rFonts w:ascii="Times New Roman" w:hAnsi="Times New Roman"/>
          <w:sz w:val="24"/>
          <w:szCs w:val="24"/>
        </w:rPr>
        <w:t>30/06/2005 και 01/10/2005</w:t>
      </w:r>
      <w:r>
        <w:rPr>
          <w:rFonts w:ascii="Times New Roman" w:hAnsi="Times New Roman"/>
          <w:sz w:val="24"/>
          <w:szCs w:val="24"/>
        </w:rPr>
        <w:t xml:space="preserve"> - </w:t>
      </w:r>
      <w:r w:rsidRPr="009661D4">
        <w:rPr>
          <w:rFonts w:ascii="Times New Roman" w:hAnsi="Times New Roman"/>
          <w:sz w:val="24"/>
          <w:szCs w:val="24"/>
        </w:rPr>
        <w:t>30/09/2008: Εξωτερικός Συνεργάτης</w:t>
      </w:r>
      <w:r>
        <w:rPr>
          <w:rFonts w:ascii="Times New Roman" w:hAnsi="Times New Roman"/>
          <w:sz w:val="24"/>
          <w:szCs w:val="24"/>
        </w:rPr>
        <w:t xml:space="preserve"> - </w:t>
      </w:r>
      <w:r w:rsidRPr="009661D4">
        <w:rPr>
          <w:rFonts w:ascii="Times New Roman" w:hAnsi="Times New Roman"/>
          <w:sz w:val="24"/>
          <w:szCs w:val="24"/>
        </w:rPr>
        <w:t>Υπεύθυνος Συντονισμού Δράσεων προγράμματος του ΕΠΕΑΕΚ ΙΙ με τίτλο:  “Ενθάρρυνση Επιχειρηματικών Δράσεων, Καινοτομικών Εφαρμογών και Μαθημάτων Επιλογής Φοιτητών του Πανεπιστημίου Ιωαννίνων”, στο τμήμα Οικονομικών Επιστημών του Πανεπιστημίου Ιωαννίνων.</w:t>
      </w:r>
    </w:p>
    <w:p w14:paraId="213364DA" w14:textId="4D4F4756" w:rsidR="009661D4" w:rsidRPr="009661D4" w:rsidRDefault="009661D4" w:rsidP="009661D4">
      <w:pPr>
        <w:pStyle w:val="af3"/>
        <w:numPr>
          <w:ilvl w:val="0"/>
          <w:numId w:val="32"/>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01/10/2004</w:t>
      </w:r>
      <w:r>
        <w:rPr>
          <w:rFonts w:ascii="Times New Roman" w:hAnsi="Times New Roman"/>
          <w:sz w:val="24"/>
          <w:szCs w:val="24"/>
        </w:rPr>
        <w:t xml:space="preserve"> - </w:t>
      </w:r>
      <w:r w:rsidRPr="009661D4">
        <w:rPr>
          <w:rFonts w:ascii="Times New Roman" w:hAnsi="Times New Roman"/>
          <w:sz w:val="24"/>
          <w:szCs w:val="24"/>
        </w:rPr>
        <w:t>31/12/2004: Συμμετοχή σε έρευνα πεδίου για λογαριασμό της ΠΑΕΠ (Παρατηρητήριο Απασχόλησης Ερευνητική Πληροφορική Α.Ε.): Στατιστική ανάλυση οικονομικών και λοιπών στοιχείων της περιφέρειας της Κεντρικής Μακεδονίας.</w:t>
      </w:r>
    </w:p>
    <w:p w14:paraId="57F95D2B" w14:textId="623153FB" w:rsidR="009661D4" w:rsidRPr="009661D4" w:rsidRDefault="009661D4" w:rsidP="000C5AC8">
      <w:pPr>
        <w:pStyle w:val="af3"/>
        <w:numPr>
          <w:ilvl w:val="0"/>
          <w:numId w:val="32"/>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01/07/2005</w:t>
      </w:r>
      <w:r>
        <w:rPr>
          <w:rFonts w:ascii="Times New Roman" w:hAnsi="Times New Roman"/>
          <w:sz w:val="24"/>
          <w:szCs w:val="24"/>
        </w:rPr>
        <w:t xml:space="preserve"> - </w:t>
      </w:r>
      <w:r w:rsidRPr="009661D4">
        <w:rPr>
          <w:rFonts w:ascii="Times New Roman" w:hAnsi="Times New Roman"/>
          <w:sz w:val="24"/>
          <w:szCs w:val="24"/>
        </w:rPr>
        <w:t>31/05/2006: Συμμετοχή στο έργο “SPEKs - Creating Value Through Change: Anthropocentric approach bringing together Social Partners, Enterprises and Knowledge Providers”, με έργο την παροχή υπηρεσιών εκπαίδευσης στελεχών οργανισμών και επιχειρήσεων του νομού Τρικάλων σε θέματα καινοτομικών ανθρωποκεντρικών διοικητικών συστημάτων, διαχείρισης της αλλαγής και κοινωνικού διαλόγου, για λογαριασμό της Αναπτυξιακής Εταιρίας του Νομού Τρικάλων Α.Ε. (Διενήργησα την έρευνα-μελέτη για τη διερεύνηση των εργασιακών σχέσεων και προτάσεων βελτίωσής τους σε μεγάλες επιχειρήσεις και οργανισμούς του νομού Τρικάλων. Στ</w:t>
      </w:r>
      <w:r>
        <w:rPr>
          <w:rFonts w:ascii="Times New Roman" w:hAnsi="Times New Roman"/>
          <w:sz w:val="24"/>
          <w:szCs w:val="24"/>
        </w:rPr>
        <w:t xml:space="preserve">ο </w:t>
      </w:r>
      <w:r w:rsidRPr="009661D4">
        <w:rPr>
          <w:rFonts w:ascii="Times New Roman" w:hAnsi="Times New Roman"/>
          <w:sz w:val="24"/>
          <w:szCs w:val="24"/>
        </w:rPr>
        <w:t>πλαίσι</w:t>
      </w:r>
      <w:r>
        <w:rPr>
          <w:rFonts w:ascii="Times New Roman" w:hAnsi="Times New Roman"/>
          <w:sz w:val="24"/>
          <w:szCs w:val="24"/>
        </w:rPr>
        <w:t>ο</w:t>
      </w:r>
      <w:r w:rsidRPr="009661D4">
        <w:rPr>
          <w:rFonts w:ascii="Times New Roman" w:hAnsi="Times New Roman"/>
          <w:sz w:val="24"/>
          <w:szCs w:val="24"/>
        </w:rPr>
        <w:t xml:space="preserve"> του εν λόγω προγράμματος πραγματοποίησα και τη στατιστική ανάλυση των αποτελεσμάτων).</w:t>
      </w:r>
    </w:p>
    <w:p w14:paraId="14781EA7" w14:textId="440CF076" w:rsidR="009661D4" w:rsidRPr="009661D4" w:rsidRDefault="009661D4" w:rsidP="009661D4">
      <w:pPr>
        <w:pStyle w:val="af3"/>
        <w:numPr>
          <w:ilvl w:val="0"/>
          <w:numId w:val="32"/>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08/10/2007</w:t>
      </w:r>
      <w:r>
        <w:rPr>
          <w:rFonts w:ascii="Times New Roman" w:hAnsi="Times New Roman"/>
          <w:sz w:val="24"/>
          <w:szCs w:val="24"/>
        </w:rPr>
        <w:t xml:space="preserve"> - </w:t>
      </w:r>
      <w:r w:rsidRPr="009661D4">
        <w:rPr>
          <w:rFonts w:ascii="Times New Roman" w:hAnsi="Times New Roman"/>
          <w:sz w:val="24"/>
          <w:szCs w:val="24"/>
        </w:rPr>
        <w:t xml:space="preserve">30/11/2008: Συμμετοχή στο Έργο με τίτλο “Qualidev Ανάπτυξη συνεργασίας και διάχυση γνώσης εκπαιδευτικών και ερευνητικών τμημάτων για τη βελτίωση της ποιότητας ζωής και την προώθηση της οικονομικής ανάπτυξης” με αντικείμενο εργασίας τη συλλογή στατιστικών στοιχείων και τη στατιστική και οικονομετρική ανάλυση δεδομένων για τον προσδιορισμό της ποιότητας ζωής στην Περιφέρεια Ηπείρου. (Πρόγραμμα Κοινοτικής Πρωτοβουλίας INTERREG III Α </w:t>
      </w:r>
      <w:r>
        <w:rPr>
          <w:rFonts w:ascii="Times New Roman" w:hAnsi="Times New Roman"/>
          <w:sz w:val="24"/>
          <w:szCs w:val="24"/>
        </w:rPr>
        <w:t xml:space="preserve">- </w:t>
      </w:r>
      <w:r w:rsidRPr="009661D4">
        <w:rPr>
          <w:rFonts w:ascii="Times New Roman" w:hAnsi="Times New Roman"/>
          <w:sz w:val="24"/>
          <w:szCs w:val="24"/>
        </w:rPr>
        <w:t>Πρόγραμμα γειτνίασης Ελλάδα – Αλβανία).</w:t>
      </w:r>
    </w:p>
    <w:p w14:paraId="5F3CB2F3" w14:textId="10CE45E4" w:rsidR="009661D4" w:rsidRPr="009661D4" w:rsidRDefault="009661D4" w:rsidP="009661D4">
      <w:pPr>
        <w:pStyle w:val="af3"/>
        <w:numPr>
          <w:ilvl w:val="0"/>
          <w:numId w:val="32"/>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17/03/2011</w:t>
      </w:r>
      <w:r>
        <w:rPr>
          <w:rFonts w:ascii="Times New Roman" w:hAnsi="Times New Roman"/>
          <w:sz w:val="24"/>
          <w:szCs w:val="24"/>
        </w:rPr>
        <w:t xml:space="preserve"> - </w:t>
      </w:r>
      <w:r w:rsidRPr="009661D4">
        <w:rPr>
          <w:rFonts w:ascii="Times New Roman" w:hAnsi="Times New Roman"/>
          <w:sz w:val="24"/>
          <w:szCs w:val="24"/>
        </w:rPr>
        <w:t xml:space="preserve">30/09/2011: Συμμετοχή στο πρόγραμμα (ΕΠΕΑΕΚ ΙΙΙ) με τίτλο: «Καινοτομία και Επιχειρηματικότητα στο ΤΕΙ Ηπείρου» που υλοποιήθηκε από το ΤΕΙ Ηπείρου με εκτελούμενο έργο μου την οργάνωση και υποστήριξη του ερευνητικού προγράμματος, την πραγματοποίηση διαλέξεων σε Επιχειρηματικότητα και Καινοτομία στη Σχολή Υγείας και </w:t>
      </w:r>
      <w:r w:rsidRPr="009661D4">
        <w:rPr>
          <w:rFonts w:ascii="Times New Roman" w:hAnsi="Times New Roman"/>
          <w:sz w:val="24"/>
          <w:szCs w:val="24"/>
        </w:rPr>
        <w:lastRenderedPageBreak/>
        <w:t>Πρόνοιας του ΤΕΙ Ηπείρου, και διαλέξεις Επιχειρηματικότητας και Καινοτομίας στο Τμήμα Λογιστικής του ΤΕΙ Ηπείρου.</w:t>
      </w:r>
    </w:p>
    <w:p w14:paraId="36A9FCA7" w14:textId="63E93074" w:rsidR="009661D4" w:rsidRPr="009661D4" w:rsidRDefault="009661D4" w:rsidP="009661D4">
      <w:pPr>
        <w:pStyle w:val="af3"/>
        <w:numPr>
          <w:ilvl w:val="0"/>
          <w:numId w:val="32"/>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5/11/2011</w:t>
      </w:r>
      <w:r>
        <w:rPr>
          <w:rFonts w:ascii="Times New Roman" w:hAnsi="Times New Roman"/>
          <w:sz w:val="24"/>
          <w:szCs w:val="24"/>
        </w:rPr>
        <w:t xml:space="preserve"> - </w:t>
      </w:r>
      <w:r w:rsidRPr="009661D4">
        <w:rPr>
          <w:rFonts w:ascii="Times New Roman" w:hAnsi="Times New Roman"/>
          <w:sz w:val="24"/>
          <w:szCs w:val="24"/>
        </w:rPr>
        <w:t>31/12/2011: Συμμετοχή στο έργο “Δομή Απασχόλησης και Σταδιοδρομίας Πανεπιστημίου Ιωαννίνων” με εκτελούμενο έργο τη μελέτη με τίτλο: «Διερεύνηση, καταγραφή και ανάλυση της υπάρχουσας κατάστασης σχετικά με την επιχειρηματικότητα στο Πανεπιστήμιο Ιωαννίνων».</w:t>
      </w:r>
    </w:p>
    <w:p w14:paraId="65209AA0" w14:textId="77777777" w:rsidR="00EA0121" w:rsidRDefault="009661D4" w:rsidP="00EA0121">
      <w:pPr>
        <w:pStyle w:val="af3"/>
        <w:numPr>
          <w:ilvl w:val="0"/>
          <w:numId w:val="32"/>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10/07/2015</w:t>
      </w:r>
      <w:r w:rsidR="005370A9">
        <w:rPr>
          <w:rFonts w:ascii="Times New Roman" w:hAnsi="Times New Roman"/>
          <w:sz w:val="24"/>
          <w:szCs w:val="24"/>
        </w:rPr>
        <w:t xml:space="preserve"> - </w:t>
      </w:r>
      <w:r w:rsidRPr="009661D4">
        <w:rPr>
          <w:rFonts w:ascii="Times New Roman" w:hAnsi="Times New Roman"/>
          <w:sz w:val="24"/>
          <w:szCs w:val="24"/>
        </w:rPr>
        <w:t>31/10/2015: Συμμετοχή στο πρόγραμμα «ΠΕΓΑ</w:t>
      </w:r>
      <w:r>
        <w:rPr>
          <w:rFonts w:ascii="Times New Roman" w:hAnsi="Times New Roman"/>
          <w:sz w:val="24"/>
          <w:szCs w:val="24"/>
        </w:rPr>
        <w:t xml:space="preserve"> - </w:t>
      </w:r>
      <w:r w:rsidRPr="009661D4">
        <w:rPr>
          <w:rFonts w:ascii="Times New Roman" w:hAnsi="Times New Roman"/>
          <w:sz w:val="24"/>
          <w:szCs w:val="24"/>
        </w:rPr>
        <w:t>Καινοτομία, Επιχειρηματικότητα και Διεθνές Οικονομικό Περιβάλλον» του Πανεπιστημίου Θεσσαλίας με εκτελούμενο έργο τη «Διδασκαλία και υποστήριξη εργαστηριακών ασκήσεων στη θεματική ενότητα 4 “Στρατηγική και Επιχειρηματικότητα”».</w:t>
      </w:r>
    </w:p>
    <w:p w14:paraId="167EB047" w14:textId="6F28AAFF" w:rsidR="00EA0121" w:rsidRPr="00624792" w:rsidRDefault="00EA0121" w:rsidP="00EA0121">
      <w:pPr>
        <w:pStyle w:val="af3"/>
        <w:numPr>
          <w:ilvl w:val="0"/>
          <w:numId w:val="32"/>
        </w:numPr>
        <w:autoSpaceDE/>
        <w:autoSpaceDN/>
        <w:spacing w:line="276" w:lineRule="auto"/>
        <w:ind w:left="0"/>
        <w:jc w:val="both"/>
        <w:rPr>
          <w:rFonts w:ascii="Times New Roman" w:hAnsi="Times New Roman"/>
          <w:sz w:val="24"/>
          <w:szCs w:val="24"/>
        </w:rPr>
      </w:pPr>
      <w:r w:rsidRPr="00F868BC">
        <w:rPr>
          <w:rFonts w:ascii="Times New Roman" w:hAnsi="Times New Roman"/>
          <w:sz w:val="24"/>
          <w:szCs w:val="24"/>
        </w:rPr>
        <w:t xml:space="preserve">17/11/2022 - 31/12/2022: </w:t>
      </w:r>
      <w:r w:rsidR="00D165A5">
        <w:rPr>
          <w:rFonts w:ascii="Times New Roman" w:hAnsi="Times New Roman"/>
          <w:sz w:val="24"/>
          <w:szCs w:val="24"/>
        </w:rPr>
        <w:t>Συμμετοχή</w:t>
      </w:r>
      <w:r w:rsidR="00D165A5" w:rsidRPr="00F868BC">
        <w:rPr>
          <w:rFonts w:ascii="Times New Roman" w:hAnsi="Times New Roman"/>
          <w:sz w:val="24"/>
          <w:szCs w:val="24"/>
        </w:rPr>
        <w:t xml:space="preserve"> </w:t>
      </w:r>
      <w:r w:rsidR="00D165A5">
        <w:rPr>
          <w:rFonts w:ascii="Times New Roman" w:hAnsi="Times New Roman"/>
          <w:sz w:val="24"/>
          <w:szCs w:val="24"/>
        </w:rPr>
        <w:t>στο</w:t>
      </w:r>
      <w:r w:rsidR="00F868BC" w:rsidRPr="00F868BC">
        <w:rPr>
          <w:rFonts w:ascii="Times New Roman" w:hAnsi="Times New Roman"/>
          <w:sz w:val="24"/>
          <w:szCs w:val="24"/>
        </w:rPr>
        <w:t xml:space="preserve"> </w:t>
      </w:r>
      <w:r w:rsidR="00F868BC">
        <w:rPr>
          <w:rFonts w:ascii="Times New Roman" w:hAnsi="Times New Roman"/>
          <w:sz w:val="24"/>
          <w:szCs w:val="24"/>
        </w:rPr>
        <w:t>Έργο</w:t>
      </w:r>
      <w:r w:rsidR="00D165A5" w:rsidRPr="00F868BC">
        <w:rPr>
          <w:rFonts w:ascii="Times New Roman" w:hAnsi="Times New Roman"/>
          <w:sz w:val="24"/>
          <w:szCs w:val="24"/>
        </w:rPr>
        <w:t xml:space="preserve"> </w:t>
      </w:r>
      <w:r w:rsidR="00F868BC" w:rsidRPr="00F868BC">
        <w:rPr>
          <w:rFonts w:ascii="Times New Roman" w:hAnsi="Times New Roman"/>
          <w:sz w:val="24"/>
          <w:szCs w:val="24"/>
        </w:rPr>
        <w:t>«</w:t>
      </w:r>
      <w:r w:rsidR="00D165A5">
        <w:rPr>
          <w:rFonts w:ascii="Times New Roman" w:hAnsi="Times New Roman"/>
          <w:sz w:val="24"/>
          <w:szCs w:val="24"/>
          <w:lang w:val="en-US"/>
        </w:rPr>
        <w:t>DIN</w:t>
      </w:r>
      <w:r w:rsidR="00D165A5" w:rsidRPr="00F868BC">
        <w:rPr>
          <w:rFonts w:ascii="Times New Roman" w:hAnsi="Times New Roman"/>
          <w:sz w:val="24"/>
          <w:szCs w:val="24"/>
        </w:rPr>
        <w:t>-</w:t>
      </w:r>
      <w:r w:rsidR="00D165A5">
        <w:rPr>
          <w:rFonts w:ascii="Times New Roman" w:hAnsi="Times New Roman"/>
          <w:sz w:val="24"/>
          <w:szCs w:val="24"/>
          <w:lang w:val="en-US"/>
        </w:rPr>
        <w:t>ECO</w:t>
      </w:r>
      <w:r w:rsidR="00F868BC" w:rsidRPr="00F868BC">
        <w:rPr>
          <w:rFonts w:ascii="Times New Roman" w:hAnsi="Times New Roman"/>
          <w:sz w:val="24"/>
          <w:szCs w:val="24"/>
        </w:rPr>
        <w:t xml:space="preserve">. </w:t>
      </w:r>
      <w:r w:rsidR="00D165A5" w:rsidRPr="00D165A5">
        <w:rPr>
          <w:rFonts w:ascii="Times New Roman" w:hAnsi="Times New Roman"/>
          <w:sz w:val="24"/>
          <w:szCs w:val="24"/>
          <w:lang w:val="en-US"/>
        </w:rPr>
        <w:t xml:space="preserve">Boosting Digital Innovation and Transformation Capacity of HEIs in an Entrepreneurial </w:t>
      </w:r>
      <w:proofErr w:type="gramStart"/>
      <w:r w:rsidR="00F868BC">
        <w:rPr>
          <w:rFonts w:ascii="Times New Roman" w:hAnsi="Times New Roman"/>
          <w:sz w:val="24"/>
          <w:szCs w:val="24"/>
          <w:lang w:val="en-US"/>
        </w:rPr>
        <w:t>Eco</w:t>
      </w:r>
      <w:r w:rsidR="00D165A5" w:rsidRPr="00D165A5">
        <w:rPr>
          <w:rFonts w:ascii="Times New Roman" w:hAnsi="Times New Roman"/>
          <w:sz w:val="24"/>
          <w:szCs w:val="24"/>
          <w:lang w:val="en-US"/>
        </w:rPr>
        <w:t>system».</w:t>
      </w:r>
      <w:proofErr w:type="gramEnd"/>
      <w:r w:rsidR="00D165A5" w:rsidRPr="00D165A5">
        <w:rPr>
          <w:rFonts w:ascii="Times New Roman" w:hAnsi="Times New Roman"/>
          <w:sz w:val="24"/>
          <w:szCs w:val="24"/>
          <w:lang w:val="en-US"/>
        </w:rPr>
        <w:t xml:space="preserve"> </w:t>
      </w:r>
      <w:r w:rsidRPr="00EA0121">
        <w:rPr>
          <w:rFonts w:ascii="Times New Roman" w:hAnsi="Times New Roman"/>
          <w:sz w:val="24"/>
          <w:szCs w:val="24"/>
        </w:rPr>
        <w:t>Υπεύθυνος για την υποστήριξη δράσεων επιχειρηματικής δικτύωσης, τη διαχείριση της πλατφόρμας διαμοιρασμού της γνώσης σε θέματα καινοτομίας και επιχειρηματικότητας και την διαχείριση των ανθρώπινων πόρων σε οργανωσιακά/ επιχειρηματικά περιβάλλοντα (ΠΕ5)", στα πλαίσια του ΠΕ: "WP5 - Προώθηση Συνεργασίας με EIT KICs (Promotion of the collaboration with the EIT KICs)" στα πλαίσια του προγράμματος (κωδικός 80597) Horizon 2020: "Ενίσχυση της ψηφιακής καινοτομίας και της ικανότητας μετασχηματισμού των Πανεπιστημίων σε ένα επιχειρηματικό οικοσύστημα - Φάση 1" από A.B. INSTITUTE OF ENTREPRENEURSHIP DEVELOPMENT LTD.</w:t>
      </w:r>
    </w:p>
    <w:p w14:paraId="2997D669" w14:textId="7A814F0E" w:rsidR="00624792" w:rsidRPr="00624792" w:rsidRDefault="00624792" w:rsidP="00162F01">
      <w:pPr>
        <w:pStyle w:val="af3"/>
        <w:numPr>
          <w:ilvl w:val="0"/>
          <w:numId w:val="32"/>
        </w:numPr>
        <w:autoSpaceDE/>
        <w:autoSpaceDN/>
        <w:spacing w:line="276" w:lineRule="auto"/>
        <w:ind w:left="0"/>
        <w:jc w:val="both"/>
        <w:rPr>
          <w:rFonts w:ascii="Times New Roman" w:hAnsi="Times New Roman"/>
          <w:sz w:val="24"/>
          <w:szCs w:val="24"/>
          <w:lang w:val="en-US"/>
        </w:rPr>
      </w:pPr>
      <w:bookmarkStart w:id="7" w:name="_Hlk179586735"/>
      <w:r w:rsidRPr="00624792">
        <w:rPr>
          <w:rFonts w:ascii="Times New Roman" w:hAnsi="Times New Roman"/>
          <w:sz w:val="24"/>
          <w:szCs w:val="24"/>
        </w:rPr>
        <w:t>12/10/2023 - 31/12/2023: Συμμετοχή στο Έργο «</w:t>
      </w:r>
      <w:r w:rsidRPr="00624792">
        <w:rPr>
          <w:rFonts w:ascii="Times New Roman" w:hAnsi="Times New Roman"/>
          <w:sz w:val="24"/>
          <w:szCs w:val="24"/>
          <w:lang w:val="en-US"/>
        </w:rPr>
        <w:t>DIN</w:t>
      </w:r>
      <w:r w:rsidRPr="00624792">
        <w:rPr>
          <w:rFonts w:ascii="Times New Roman" w:hAnsi="Times New Roman"/>
          <w:sz w:val="24"/>
          <w:szCs w:val="24"/>
        </w:rPr>
        <w:t>-</w:t>
      </w:r>
      <w:r w:rsidRPr="00624792">
        <w:rPr>
          <w:rFonts w:ascii="Times New Roman" w:hAnsi="Times New Roman"/>
          <w:sz w:val="24"/>
          <w:szCs w:val="24"/>
          <w:lang w:val="en-US"/>
        </w:rPr>
        <w:t>ECO</w:t>
      </w:r>
      <w:r w:rsidRPr="00624792">
        <w:rPr>
          <w:rFonts w:ascii="Times New Roman" w:hAnsi="Times New Roman"/>
          <w:sz w:val="24"/>
          <w:szCs w:val="24"/>
        </w:rPr>
        <w:t xml:space="preserve">. </w:t>
      </w:r>
      <w:r w:rsidRPr="00624792">
        <w:rPr>
          <w:rFonts w:ascii="Times New Roman" w:hAnsi="Times New Roman"/>
          <w:sz w:val="24"/>
          <w:szCs w:val="24"/>
          <w:lang w:val="en-US"/>
        </w:rPr>
        <w:t xml:space="preserve">Boosting Digital Innovation and Transformation Capacity of HEIs in an Entrepreneurial </w:t>
      </w:r>
      <w:proofErr w:type="gramStart"/>
      <w:r w:rsidRPr="00624792">
        <w:rPr>
          <w:rFonts w:ascii="Times New Roman" w:hAnsi="Times New Roman"/>
          <w:sz w:val="24"/>
          <w:szCs w:val="24"/>
          <w:lang w:val="en-US"/>
        </w:rPr>
        <w:t>Ecosystem».</w:t>
      </w:r>
      <w:proofErr w:type="gramEnd"/>
      <w:r w:rsidRPr="00624792">
        <w:rPr>
          <w:rFonts w:ascii="Times New Roman" w:hAnsi="Times New Roman"/>
          <w:sz w:val="24"/>
          <w:szCs w:val="24"/>
          <w:lang w:val="en-US"/>
        </w:rPr>
        <w:t xml:space="preserve"> </w:t>
      </w:r>
      <w:r w:rsidRPr="00624792">
        <w:rPr>
          <w:rFonts w:ascii="Times New Roman" w:hAnsi="Times New Roman"/>
          <w:sz w:val="24"/>
          <w:szCs w:val="24"/>
        </w:rPr>
        <w:t>(Κωδικός 80635) - Ενίσχυση της ψηφιακής καινοτομίας και της ικανότητας μετασχηματισμού των Πανεπιστημίων σε ένα επιχειρηματικό οικοσύστημα - φάση 2. Συμμετοχή</w:t>
      </w:r>
      <w:r w:rsidRPr="00624792">
        <w:rPr>
          <w:rFonts w:ascii="Times New Roman" w:hAnsi="Times New Roman"/>
          <w:sz w:val="24"/>
          <w:szCs w:val="24"/>
          <w:lang w:val="en-US"/>
        </w:rPr>
        <w:t xml:space="preserve"> </w:t>
      </w:r>
      <w:r w:rsidRPr="00624792">
        <w:rPr>
          <w:rFonts w:ascii="Times New Roman" w:hAnsi="Times New Roman"/>
          <w:sz w:val="24"/>
          <w:szCs w:val="24"/>
        </w:rPr>
        <w:t>στο</w:t>
      </w:r>
      <w:r w:rsidRPr="00624792">
        <w:rPr>
          <w:rFonts w:ascii="Times New Roman" w:hAnsi="Times New Roman"/>
          <w:sz w:val="24"/>
          <w:szCs w:val="24"/>
          <w:lang w:val="en-US"/>
        </w:rPr>
        <w:t xml:space="preserve"> WP7. Assessment of teaching and learning practices </w:t>
      </w:r>
      <w:r>
        <w:rPr>
          <w:rFonts w:ascii="Times New Roman" w:hAnsi="Times New Roman"/>
          <w:sz w:val="24"/>
          <w:szCs w:val="24"/>
        </w:rPr>
        <w:t>και</w:t>
      </w:r>
      <w:r w:rsidRPr="00624792">
        <w:rPr>
          <w:rFonts w:ascii="Times New Roman" w:hAnsi="Times New Roman"/>
          <w:sz w:val="24"/>
          <w:szCs w:val="24"/>
          <w:lang w:val="en-US"/>
        </w:rPr>
        <w:t xml:space="preserve"> </w:t>
      </w:r>
      <w:r>
        <w:rPr>
          <w:rFonts w:ascii="Times New Roman" w:hAnsi="Times New Roman"/>
          <w:sz w:val="24"/>
          <w:szCs w:val="24"/>
        </w:rPr>
        <w:t>στο</w:t>
      </w:r>
      <w:r w:rsidRPr="00624792">
        <w:rPr>
          <w:rFonts w:ascii="Times New Roman" w:hAnsi="Times New Roman"/>
          <w:sz w:val="24"/>
          <w:szCs w:val="24"/>
          <w:lang w:val="en-US"/>
        </w:rPr>
        <w:t xml:space="preserve"> WP5. Promotion of the collaboration with the EIT KICs (UNIBO).</w:t>
      </w:r>
    </w:p>
    <w:bookmarkEnd w:id="7"/>
    <w:p w14:paraId="513BE2B1" w14:textId="77777777" w:rsidR="00D22982" w:rsidRPr="00600F5D" w:rsidRDefault="00D22982" w:rsidP="00D22982">
      <w:pPr>
        <w:pStyle w:val="aa"/>
        <w:numPr>
          <w:ilvl w:val="0"/>
          <w:numId w:val="32"/>
        </w:numPr>
        <w:spacing w:line="360" w:lineRule="auto"/>
        <w:ind w:left="0"/>
        <w:rPr>
          <w:rFonts w:ascii="Times New Roman" w:hAnsi="Times New Roman"/>
          <w:sz w:val="24"/>
          <w:szCs w:val="24"/>
          <w14:shadow w14:blurRad="50800" w14:dist="38100" w14:dir="2700000" w14:sx="100000" w14:sy="100000" w14:kx="0" w14:ky="0" w14:algn="tl">
            <w14:srgbClr w14:val="000000">
              <w14:alpha w14:val="60000"/>
            </w14:srgbClr>
          </w14:shadow>
        </w:rPr>
      </w:pPr>
      <w:r w:rsidRPr="008107C2">
        <w:rPr>
          <w:rFonts w:ascii="Times New Roman" w:hAnsi="Times New Roman"/>
          <w:sz w:val="24"/>
          <w:szCs w:val="24"/>
        </w:rPr>
        <w:t>23/02/2024-12/04/2024</w:t>
      </w:r>
      <w:r>
        <w:rPr>
          <w:rFonts w:ascii="Times New Roman" w:hAnsi="Times New Roman"/>
          <w:sz w:val="24"/>
          <w:szCs w:val="24"/>
        </w:rPr>
        <w:t xml:space="preserve">: </w:t>
      </w:r>
      <w:r w:rsidRPr="008107C2">
        <w:rPr>
          <w:rFonts w:ascii="Times New Roman" w:hAnsi="Times New Roman"/>
          <w:sz w:val="24"/>
          <w:szCs w:val="24"/>
        </w:rPr>
        <w:t>Διδασκαλία Ενότητας "Τουρισμός και Αρχές Βιώσιμης Ανάπτυξης"</w:t>
      </w:r>
      <w:r>
        <w:rPr>
          <w:rFonts w:ascii="Times New Roman" w:hAnsi="Times New Roman"/>
          <w:sz w:val="24"/>
          <w:szCs w:val="24"/>
        </w:rPr>
        <w:t xml:space="preserve"> στο Έργο </w:t>
      </w:r>
      <w:r w:rsidRPr="008107C2">
        <w:rPr>
          <w:rFonts w:ascii="Times New Roman" w:hAnsi="Times New Roman"/>
          <w:sz w:val="24"/>
          <w:szCs w:val="24"/>
        </w:rPr>
        <w:t>80673</w:t>
      </w:r>
      <w:r>
        <w:rPr>
          <w:rFonts w:ascii="Times New Roman" w:hAnsi="Times New Roman"/>
          <w:sz w:val="24"/>
          <w:szCs w:val="24"/>
        </w:rPr>
        <w:t xml:space="preserve"> «</w:t>
      </w:r>
      <w:r w:rsidRPr="008107C2">
        <w:rPr>
          <w:rFonts w:ascii="Times New Roman" w:hAnsi="Times New Roman"/>
          <w:sz w:val="24"/>
          <w:szCs w:val="24"/>
        </w:rPr>
        <w:t xml:space="preserve">Υλοποίηση </w:t>
      </w:r>
      <w:r>
        <w:rPr>
          <w:rFonts w:ascii="Times New Roman" w:hAnsi="Times New Roman"/>
          <w:sz w:val="24"/>
          <w:szCs w:val="24"/>
        </w:rPr>
        <w:t>Τ</w:t>
      </w:r>
      <w:r w:rsidRPr="008107C2">
        <w:rPr>
          <w:rFonts w:ascii="Times New Roman" w:hAnsi="Times New Roman"/>
          <w:sz w:val="24"/>
          <w:szCs w:val="24"/>
        </w:rPr>
        <w:t xml:space="preserve">αχύρρυθμου </w:t>
      </w:r>
      <w:r>
        <w:rPr>
          <w:rFonts w:ascii="Times New Roman" w:hAnsi="Times New Roman"/>
          <w:sz w:val="24"/>
          <w:szCs w:val="24"/>
        </w:rPr>
        <w:t>Π</w:t>
      </w:r>
      <w:r w:rsidRPr="008107C2">
        <w:rPr>
          <w:rFonts w:ascii="Times New Roman" w:hAnsi="Times New Roman"/>
          <w:sz w:val="24"/>
          <w:szCs w:val="24"/>
        </w:rPr>
        <w:t xml:space="preserve">ρογράμματος </w:t>
      </w:r>
      <w:r>
        <w:rPr>
          <w:rFonts w:ascii="Times New Roman" w:hAnsi="Times New Roman"/>
          <w:sz w:val="24"/>
          <w:szCs w:val="24"/>
        </w:rPr>
        <w:t>Κ</w:t>
      </w:r>
      <w:r w:rsidRPr="008107C2">
        <w:rPr>
          <w:rFonts w:ascii="Times New Roman" w:hAnsi="Times New Roman"/>
          <w:sz w:val="24"/>
          <w:szCs w:val="24"/>
        </w:rPr>
        <w:t xml:space="preserve">ατάρτισης στο </w:t>
      </w:r>
      <w:r>
        <w:rPr>
          <w:rFonts w:ascii="Times New Roman" w:hAnsi="Times New Roman"/>
          <w:sz w:val="24"/>
          <w:szCs w:val="24"/>
        </w:rPr>
        <w:t>Ε</w:t>
      </w:r>
      <w:r w:rsidRPr="008107C2">
        <w:rPr>
          <w:rFonts w:ascii="Times New Roman" w:hAnsi="Times New Roman"/>
          <w:sz w:val="24"/>
          <w:szCs w:val="24"/>
        </w:rPr>
        <w:t xml:space="preserve">πάγγελμα του </w:t>
      </w:r>
      <w:r>
        <w:rPr>
          <w:rFonts w:ascii="Times New Roman" w:hAnsi="Times New Roman"/>
          <w:sz w:val="24"/>
          <w:szCs w:val="24"/>
        </w:rPr>
        <w:t>Ξ</w:t>
      </w:r>
      <w:r w:rsidRPr="008107C2">
        <w:rPr>
          <w:rFonts w:ascii="Times New Roman" w:hAnsi="Times New Roman"/>
          <w:sz w:val="24"/>
          <w:szCs w:val="24"/>
        </w:rPr>
        <w:t>εναγού από το Ιόνιο Πανεπιστήμιο</w:t>
      </w:r>
      <w:r>
        <w:rPr>
          <w:rFonts w:ascii="Times New Roman" w:hAnsi="Times New Roman"/>
          <w:sz w:val="24"/>
          <w:szCs w:val="24"/>
        </w:rPr>
        <w:t>»</w:t>
      </w:r>
      <w:r w:rsidRPr="008107C2">
        <w:rPr>
          <w:rFonts w:ascii="Times New Roman" w:hAnsi="Times New Roman"/>
          <w:sz w:val="24"/>
          <w:szCs w:val="24"/>
        </w:rPr>
        <w:t xml:space="preserve"> [ΚΕΔΙΒΙΜ]</w:t>
      </w:r>
      <w:r>
        <w:rPr>
          <w:rFonts w:ascii="Times New Roman" w:hAnsi="Times New Roman"/>
          <w:sz w:val="24"/>
          <w:szCs w:val="24"/>
        </w:rPr>
        <w:t>.</w:t>
      </w:r>
    </w:p>
    <w:p w14:paraId="01748FE0" w14:textId="6338AA74" w:rsidR="00D22982" w:rsidRPr="008634BF" w:rsidRDefault="00D22982" w:rsidP="00D22982">
      <w:pPr>
        <w:pStyle w:val="aa"/>
        <w:numPr>
          <w:ilvl w:val="0"/>
          <w:numId w:val="32"/>
        </w:numPr>
        <w:spacing w:line="360" w:lineRule="auto"/>
        <w:ind w:left="0"/>
        <w:rPr>
          <w:rFonts w:ascii="Times New Roman" w:hAnsi="Times New Roman"/>
          <w:sz w:val="24"/>
          <w:szCs w:val="24"/>
          <w:lang w:val="en-US"/>
        </w:rPr>
      </w:pPr>
      <w:r w:rsidRPr="00600F5D">
        <w:rPr>
          <w:rFonts w:ascii="Times New Roman" w:hAnsi="Times New Roman"/>
          <w:sz w:val="24"/>
          <w:szCs w:val="24"/>
          <w:lang w:val="en"/>
        </w:rPr>
        <w:t>0</w:t>
      </w:r>
      <w:r>
        <w:rPr>
          <w:rFonts w:ascii="Times New Roman" w:hAnsi="Times New Roman"/>
          <w:sz w:val="24"/>
          <w:szCs w:val="24"/>
          <w:lang w:val="en"/>
        </w:rPr>
        <w:t>5/04/</w:t>
      </w:r>
      <w:r w:rsidRPr="00600F5D">
        <w:rPr>
          <w:rFonts w:ascii="Times New Roman" w:hAnsi="Times New Roman"/>
          <w:sz w:val="24"/>
          <w:szCs w:val="24"/>
          <w:lang w:val="en"/>
        </w:rPr>
        <w:t>2024</w:t>
      </w:r>
      <w:r>
        <w:rPr>
          <w:rFonts w:ascii="Times New Roman" w:hAnsi="Times New Roman"/>
          <w:sz w:val="24"/>
          <w:szCs w:val="24"/>
          <w:lang w:val="en"/>
        </w:rPr>
        <w:t>-30/06/</w:t>
      </w:r>
      <w:r w:rsidRPr="00600F5D">
        <w:rPr>
          <w:rFonts w:ascii="Times New Roman" w:hAnsi="Times New Roman"/>
          <w:sz w:val="24"/>
          <w:szCs w:val="24"/>
          <w:lang w:val="en"/>
        </w:rPr>
        <w:t xml:space="preserve">2024: </w:t>
      </w:r>
      <w:r w:rsidR="008634BF" w:rsidRPr="00624792">
        <w:rPr>
          <w:rFonts w:ascii="Times New Roman" w:hAnsi="Times New Roman"/>
          <w:sz w:val="24"/>
          <w:szCs w:val="24"/>
        </w:rPr>
        <w:t>Συμμετοχή</w:t>
      </w:r>
      <w:r w:rsidR="008634BF" w:rsidRPr="008634BF">
        <w:rPr>
          <w:rFonts w:ascii="Times New Roman" w:hAnsi="Times New Roman"/>
          <w:sz w:val="24"/>
          <w:szCs w:val="24"/>
          <w:lang w:val="en-US"/>
        </w:rPr>
        <w:t xml:space="preserve"> </w:t>
      </w:r>
      <w:r w:rsidR="008634BF" w:rsidRPr="00624792">
        <w:rPr>
          <w:rFonts w:ascii="Times New Roman" w:hAnsi="Times New Roman"/>
          <w:sz w:val="24"/>
          <w:szCs w:val="24"/>
        </w:rPr>
        <w:t>στο</w:t>
      </w:r>
      <w:r w:rsidR="008634BF" w:rsidRPr="008634BF">
        <w:rPr>
          <w:rFonts w:ascii="Times New Roman" w:hAnsi="Times New Roman"/>
          <w:sz w:val="24"/>
          <w:szCs w:val="24"/>
          <w:lang w:val="en-US"/>
        </w:rPr>
        <w:t xml:space="preserve"> </w:t>
      </w:r>
      <w:r w:rsidR="008634BF" w:rsidRPr="00624792">
        <w:rPr>
          <w:rFonts w:ascii="Times New Roman" w:hAnsi="Times New Roman"/>
          <w:sz w:val="24"/>
          <w:szCs w:val="24"/>
        </w:rPr>
        <w:t>Έργο</w:t>
      </w:r>
      <w:r w:rsidR="008634BF" w:rsidRPr="008634BF">
        <w:rPr>
          <w:rFonts w:ascii="Times New Roman" w:hAnsi="Times New Roman"/>
          <w:sz w:val="24"/>
          <w:szCs w:val="24"/>
          <w:lang w:val="en-US"/>
        </w:rPr>
        <w:t xml:space="preserve"> </w:t>
      </w:r>
      <w:r w:rsidRPr="00600F5D">
        <w:rPr>
          <w:rFonts w:ascii="Times New Roman" w:hAnsi="Times New Roman"/>
          <w:sz w:val="24"/>
          <w:szCs w:val="24"/>
          <w:lang w:val="en"/>
        </w:rPr>
        <w:t>"Sustour - Common Online Course in the Sustainable Management of Tourism Destinations", within the framework of the WP: "WP3 - JOINT E-LEARNING COURSE".</w:t>
      </w:r>
    </w:p>
    <w:p w14:paraId="40CAA384" w14:textId="3E013DD7" w:rsidR="008634BF" w:rsidRPr="008634BF" w:rsidRDefault="008634BF" w:rsidP="008634BF">
      <w:pPr>
        <w:pStyle w:val="aa"/>
        <w:numPr>
          <w:ilvl w:val="0"/>
          <w:numId w:val="32"/>
        </w:numPr>
        <w:spacing w:line="360" w:lineRule="auto"/>
        <w:ind w:left="0"/>
        <w:rPr>
          <w:rFonts w:ascii="Times New Roman" w:hAnsi="Times New Roman"/>
          <w:sz w:val="24"/>
          <w:szCs w:val="24"/>
        </w:rPr>
      </w:pPr>
      <w:bookmarkStart w:id="8" w:name="_Hlk207734432"/>
      <w:r w:rsidRPr="008634BF">
        <w:rPr>
          <w:rFonts w:ascii="Times New Roman" w:hAnsi="Times New Roman"/>
          <w:sz w:val="24"/>
          <w:szCs w:val="24"/>
        </w:rPr>
        <w:t xml:space="preserve">01/09/2025-31/12/2025: </w:t>
      </w:r>
      <w:r w:rsidRPr="00624792">
        <w:rPr>
          <w:rFonts w:ascii="Times New Roman" w:hAnsi="Times New Roman"/>
          <w:sz w:val="24"/>
          <w:szCs w:val="24"/>
        </w:rPr>
        <w:t>Συμμετοχή</w:t>
      </w:r>
      <w:r w:rsidRPr="008634BF">
        <w:rPr>
          <w:rFonts w:ascii="Times New Roman" w:hAnsi="Times New Roman"/>
          <w:sz w:val="24"/>
          <w:szCs w:val="24"/>
        </w:rPr>
        <w:t xml:space="preserve"> </w:t>
      </w:r>
      <w:r w:rsidRPr="00624792">
        <w:rPr>
          <w:rFonts w:ascii="Times New Roman" w:hAnsi="Times New Roman"/>
          <w:sz w:val="24"/>
          <w:szCs w:val="24"/>
        </w:rPr>
        <w:t>στο</w:t>
      </w:r>
      <w:r w:rsidRPr="008634BF">
        <w:rPr>
          <w:rFonts w:ascii="Times New Roman" w:hAnsi="Times New Roman"/>
          <w:sz w:val="24"/>
          <w:szCs w:val="24"/>
        </w:rPr>
        <w:t xml:space="preserve"> </w:t>
      </w:r>
      <w:r w:rsidRPr="00624792">
        <w:rPr>
          <w:rFonts w:ascii="Times New Roman" w:hAnsi="Times New Roman"/>
          <w:sz w:val="24"/>
          <w:szCs w:val="24"/>
        </w:rPr>
        <w:t>Έργο</w:t>
      </w:r>
      <w:r w:rsidRPr="008634BF">
        <w:rPr>
          <w:rFonts w:ascii="Times New Roman" w:hAnsi="Times New Roman"/>
          <w:sz w:val="24"/>
          <w:szCs w:val="24"/>
        </w:rPr>
        <w:t xml:space="preserve"> του Τμήματος Μηχανικών Η/Υ και Πληροφορικής του Πανεπιστημίου Ιωαννίνων με τίτλο: "</w:t>
      </w:r>
      <w:r>
        <w:rPr>
          <w:rFonts w:ascii="Times New Roman" w:hAnsi="Times New Roman"/>
          <w:sz w:val="24"/>
          <w:szCs w:val="24"/>
        </w:rPr>
        <w:t xml:space="preserve">Βαθιά Ενσωμάτωση Οπτικών Πληροφοριών για Δημογραφική Ανάλυση Καταναλωτών και Εκτίμηση της </w:t>
      </w:r>
      <w:r>
        <w:rPr>
          <w:rFonts w:ascii="Times New Roman" w:hAnsi="Times New Roman"/>
          <w:sz w:val="24"/>
          <w:szCs w:val="24"/>
        </w:rPr>
        <w:lastRenderedPageBreak/>
        <w:t>Αλληλεπίδρασής τους με το ράφι σε Βιομηχανική Κλίμακα</w:t>
      </w:r>
      <w:r w:rsidRPr="008634BF">
        <w:rPr>
          <w:rFonts w:ascii="Times New Roman" w:hAnsi="Times New Roman"/>
          <w:sz w:val="24"/>
          <w:szCs w:val="24"/>
        </w:rPr>
        <w:t xml:space="preserve">" ΕΛΛΑΔΑ 2.0 </w:t>
      </w:r>
      <w:r>
        <w:rPr>
          <w:rFonts w:ascii="Times New Roman" w:hAnsi="Times New Roman"/>
          <w:sz w:val="24"/>
          <w:szCs w:val="24"/>
        </w:rPr>
        <w:t>–</w:t>
      </w:r>
      <w:r w:rsidRPr="008634BF">
        <w:rPr>
          <w:rFonts w:ascii="Times New Roman" w:hAnsi="Times New Roman"/>
          <w:sz w:val="24"/>
          <w:szCs w:val="24"/>
        </w:rPr>
        <w:t xml:space="preserve"> Ε</w:t>
      </w:r>
      <w:r>
        <w:rPr>
          <w:rFonts w:ascii="Times New Roman" w:hAnsi="Times New Roman"/>
          <w:sz w:val="24"/>
          <w:szCs w:val="24"/>
        </w:rPr>
        <w:t xml:space="preserve">θνικό Σχέδιο Ανάκαμψης και Ανθεκτικότητας, </w:t>
      </w:r>
      <w:r w:rsidRPr="008634BF">
        <w:rPr>
          <w:rFonts w:ascii="Times New Roman" w:hAnsi="Times New Roman"/>
          <w:sz w:val="24"/>
          <w:szCs w:val="24"/>
        </w:rPr>
        <w:t xml:space="preserve">ΕΛΛΑΔΑ 2.0 </w:t>
      </w:r>
      <w:r>
        <w:rPr>
          <w:rFonts w:ascii="Times New Roman" w:hAnsi="Times New Roman"/>
          <w:sz w:val="24"/>
          <w:szCs w:val="24"/>
        </w:rPr>
        <w:t>-</w:t>
      </w:r>
      <w:r w:rsidRPr="008634BF">
        <w:rPr>
          <w:rFonts w:ascii="Times New Roman" w:hAnsi="Times New Roman"/>
          <w:sz w:val="24"/>
          <w:szCs w:val="24"/>
        </w:rPr>
        <w:t xml:space="preserve"> </w:t>
      </w:r>
      <w:r w:rsidRPr="008634BF">
        <w:rPr>
          <w:rFonts w:ascii="Times New Roman" w:hAnsi="Times New Roman"/>
          <w:sz w:val="24"/>
          <w:szCs w:val="24"/>
          <w:lang w:val="en-US"/>
        </w:rPr>
        <w:t>SUB</w:t>
      </w:r>
      <w:r w:rsidRPr="008634BF">
        <w:rPr>
          <w:rFonts w:ascii="Times New Roman" w:hAnsi="Times New Roman"/>
          <w:sz w:val="24"/>
          <w:szCs w:val="24"/>
        </w:rPr>
        <w:t>1.1 Συμπράξεις Ερευνητικής Αριστείας – ΣΕΑ και κωδικό 83799 Ε</w:t>
      </w:r>
      <w:r>
        <w:rPr>
          <w:rFonts w:ascii="Times New Roman" w:hAnsi="Times New Roman"/>
          <w:sz w:val="24"/>
          <w:szCs w:val="24"/>
        </w:rPr>
        <w:t xml:space="preserve">ιδικός Λογαριασμός </w:t>
      </w:r>
      <w:r w:rsidRPr="008634BF">
        <w:rPr>
          <w:rFonts w:ascii="Times New Roman" w:hAnsi="Times New Roman"/>
          <w:sz w:val="24"/>
          <w:szCs w:val="24"/>
        </w:rPr>
        <w:t>ΥΠΑΙΘΑ. (</w:t>
      </w:r>
      <w:r w:rsidRPr="00600F5D">
        <w:rPr>
          <w:rFonts w:ascii="Times New Roman" w:hAnsi="Times New Roman"/>
          <w:sz w:val="24"/>
          <w:szCs w:val="24"/>
          <w:lang w:val="en"/>
        </w:rPr>
        <w:t>WP</w:t>
      </w:r>
      <w:r w:rsidRPr="008634BF">
        <w:rPr>
          <w:rFonts w:ascii="Times New Roman" w:hAnsi="Times New Roman"/>
          <w:sz w:val="24"/>
          <w:szCs w:val="24"/>
        </w:rPr>
        <w:t xml:space="preserve">5 </w:t>
      </w:r>
      <w:r>
        <w:rPr>
          <w:rFonts w:ascii="Times New Roman" w:hAnsi="Times New Roman"/>
          <w:sz w:val="24"/>
          <w:szCs w:val="24"/>
        </w:rPr>
        <w:t xml:space="preserve">και </w:t>
      </w:r>
      <w:r>
        <w:rPr>
          <w:rFonts w:ascii="Times New Roman" w:hAnsi="Times New Roman"/>
          <w:sz w:val="24"/>
          <w:szCs w:val="24"/>
          <w:lang w:val="en-US"/>
        </w:rPr>
        <w:t>WP</w:t>
      </w:r>
      <w:r w:rsidRPr="008634BF">
        <w:rPr>
          <w:rFonts w:ascii="Times New Roman" w:hAnsi="Times New Roman"/>
          <w:sz w:val="24"/>
          <w:szCs w:val="24"/>
        </w:rPr>
        <w:t>7).</w:t>
      </w:r>
    </w:p>
    <w:bookmarkEnd w:id="8"/>
    <w:p w14:paraId="3AA6BF56" w14:textId="77777777" w:rsidR="002A67A6" w:rsidRPr="008634BF" w:rsidRDefault="002A67A6" w:rsidP="002A67A6">
      <w:pPr>
        <w:pStyle w:val="aa"/>
        <w:spacing w:line="360" w:lineRule="auto"/>
        <w:ind w:left="0" w:firstLine="0"/>
        <w:rPr>
          <w:rFonts w:ascii="Times New Roman" w:hAnsi="Times New Roman"/>
          <w:sz w:val="24"/>
          <w:szCs w:val="24"/>
        </w:rPr>
      </w:pPr>
    </w:p>
    <w:p w14:paraId="7F34A622" w14:textId="213DFF37" w:rsidR="009661D4" w:rsidRPr="00A02A86" w:rsidRDefault="005370A9" w:rsidP="006B343F">
      <w:pPr>
        <w:pStyle w:val="a9"/>
        <w:widowControl w:val="0"/>
        <w:numPr>
          <w:ilvl w:val="0"/>
          <w:numId w:val="29"/>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ΕΠΙΠΡΟΣΘΕΤΗ ΕΡΓΑΣΙΑΚΗ ΕΜΠΕΙΡΙΑ</w:t>
      </w:r>
    </w:p>
    <w:p w14:paraId="338C06A0" w14:textId="4DA30B5D" w:rsidR="009661D4" w:rsidRPr="009661D4" w:rsidRDefault="009661D4" w:rsidP="009661D4">
      <w:pPr>
        <w:pStyle w:val="af0"/>
        <w:numPr>
          <w:ilvl w:val="0"/>
          <w:numId w:val="36"/>
        </w:numPr>
        <w:spacing w:line="360" w:lineRule="auto"/>
        <w:ind w:left="0" w:right="84"/>
        <w:jc w:val="both"/>
        <w:rPr>
          <w:rFonts w:ascii="Times New Roman" w:hAnsi="Times New Roman"/>
          <w:sz w:val="24"/>
          <w:szCs w:val="24"/>
        </w:rPr>
      </w:pPr>
      <w:r w:rsidRPr="009661D4">
        <w:rPr>
          <w:rFonts w:ascii="Times New Roman" w:hAnsi="Times New Roman"/>
          <w:sz w:val="24"/>
          <w:szCs w:val="24"/>
        </w:rPr>
        <w:t>01/01/2002 - 31/03/2002: Καταγραφή και Ηλεκτρονική Επεξεργασία των ερωτηματολογίων που συλλέχθηκαν στο πλαίσιο της επιστημονικής και τεχνικής υποστήριξης του Προγράμματος Ολοκληρωμένης Παρέμβασης για τους Ανέργους του Νομού Ιωαννίνων που υλοποιήθηκε από το τμήμα Οικονομικών Επιστημών του Πανεπιστημίου Ιωαννίνων.</w:t>
      </w:r>
    </w:p>
    <w:p w14:paraId="1DE6FD3F" w14:textId="0513497E" w:rsidR="009661D4" w:rsidRPr="009661D4" w:rsidRDefault="009661D4" w:rsidP="009661D4">
      <w:pPr>
        <w:pStyle w:val="af0"/>
        <w:numPr>
          <w:ilvl w:val="0"/>
          <w:numId w:val="36"/>
        </w:numPr>
        <w:spacing w:line="360" w:lineRule="auto"/>
        <w:ind w:left="0" w:right="84"/>
        <w:jc w:val="both"/>
        <w:rPr>
          <w:rFonts w:ascii="Times New Roman" w:hAnsi="Times New Roman"/>
          <w:sz w:val="24"/>
          <w:szCs w:val="24"/>
        </w:rPr>
      </w:pPr>
      <w:r w:rsidRPr="009661D4">
        <w:rPr>
          <w:rFonts w:ascii="Times New Roman" w:hAnsi="Times New Roman"/>
          <w:sz w:val="24"/>
          <w:szCs w:val="24"/>
        </w:rPr>
        <w:t>30/06/2003</w:t>
      </w:r>
      <w:r w:rsidR="005370A9">
        <w:rPr>
          <w:rFonts w:ascii="Times New Roman" w:hAnsi="Times New Roman"/>
          <w:sz w:val="24"/>
          <w:szCs w:val="24"/>
        </w:rPr>
        <w:t xml:space="preserve"> - </w:t>
      </w:r>
      <w:r w:rsidRPr="009661D4">
        <w:rPr>
          <w:rFonts w:ascii="Times New Roman" w:hAnsi="Times New Roman"/>
          <w:sz w:val="24"/>
          <w:szCs w:val="24"/>
        </w:rPr>
        <w:t>24/08/2003: Πραγματοποίηση δίμηνης πρακτικής άσκησης στην Εμπορική Τράπεζα της Ελλάδος.</w:t>
      </w:r>
    </w:p>
    <w:p w14:paraId="49BFD889" w14:textId="6CCBA6AA" w:rsidR="0017214F" w:rsidRPr="009661D4" w:rsidRDefault="009661D4" w:rsidP="009661D4">
      <w:pPr>
        <w:pStyle w:val="af0"/>
        <w:numPr>
          <w:ilvl w:val="0"/>
          <w:numId w:val="36"/>
        </w:numPr>
        <w:spacing w:line="360" w:lineRule="auto"/>
        <w:ind w:left="0" w:right="84"/>
        <w:jc w:val="both"/>
        <w:rPr>
          <w:rFonts w:ascii="Times New Roman" w:hAnsi="Times New Roman"/>
          <w:sz w:val="24"/>
          <w:szCs w:val="24"/>
        </w:rPr>
      </w:pPr>
      <w:r w:rsidRPr="009661D4">
        <w:rPr>
          <w:rFonts w:ascii="Times New Roman" w:hAnsi="Times New Roman"/>
          <w:sz w:val="24"/>
          <w:szCs w:val="24"/>
        </w:rPr>
        <w:t>17/12/2009 - 2010: Αναπληρωματικό μέλος του Διοικητικού Συμβουλίου της Δημοτικής Κοινωφελούς Επιχείρησης Κοινωνικής Μέριμνας και Περιβάλλοντος Ιωαννίνων (πρώην Δημοτική Επιχείρηση Ανάπτυξης Ιωαννίνων-ΑΔΕΙ) ως εκπρόσωπος του Περιφερειακού Τμήματος του Οικονομικού Επιμελητηρίου της Ελλάδας.</w:t>
      </w:r>
    </w:p>
    <w:p w14:paraId="6C817920" w14:textId="77777777" w:rsidR="002A67A6" w:rsidRPr="008634BF" w:rsidRDefault="002A67A6" w:rsidP="009661D4">
      <w:pPr>
        <w:ind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2C912870" w14:textId="213AC15F" w:rsidR="005370A9" w:rsidRPr="00A02A86" w:rsidRDefault="005370A9" w:rsidP="006B343F">
      <w:pPr>
        <w:pStyle w:val="a9"/>
        <w:widowControl w:val="0"/>
        <w:numPr>
          <w:ilvl w:val="0"/>
          <w:numId w:val="29"/>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υπολογιστικα οικονομετρικα και στατιστικα προγραμματα</w:t>
      </w:r>
    </w:p>
    <w:p w14:paraId="49DC896E" w14:textId="564DA5B0" w:rsidR="005370A9" w:rsidRPr="002A67A6" w:rsidRDefault="005370A9" w:rsidP="005370A9">
      <w:pPr>
        <w:pStyle w:val="af0"/>
        <w:numPr>
          <w:ilvl w:val="0"/>
          <w:numId w:val="38"/>
        </w:numPr>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r w:rsidRPr="005370A9">
        <w:rPr>
          <w:rFonts w:ascii="Times New Roman" w:hAnsi="Times New Roman"/>
          <w:sz w:val="24"/>
          <w:szCs w:val="24"/>
        </w:rPr>
        <w:t>STATA (</w:t>
      </w:r>
      <w:r w:rsidR="005D296B">
        <w:rPr>
          <w:rFonts w:ascii="Times New Roman" w:hAnsi="Times New Roman"/>
          <w:sz w:val="24"/>
          <w:szCs w:val="24"/>
        </w:rPr>
        <w:t>Πολύ καλά</w:t>
      </w:r>
      <w:r w:rsidRPr="005370A9">
        <w:rPr>
          <w:rFonts w:ascii="Times New Roman" w:hAnsi="Times New Roman"/>
          <w:sz w:val="24"/>
          <w:szCs w:val="24"/>
        </w:rPr>
        <w:t>), E-VIEWS (Καλά), SPSS (Καλά), MICROFIT (Μέτρια).</w:t>
      </w:r>
    </w:p>
    <w:p w14:paraId="16EFD087" w14:textId="77777777" w:rsidR="002A67A6" w:rsidRPr="009836B1" w:rsidRDefault="002A67A6" w:rsidP="002A67A6">
      <w:pPr>
        <w:pStyle w:val="af0"/>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3DFD32A5" w14:textId="7C587C49" w:rsidR="009836B1" w:rsidRPr="00A02A86" w:rsidRDefault="009836B1" w:rsidP="006B343F">
      <w:pPr>
        <w:pStyle w:val="a9"/>
        <w:widowControl w:val="0"/>
        <w:numPr>
          <w:ilvl w:val="0"/>
          <w:numId w:val="29"/>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ΞΕΝΕΣ ΓΛΩΣΣΕΣ</w:t>
      </w:r>
    </w:p>
    <w:p w14:paraId="1B16C9A2" w14:textId="77777777" w:rsidR="00970270" w:rsidRPr="007D5B9F" w:rsidRDefault="009836B1" w:rsidP="009836B1">
      <w:pPr>
        <w:pStyle w:val="af0"/>
        <w:numPr>
          <w:ilvl w:val="0"/>
          <w:numId w:val="38"/>
        </w:numPr>
        <w:ind w:left="0"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Αγγλικά</w:t>
      </w:r>
      <w:r w:rsidR="00F97349" w:rsidRPr="007D5B9F">
        <w:rPr>
          <w:rFonts w:ascii="Times New Roman" w:hAnsi="Times New Roman"/>
          <w:sz w:val="24"/>
          <w:szCs w:val="24"/>
          <w:lang w:val="en-US"/>
        </w:rPr>
        <w:tab/>
        <w:t>(</w:t>
      </w:r>
      <w:r w:rsidR="00F97349" w:rsidRPr="007D5B9F">
        <w:rPr>
          <w:rFonts w:ascii="Times New Roman" w:hAnsi="Times New Roman"/>
          <w:sz w:val="24"/>
          <w:szCs w:val="24"/>
        </w:rPr>
        <w:t>Άριστ</w:t>
      </w:r>
      <w:r w:rsidR="00F76701" w:rsidRPr="007D5B9F">
        <w:rPr>
          <w:rFonts w:ascii="Times New Roman" w:hAnsi="Times New Roman"/>
          <w:sz w:val="24"/>
          <w:szCs w:val="24"/>
        </w:rPr>
        <w:t>η</w:t>
      </w:r>
      <w:r w:rsidR="00F76701" w:rsidRPr="007D5B9F">
        <w:rPr>
          <w:rFonts w:ascii="Times New Roman" w:hAnsi="Times New Roman"/>
          <w:sz w:val="24"/>
          <w:szCs w:val="24"/>
          <w:lang w:val="en-US"/>
        </w:rPr>
        <w:t xml:space="preserve"> </w:t>
      </w:r>
      <w:r w:rsidR="00F76701" w:rsidRPr="007D5B9F">
        <w:rPr>
          <w:rFonts w:ascii="Times New Roman" w:hAnsi="Times New Roman"/>
          <w:sz w:val="24"/>
          <w:szCs w:val="24"/>
        </w:rPr>
        <w:t>γνώση</w:t>
      </w:r>
      <w:r w:rsidR="00F76701" w:rsidRPr="007D5B9F">
        <w:rPr>
          <w:rFonts w:ascii="Times New Roman" w:hAnsi="Times New Roman"/>
          <w:sz w:val="24"/>
          <w:szCs w:val="24"/>
          <w:lang w:val="en-US"/>
        </w:rPr>
        <w:t xml:space="preserve"> </w:t>
      </w:r>
      <w:r w:rsidR="00F97349" w:rsidRPr="007D5B9F">
        <w:rPr>
          <w:rFonts w:ascii="Times New Roman" w:hAnsi="Times New Roman"/>
          <w:sz w:val="24"/>
          <w:szCs w:val="24"/>
          <w:lang w:val="en-US"/>
        </w:rPr>
        <w:t>– C2)</w:t>
      </w:r>
    </w:p>
    <w:p w14:paraId="41D989C2" w14:textId="77777777" w:rsidR="00970270" w:rsidRPr="007D5B9F" w:rsidRDefault="00970270" w:rsidP="00970270">
      <w:pPr>
        <w:pStyle w:val="af0"/>
        <w:ind w:left="0" w:right="84" w:firstLine="720"/>
        <w:jc w:val="both"/>
        <w:rPr>
          <w:rFonts w:ascii="Times New Roman" w:hAnsi="Times New Roman"/>
          <w:sz w:val="24"/>
          <w:szCs w:val="24"/>
          <w:lang w:val="en-US"/>
        </w:rPr>
      </w:pPr>
      <w:r w:rsidRPr="007D5B9F">
        <w:rPr>
          <w:rFonts w:ascii="Times New Roman" w:hAnsi="Times New Roman"/>
          <w:sz w:val="24"/>
          <w:szCs w:val="24"/>
          <w:lang w:val="en-US"/>
        </w:rPr>
        <w:t>Edexcel Level 3 Certificate in ESOL International (CEF C2)</w:t>
      </w:r>
    </w:p>
    <w:p w14:paraId="18BD58CD" w14:textId="77777777" w:rsidR="00970270" w:rsidRPr="007D5B9F" w:rsidRDefault="00970270" w:rsidP="00970270">
      <w:pPr>
        <w:pStyle w:val="af0"/>
        <w:ind w:left="0" w:right="84" w:firstLine="720"/>
        <w:jc w:val="both"/>
        <w:rPr>
          <w:rFonts w:ascii="Times New Roman" w:hAnsi="Times New Roman"/>
          <w:sz w:val="24"/>
          <w:szCs w:val="24"/>
          <w:lang w:val="en-US"/>
        </w:rPr>
      </w:pPr>
      <w:r w:rsidRPr="007D5B9F">
        <w:rPr>
          <w:rFonts w:ascii="Times New Roman" w:hAnsi="Times New Roman"/>
          <w:sz w:val="24"/>
          <w:szCs w:val="24"/>
          <w:lang w:val="en-US"/>
        </w:rPr>
        <w:t>(English International Certificate)</w:t>
      </w:r>
    </w:p>
    <w:p w14:paraId="358CB64A" w14:textId="037915C8" w:rsidR="009836B1" w:rsidRPr="007D5B9F" w:rsidRDefault="00970270" w:rsidP="00970270">
      <w:pPr>
        <w:pStyle w:val="af0"/>
        <w:ind w:left="0" w:right="84" w:firstLine="720"/>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lang w:val="en-US"/>
        </w:rPr>
        <w:t>Pearson Test of English General (CEF C2)</w:t>
      </w:r>
    </w:p>
    <w:p w14:paraId="27C43CA4" w14:textId="4B5FE6A2" w:rsidR="00970270" w:rsidRPr="007D5B9F" w:rsidRDefault="00970270" w:rsidP="00970270">
      <w:pPr>
        <w:pStyle w:val="af0"/>
        <w:ind w:left="0" w:right="84" w:firstLine="720"/>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lang w:val="en-US"/>
        </w:rPr>
        <w:t xml:space="preserve">Grade </w:t>
      </w:r>
      <w:r w:rsidRPr="007D5B9F">
        <w:rPr>
          <w:rFonts w:ascii="Times New Roman" w:hAnsi="Times New Roman"/>
          <w:sz w:val="24"/>
          <w:szCs w:val="24"/>
          <w:lang w:val="en-US"/>
        </w:rPr>
        <w:sym w:font="Wingdings" w:char="F0E0"/>
      </w:r>
      <w:r w:rsidRPr="007D5B9F">
        <w:rPr>
          <w:rFonts w:ascii="Times New Roman" w:hAnsi="Times New Roman"/>
          <w:sz w:val="24"/>
          <w:szCs w:val="24"/>
          <w:lang w:val="en-US"/>
        </w:rPr>
        <w:t xml:space="preserve"> Pass with Merit</w:t>
      </w:r>
    </w:p>
    <w:p w14:paraId="6E2A0A6F" w14:textId="5EFBFDFA" w:rsidR="009836B1" w:rsidRPr="007D5B9F" w:rsidRDefault="009836B1" w:rsidP="009836B1">
      <w:pPr>
        <w:pStyle w:val="af0"/>
        <w:numPr>
          <w:ilvl w:val="0"/>
          <w:numId w:val="38"/>
        </w:numPr>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Γερμανικά</w:t>
      </w:r>
      <w:r w:rsidR="00F97349" w:rsidRPr="007D5B9F">
        <w:rPr>
          <w:rFonts w:ascii="Times New Roman" w:hAnsi="Times New Roman"/>
          <w:sz w:val="24"/>
          <w:szCs w:val="24"/>
        </w:rPr>
        <w:tab/>
      </w:r>
      <w:r w:rsidR="00F76701" w:rsidRPr="007D5B9F">
        <w:rPr>
          <w:rFonts w:ascii="Times New Roman" w:hAnsi="Times New Roman"/>
          <w:sz w:val="24"/>
          <w:szCs w:val="24"/>
          <w:lang w:val="en-US"/>
        </w:rPr>
        <w:t>(</w:t>
      </w:r>
      <w:r w:rsidR="00F76701" w:rsidRPr="007D5B9F">
        <w:rPr>
          <w:rFonts w:ascii="Times New Roman" w:hAnsi="Times New Roman"/>
          <w:sz w:val="24"/>
          <w:szCs w:val="24"/>
        </w:rPr>
        <w:t>Μέτρια γνώση</w:t>
      </w:r>
      <w:r w:rsidR="00F76701" w:rsidRPr="007D5B9F">
        <w:rPr>
          <w:rFonts w:ascii="Times New Roman" w:hAnsi="Times New Roman"/>
          <w:sz w:val="24"/>
          <w:szCs w:val="24"/>
          <w:lang w:val="en-US"/>
        </w:rPr>
        <w:t xml:space="preserve"> – B1</w:t>
      </w:r>
      <w:r w:rsidR="00F76701" w:rsidRPr="007D5B9F">
        <w:rPr>
          <w:rFonts w:ascii="Times New Roman" w:hAnsi="Times New Roman"/>
          <w:sz w:val="24"/>
          <w:szCs w:val="24"/>
        </w:rPr>
        <w:t>)</w:t>
      </w:r>
    </w:p>
    <w:p w14:paraId="044B59E2" w14:textId="23DD9FF2" w:rsidR="00970270" w:rsidRPr="007D5B9F" w:rsidRDefault="00970270" w:rsidP="00970270">
      <w:pPr>
        <w:pStyle w:val="af0"/>
        <w:ind w:right="84"/>
        <w:jc w:val="both"/>
        <w:rPr>
          <w:rFonts w:ascii="Times New Roman" w:hAnsi="Times New Roman"/>
          <w:sz w:val="24"/>
          <w:szCs w:val="24"/>
          <w:lang w:val="en-US"/>
        </w:rPr>
      </w:pPr>
      <w:r w:rsidRPr="007D5B9F">
        <w:rPr>
          <w:rFonts w:ascii="Times New Roman" w:hAnsi="Times New Roman"/>
          <w:sz w:val="24"/>
          <w:szCs w:val="24"/>
          <w:lang w:val="en-US"/>
        </w:rPr>
        <w:t>Zertifikat</w:t>
      </w:r>
    </w:p>
    <w:p w14:paraId="084DCEB3" w14:textId="16C03DAC" w:rsidR="00970270" w:rsidRPr="007D5B9F" w:rsidRDefault="00970270" w:rsidP="00970270">
      <w:pPr>
        <w:pStyle w:val="af0"/>
        <w:ind w:right="84"/>
        <w:jc w:val="both"/>
        <w:rPr>
          <w:rFonts w:ascii="Times New Roman" w:hAnsi="Times New Roman"/>
          <w:sz w:val="24"/>
          <w:szCs w:val="24"/>
          <w:lang w:val="en-US"/>
        </w:rPr>
      </w:pPr>
      <w:r w:rsidRPr="007D5B9F">
        <w:rPr>
          <w:rFonts w:ascii="Times New Roman" w:hAnsi="Times New Roman"/>
          <w:sz w:val="24"/>
          <w:szCs w:val="24"/>
          <w:lang w:val="en-US"/>
        </w:rPr>
        <w:t>De</w:t>
      </w:r>
      <w:r w:rsidR="007D5B9F">
        <w:rPr>
          <w:rFonts w:ascii="Times New Roman" w:hAnsi="Times New Roman"/>
          <w:sz w:val="24"/>
          <w:szCs w:val="24"/>
          <w:lang w:val="en-US"/>
        </w:rPr>
        <w:t>u</w:t>
      </w:r>
      <w:r w:rsidRPr="007D5B9F">
        <w:rPr>
          <w:rFonts w:ascii="Times New Roman" w:hAnsi="Times New Roman"/>
          <w:sz w:val="24"/>
          <w:szCs w:val="24"/>
          <w:lang w:val="en-US"/>
        </w:rPr>
        <w:t xml:space="preserve">tsch als Fremdsprache </w:t>
      </w:r>
    </w:p>
    <w:p w14:paraId="78A6FA08" w14:textId="509DFC1F" w:rsidR="00970270" w:rsidRPr="009061F5" w:rsidRDefault="00970270" w:rsidP="00970270">
      <w:pPr>
        <w:pStyle w:val="af0"/>
        <w:ind w:right="84"/>
        <w:jc w:val="both"/>
        <w:rPr>
          <w:rFonts w:ascii="Times New Roman" w:hAnsi="Times New Roman"/>
          <w:sz w:val="24"/>
          <w:szCs w:val="24"/>
          <w:lang w:val="da-DK"/>
          <w14:shadow w14:blurRad="50800" w14:dist="38100" w14:dir="2700000" w14:sx="100000" w14:sy="100000" w14:kx="0" w14:ky="0" w14:algn="tl">
            <w14:srgbClr w14:val="000000">
              <w14:alpha w14:val="60000"/>
            </w14:srgbClr>
          </w14:shadow>
        </w:rPr>
      </w:pPr>
      <w:r w:rsidRPr="009061F5">
        <w:rPr>
          <w:rFonts w:ascii="Times New Roman" w:hAnsi="Times New Roman"/>
          <w:sz w:val="24"/>
          <w:szCs w:val="24"/>
          <w:lang w:val="da-DK"/>
        </w:rPr>
        <w:t xml:space="preserve">Mit der Gesamtnote </w:t>
      </w:r>
      <w:r w:rsidRPr="007D5B9F">
        <w:rPr>
          <w:rFonts w:ascii="Times New Roman" w:hAnsi="Times New Roman"/>
          <w:sz w:val="24"/>
          <w:szCs w:val="24"/>
          <w:lang w:val="en-US"/>
        </w:rPr>
        <w:sym w:font="Wingdings" w:char="F0E0"/>
      </w:r>
      <w:r w:rsidRPr="009061F5">
        <w:rPr>
          <w:rFonts w:ascii="Times New Roman" w:hAnsi="Times New Roman"/>
          <w:sz w:val="24"/>
          <w:szCs w:val="24"/>
          <w:lang w:val="da-DK"/>
        </w:rPr>
        <w:t xml:space="preserve"> Gut (von 80%</w:t>
      </w:r>
      <w:r w:rsidR="007D5B9F" w:rsidRPr="009061F5">
        <w:rPr>
          <w:rFonts w:ascii="Times New Roman" w:hAnsi="Times New Roman"/>
          <w:sz w:val="24"/>
          <w:szCs w:val="24"/>
          <w:lang w:val="da-DK"/>
        </w:rPr>
        <w:t xml:space="preserve"> bis 90%)</w:t>
      </w:r>
    </w:p>
    <w:p w14:paraId="6362D1C1" w14:textId="518E6A8C" w:rsidR="009836B1" w:rsidRPr="009061F5" w:rsidRDefault="009836B1" w:rsidP="009836B1">
      <w:pPr>
        <w:ind w:right="84"/>
        <w:jc w:val="both"/>
        <w:rPr>
          <w:rFonts w:ascii="Times New Roman" w:hAnsi="Times New Roman"/>
          <w:sz w:val="24"/>
          <w:szCs w:val="24"/>
          <w:lang w:val="da-DK"/>
          <w14:shadow w14:blurRad="50800" w14:dist="38100" w14:dir="2700000" w14:sx="100000" w14:sy="100000" w14:kx="0" w14:ky="0" w14:algn="tl">
            <w14:srgbClr w14:val="000000">
              <w14:alpha w14:val="60000"/>
            </w14:srgbClr>
          </w14:shadow>
        </w:rPr>
      </w:pPr>
    </w:p>
    <w:p w14:paraId="262DDD99" w14:textId="4CFDA089" w:rsidR="009836B1" w:rsidRPr="00A02A86" w:rsidRDefault="009836B1" w:rsidP="006B343F">
      <w:pPr>
        <w:pStyle w:val="a9"/>
        <w:widowControl w:val="0"/>
        <w:numPr>
          <w:ilvl w:val="0"/>
          <w:numId w:val="29"/>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lastRenderedPageBreak/>
        <w:t>ΔΙΑΚΡΙΣΕΙΣ</w:t>
      </w:r>
    </w:p>
    <w:p w14:paraId="34E09FD0" w14:textId="7302023D" w:rsidR="009836B1" w:rsidRPr="009836B1" w:rsidRDefault="009836B1" w:rsidP="009836B1">
      <w:pPr>
        <w:pStyle w:val="af0"/>
        <w:numPr>
          <w:ilvl w:val="0"/>
          <w:numId w:val="38"/>
        </w:numPr>
        <w:spacing w:line="360" w:lineRule="auto"/>
        <w:ind w:left="0" w:right="84"/>
        <w:jc w:val="both"/>
        <w:rPr>
          <w:rFonts w:ascii="Times New Roman" w:hAnsi="Times New Roman"/>
          <w:sz w:val="24"/>
          <w:szCs w:val="24"/>
        </w:rPr>
      </w:pPr>
      <w:r>
        <w:rPr>
          <w:rFonts w:ascii="Times New Roman" w:hAnsi="Times New Roman"/>
          <w:sz w:val="24"/>
          <w:szCs w:val="24"/>
        </w:rPr>
        <w:t>20</w:t>
      </w:r>
      <w:r w:rsidRPr="009836B1">
        <w:rPr>
          <w:rFonts w:ascii="Times New Roman" w:hAnsi="Times New Roman"/>
          <w:sz w:val="24"/>
          <w:szCs w:val="24"/>
        </w:rPr>
        <w:t>/06/2000: Βραβείο πρωτεύσαντα μαθητή της Γ΄ τάξης του 1ου Ενιαίου Λυκείου Ιωαννίνων κατά τις απολυτήριες εξετάσεις, κατά το σχολικό έτος 1998-99 από το Ίδρυμα «ΜΟΡΦΩΣΙΣ ΝΕΟΛΑΙΑΣ».</w:t>
      </w:r>
    </w:p>
    <w:p w14:paraId="285FC1A9" w14:textId="77777777" w:rsidR="009836B1" w:rsidRPr="009836B1" w:rsidRDefault="009836B1" w:rsidP="009836B1">
      <w:pPr>
        <w:pStyle w:val="af0"/>
        <w:numPr>
          <w:ilvl w:val="0"/>
          <w:numId w:val="38"/>
        </w:numPr>
        <w:spacing w:line="360" w:lineRule="auto"/>
        <w:ind w:left="0" w:right="84"/>
        <w:jc w:val="both"/>
        <w:rPr>
          <w:rFonts w:ascii="Times New Roman" w:hAnsi="Times New Roman"/>
          <w:sz w:val="24"/>
          <w:szCs w:val="24"/>
        </w:rPr>
      </w:pPr>
      <w:r w:rsidRPr="009836B1">
        <w:rPr>
          <w:rFonts w:ascii="Times New Roman" w:hAnsi="Times New Roman"/>
          <w:sz w:val="24"/>
          <w:szCs w:val="24"/>
        </w:rPr>
        <w:t>28/11/2003: Απαγγελία όρκου κατά την ορκωμοσία αποφοίτων του τμήματος Οικονομικών Επιστημών του Πανεπιστημίου Ιωαννίνων ως πρωτεύσας φοιτητής.</w:t>
      </w:r>
    </w:p>
    <w:p w14:paraId="7C9534BA" w14:textId="77777777" w:rsidR="009836B1" w:rsidRPr="009836B1" w:rsidRDefault="009836B1" w:rsidP="009836B1">
      <w:pPr>
        <w:pStyle w:val="af0"/>
        <w:numPr>
          <w:ilvl w:val="0"/>
          <w:numId w:val="38"/>
        </w:numPr>
        <w:spacing w:line="360" w:lineRule="auto"/>
        <w:ind w:left="0" w:right="84"/>
        <w:jc w:val="both"/>
        <w:rPr>
          <w:rFonts w:ascii="Times New Roman" w:hAnsi="Times New Roman"/>
          <w:sz w:val="24"/>
          <w:szCs w:val="24"/>
        </w:rPr>
      </w:pPr>
      <w:r w:rsidRPr="009836B1">
        <w:rPr>
          <w:rFonts w:ascii="Times New Roman" w:hAnsi="Times New Roman"/>
          <w:sz w:val="24"/>
          <w:szCs w:val="24"/>
        </w:rPr>
        <w:t>Υπότροφος φοιτητής του κληροδοτήματος “Κων/νος Γκωλέτσης” κατά τη διάρκεια των τεσσάρων (4) ετών φοίτησης στο τμήμα Οικονομικών Επιστημών του Πανεπιστημίου Ιωαννίνων.</w:t>
      </w:r>
    </w:p>
    <w:p w14:paraId="0314B697" w14:textId="77777777" w:rsidR="009836B1" w:rsidRPr="009836B1" w:rsidRDefault="009836B1" w:rsidP="009836B1">
      <w:pPr>
        <w:pStyle w:val="af0"/>
        <w:numPr>
          <w:ilvl w:val="0"/>
          <w:numId w:val="38"/>
        </w:numPr>
        <w:spacing w:line="360" w:lineRule="auto"/>
        <w:ind w:left="0" w:right="84"/>
        <w:jc w:val="both"/>
        <w:rPr>
          <w:rFonts w:ascii="Times New Roman" w:hAnsi="Times New Roman"/>
          <w:sz w:val="24"/>
          <w:szCs w:val="24"/>
        </w:rPr>
      </w:pPr>
      <w:r w:rsidRPr="009836B1">
        <w:rPr>
          <w:rFonts w:ascii="Times New Roman" w:hAnsi="Times New Roman"/>
          <w:sz w:val="24"/>
          <w:szCs w:val="24"/>
        </w:rPr>
        <w:t>09/06/2019: Βραβείο καλύτερης πρότασης στη Δράση GAMING SESSIONS του Επιμελητηρίου Θεσπρωτίας για το Έργο Interreg Adrion Power που κατέθεσαν φοιτητές του Τμήματος Διοίκησης Επιχειρήσεων του ΤΕΙ Ηπείρου (νυν Τμήμα Λογιστικής και Χρηματοοικονομικής του Πανεπιστημίου Ιωαννίνων) υπό την Επίβλεψή μου. Παράλληλα η συγκεκριμένη ερευνητική πρόταση διακρίθηκε ως μεταξύ των καλύτερων ιδεών (χωρίς ποσοτική ταξινόμηση η αξιολόγηση) στον Ευρωπαϊκό Διαγωνισμό που πραγματοποιήθηκε στο Novi Sad της Σερβίας στις 05/11/2019.</w:t>
      </w:r>
    </w:p>
    <w:p w14:paraId="058A61EC" w14:textId="18D25471" w:rsidR="009836B1" w:rsidRDefault="009836B1" w:rsidP="009836B1">
      <w:pPr>
        <w:ind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4FD8EF85" w14:textId="1048DEF6" w:rsidR="009836B1" w:rsidRPr="00A02A86" w:rsidRDefault="009836B1" w:rsidP="006B343F">
      <w:pPr>
        <w:pStyle w:val="a9"/>
        <w:widowControl w:val="0"/>
        <w:numPr>
          <w:ilvl w:val="0"/>
          <w:numId w:val="29"/>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ΕΠΙΠΡΟΣΘΕΤΕΣ ΠΛΗΡΟΦΟΡΙΕΣ</w:t>
      </w:r>
    </w:p>
    <w:p w14:paraId="6F95BA63" w14:textId="507F453C" w:rsidR="00FF3E3B" w:rsidRPr="00FF3E3B" w:rsidRDefault="00FF3E3B" w:rsidP="009836B1">
      <w:pPr>
        <w:pStyle w:val="af0"/>
        <w:numPr>
          <w:ilvl w:val="0"/>
          <w:numId w:val="38"/>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Επίβλεψη </w:t>
      </w:r>
      <w:r w:rsidR="002C258E" w:rsidRPr="002C258E">
        <w:rPr>
          <w:rFonts w:ascii="Times New Roman" w:hAnsi="Times New Roman"/>
          <w:sz w:val="24"/>
          <w:szCs w:val="24"/>
        </w:rPr>
        <w:t>1</w:t>
      </w:r>
      <w:r w:rsidR="002B266B">
        <w:rPr>
          <w:rFonts w:ascii="Times New Roman" w:hAnsi="Times New Roman"/>
          <w:sz w:val="24"/>
          <w:szCs w:val="24"/>
        </w:rPr>
        <w:t>4</w:t>
      </w:r>
      <w:r w:rsidRPr="009836B1">
        <w:rPr>
          <w:rFonts w:ascii="Times New Roman" w:hAnsi="Times New Roman"/>
          <w:sz w:val="24"/>
          <w:szCs w:val="24"/>
        </w:rPr>
        <w:t xml:space="preserve"> πτυχιακών εργασιών του </w:t>
      </w:r>
      <w:r>
        <w:rPr>
          <w:rFonts w:ascii="Times New Roman" w:hAnsi="Times New Roman"/>
          <w:sz w:val="24"/>
          <w:szCs w:val="24"/>
        </w:rPr>
        <w:t xml:space="preserve">Τμήματος Τουρισμού του Ιονίου </w:t>
      </w:r>
      <w:r w:rsidRPr="009836B1">
        <w:rPr>
          <w:rFonts w:ascii="Times New Roman" w:hAnsi="Times New Roman"/>
          <w:sz w:val="24"/>
          <w:szCs w:val="24"/>
        </w:rPr>
        <w:t>Πανεπιστημίου</w:t>
      </w:r>
      <w:r w:rsidR="008634BF" w:rsidRPr="008634BF">
        <w:rPr>
          <w:rFonts w:ascii="Times New Roman" w:hAnsi="Times New Roman"/>
          <w:sz w:val="24"/>
          <w:szCs w:val="24"/>
        </w:rPr>
        <w:t xml:space="preserve"> (</w:t>
      </w:r>
      <w:r w:rsidR="002B266B">
        <w:rPr>
          <w:rFonts w:ascii="Times New Roman" w:hAnsi="Times New Roman"/>
          <w:sz w:val="24"/>
          <w:szCs w:val="24"/>
        </w:rPr>
        <w:t>6</w:t>
      </w:r>
      <w:r w:rsidR="008634BF">
        <w:rPr>
          <w:rFonts w:ascii="Times New Roman" w:hAnsi="Times New Roman"/>
          <w:sz w:val="24"/>
          <w:szCs w:val="24"/>
        </w:rPr>
        <w:t xml:space="preserve"> ολοκληρωμέν</w:t>
      </w:r>
      <w:r w:rsidR="0037291C">
        <w:rPr>
          <w:rFonts w:ascii="Times New Roman" w:hAnsi="Times New Roman"/>
          <w:sz w:val="24"/>
          <w:szCs w:val="24"/>
        </w:rPr>
        <w:t>ες</w:t>
      </w:r>
      <w:r w:rsidR="008634BF" w:rsidRPr="008634BF">
        <w:rPr>
          <w:rFonts w:ascii="Times New Roman" w:hAnsi="Times New Roman"/>
          <w:sz w:val="24"/>
          <w:szCs w:val="24"/>
        </w:rPr>
        <w:t>)</w:t>
      </w:r>
      <w:r w:rsidRPr="009836B1">
        <w:rPr>
          <w:rFonts w:ascii="Times New Roman" w:hAnsi="Times New Roman"/>
          <w:sz w:val="24"/>
          <w:szCs w:val="24"/>
        </w:rPr>
        <w:t>.</w:t>
      </w:r>
    </w:p>
    <w:p w14:paraId="0F7CF21F" w14:textId="7B470B9F" w:rsidR="009836B1" w:rsidRPr="009836B1" w:rsidRDefault="009836B1" w:rsidP="009836B1">
      <w:pPr>
        <w:pStyle w:val="af0"/>
        <w:numPr>
          <w:ilvl w:val="0"/>
          <w:numId w:val="38"/>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Επίβλεψη 80 πτυχιακών εργασιών του Πανεπιστημίου Ιωαννίνων/ΤΕΙ Ηπείρου. </w:t>
      </w:r>
      <w:r>
        <w:fldChar w:fldCharType="begin"/>
      </w:r>
      <w:r>
        <w:instrText>HYPERLINK "https://apothetirio.lib.uoi.gr/xmlui/browse?value=%CE%93%CE%B9%CF%8E%CF%84%CE%B7%CF%82%2C+%CE%93%CE%B5%CF%8E%CF%81%CE%B3%CE%B9%CE%BF%CF%82&amp;type=advisor"</w:instrText>
      </w:r>
      <w:r>
        <w:fldChar w:fldCharType="separate"/>
      </w:r>
      <w:r w:rsidRPr="00F724B9">
        <w:rPr>
          <w:rStyle w:val="-"/>
          <w:rFonts w:ascii="Times New Roman" w:hAnsi="Times New Roman"/>
          <w:sz w:val="24"/>
          <w:szCs w:val="24"/>
        </w:rPr>
        <w:t>https://apothetirio.lib.uoi.gr/xmlui/browse?value=%CE%93%CE%B9%CF%8E%CF%84%CE%B7%CF%82%2C+%CE%93%CE%B5%CF%8E%CF%81%CE%B3%CE%B9%CE%BF%CF%82&amp;type=advisor</w:t>
      </w:r>
      <w:r>
        <w:fldChar w:fldCharType="end"/>
      </w:r>
      <w:r w:rsidRPr="009836B1">
        <w:rPr>
          <w:rFonts w:ascii="Times New Roman" w:hAnsi="Times New Roman"/>
          <w:sz w:val="24"/>
          <w:szCs w:val="24"/>
        </w:rPr>
        <w:t>. (64 αναρτημένες και επιπρόσθετες 16 πτυχιακές που παρουσιάστηκαν επιτυχώς το Σεπτέμβριο του 2021. Οι τελευταίες 16 πτυχιακές εργασίες βρίσκονται σε διαδικασία ανάρτησής τους στο Αποθετήριο)</w:t>
      </w:r>
    </w:p>
    <w:p w14:paraId="476147FB" w14:textId="77777777" w:rsidR="009836B1" w:rsidRPr="009836B1" w:rsidRDefault="009836B1" w:rsidP="009836B1">
      <w:pPr>
        <w:pStyle w:val="af0"/>
        <w:numPr>
          <w:ilvl w:val="0"/>
          <w:numId w:val="38"/>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Διδάσκων στο Θερινό Σχολείο (Summer School) που διοργάνωσε το Τμήμα Οικονομικών Επιστημών του Πανεπιστημίου Ιωαννίνων στις 25-30 Ιουνίου 2017 στα Χανιά πάνω σε θέματα Μετά-Ανάλυσης. Ειδικότερα, πραγματοποιούνταν καθημερινά μαθήματα σε περίπου 20 συμμετέχοντες (μεταπτυχιακούς και διδακτορικούς φοιτητές, ερευνητές και </w:t>
      </w:r>
      <w:r w:rsidRPr="009836B1">
        <w:rPr>
          <w:rFonts w:ascii="Times New Roman" w:hAnsi="Times New Roman"/>
          <w:sz w:val="24"/>
          <w:szCs w:val="24"/>
        </w:rPr>
        <w:lastRenderedPageBreak/>
        <w:t>καθηγητές από διάφορα ακαδημαϊκά ιδρύματα) 3 ώρες το πρωί από τον Professor Tom D. Stanley, εκ των θεμελιωτών της Μετά-Ανάλυσης, και 3 ώρες το απόγευμα από εμένα.</w:t>
      </w:r>
    </w:p>
    <w:p w14:paraId="7A135547" w14:textId="48196255" w:rsidR="009836B1" w:rsidRPr="009836B1" w:rsidRDefault="009836B1" w:rsidP="009836B1">
      <w:pPr>
        <w:pStyle w:val="af0"/>
        <w:spacing w:line="360" w:lineRule="auto"/>
        <w:ind w:left="0" w:right="84"/>
        <w:jc w:val="both"/>
        <w:rPr>
          <w:rFonts w:ascii="Times New Roman" w:hAnsi="Times New Roman"/>
          <w:sz w:val="24"/>
          <w:szCs w:val="24"/>
        </w:rPr>
      </w:pPr>
      <w:hyperlink r:id="rId52" w:history="1">
        <w:r w:rsidRPr="00F724B9">
          <w:rPr>
            <w:rStyle w:val="-"/>
            <w:rFonts w:ascii="Times New Roman" w:hAnsi="Times New Roman"/>
            <w:sz w:val="24"/>
            <w:szCs w:val="24"/>
          </w:rPr>
          <w:t>http://www.econ.uoi.gr/summerschools/summerschool2017/index.html</w:t>
        </w:r>
      </w:hyperlink>
      <w:r>
        <w:rPr>
          <w:rFonts w:ascii="Times New Roman" w:hAnsi="Times New Roman"/>
          <w:sz w:val="24"/>
          <w:szCs w:val="24"/>
        </w:rPr>
        <w:t xml:space="preserve"> </w:t>
      </w:r>
    </w:p>
    <w:p w14:paraId="52BB709D" w14:textId="77777777" w:rsidR="009836B1" w:rsidRPr="009836B1" w:rsidRDefault="009836B1" w:rsidP="009836B1">
      <w:pPr>
        <w:pStyle w:val="af0"/>
        <w:numPr>
          <w:ilvl w:val="0"/>
          <w:numId w:val="38"/>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Guest Editor μαζί με τον Καθηγητή Μιχάλη Χλέτσο και την Αναπληρώτρια Καθηγήτρια Ελευθερία Δογορίτη του 7ου Τεύχους (2018) του Επιστημονικού Περιοδικού </w:t>
      </w:r>
      <w:r w:rsidRPr="009836B1">
        <w:rPr>
          <w:rFonts w:ascii="Times New Roman" w:hAnsi="Times New Roman"/>
          <w:i/>
          <w:iCs/>
          <w:sz w:val="24"/>
          <w:szCs w:val="24"/>
        </w:rPr>
        <w:t>International Journal of Language, Translation and Intercultural Communication</w:t>
      </w:r>
      <w:r w:rsidRPr="009836B1">
        <w:rPr>
          <w:rFonts w:ascii="Times New Roman" w:hAnsi="Times New Roman"/>
          <w:sz w:val="24"/>
          <w:szCs w:val="24"/>
        </w:rPr>
        <w:t>. Το Τεύχος είχε τίτλο: “Skills and Labor Market Performance”.</w:t>
      </w:r>
    </w:p>
    <w:p w14:paraId="7BDC1F8F" w14:textId="68933FD9" w:rsidR="009836B1" w:rsidRPr="009836B1" w:rsidRDefault="009836B1" w:rsidP="009836B1">
      <w:pPr>
        <w:pStyle w:val="af0"/>
        <w:spacing w:line="360" w:lineRule="auto"/>
        <w:ind w:left="0" w:right="84"/>
        <w:jc w:val="both"/>
        <w:rPr>
          <w:rFonts w:ascii="Times New Roman" w:hAnsi="Times New Roman"/>
          <w:sz w:val="24"/>
          <w:szCs w:val="24"/>
        </w:rPr>
      </w:pPr>
      <w:hyperlink r:id="rId53" w:history="1">
        <w:r w:rsidRPr="00F724B9">
          <w:rPr>
            <w:rStyle w:val="-"/>
            <w:rFonts w:ascii="Times New Roman" w:hAnsi="Times New Roman"/>
            <w:sz w:val="24"/>
            <w:szCs w:val="24"/>
          </w:rPr>
          <w:t>https://ejournals.epublishing.ekt.gr/index.php/latic/issue/view/978</w:t>
        </w:r>
      </w:hyperlink>
      <w:r>
        <w:rPr>
          <w:rFonts w:ascii="Times New Roman" w:hAnsi="Times New Roman"/>
          <w:sz w:val="24"/>
          <w:szCs w:val="24"/>
        </w:rPr>
        <w:t xml:space="preserve"> </w:t>
      </w:r>
    </w:p>
    <w:p w14:paraId="731C3F77" w14:textId="77777777" w:rsidR="009836B1" w:rsidRPr="001677D2" w:rsidRDefault="009836B1" w:rsidP="009836B1">
      <w:pPr>
        <w:pStyle w:val="af0"/>
        <w:numPr>
          <w:ilvl w:val="0"/>
          <w:numId w:val="38"/>
        </w:numPr>
        <w:spacing w:line="360" w:lineRule="auto"/>
        <w:ind w:left="0" w:right="84"/>
        <w:jc w:val="both"/>
        <w:rPr>
          <w:rFonts w:ascii="Times New Roman" w:hAnsi="Times New Roman"/>
          <w:sz w:val="24"/>
          <w:szCs w:val="24"/>
        </w:rPr>
      </w:pPr>
      <w:r w:rsidRPr="009836B1">
        <w:rPr>
          <w:rFonts w:ascii="Times New Roman" w:hAnsi="Times New Roman"/>
          <w:sz w:val="24"/>
          <w:szCs w:val="24"/>
        </w:rPr>
        <w:t>Παρακολούθηση</w:t>
      </w:r>
      <w:r w:rsidRPr="001677D2">
        <w:rPr>
          <w:rFonts w:ascii="Times New Roman" w:hAnsi="Times New Roman"/>
          <w:sz w:val="24"/>
          <w:szCs w:val="24"/>
        </w:rPr>
        <w:t xml:space="preserve"> </w:t>
      </w:r>
      <w:r w:rsidRPr="009836B1">
        <w:rPr>
          <w:rFonts w:ascii="Times New Roman" w:hAnsi="Times New Roman"/>
          <w:sz w:val="24"/>
          <w:szCs w:val="24"/>
        </w:rPr>
        <w:t>του</w:t>
      </w:r>
      <w:r w:rsidRPr="001677D2">
        <w:rPr>
          <w:rFonts w:ascii="Times New Roman" w:hAnsi="Times New Roman"/>
          <w:sz w:val="24"/>
          <w:szCs w:val="24"/>
        </w:rPr>
        <w:t xml:space="preserve"> 1</w:t>
      </w:r>
      <w:r w:rsidRPr="009836B1">
        <w:rPr>
          <w:rFonts w:ascii="Times New Roman" w:hAnsi="Times New Roman"/>
          <w:sz w:val="24"/>
          <w:szCs w:val="24"/>
        </w:rPr>
        <w:t>ου</w:t>
      </w:r>
      <w:r w:rsidRPr="001677D2">
        <w:rPr>
          <w:rFonts w:ascii="Times New Roman" w:hAnsi="Times New Roman"/>
          <w:sz w:val="24"/>
          <w:szCs w:val="24"/>
        </w:rPr>
        <w:t xml:space="preserve"> </w:t>
      </w:r>
      <w:r w:rsidRPr="009836B1">
        <w:rPr>
          <w:rFonts w:ascii="Times New Roman" w:hAnsi="Times New Roman"/>
          <w:sz w:val="24"/>
          <w:szCs w:val="24"/>
          <w:lang w:val="en-US"/>
        </w:rPr>
        <w:t>Kefalonia</w:t>
      </w:r>
      <w:r w:rsidRPr="001677D2">
        <w:rPr>
          <w:rFonts w:ascii="Times New Roman" w:hAnsi="Times New Roman"/>
          <w:sz w:val="24"/>
          <w:szCs w:val="24"/>
        </w:rPr>
        <w:t xml:space="preserve"> </w:t>
      </w:r>
      <w:r w:rsidRPr="009836B1">
        <w:rPr>
          <w:rFonts w:ascii="Times New Roman" w:hAnsi="Times New Roman"/>
          <w:sz w:val="24"/>
          <w:szCs w:val="24"/>
          <w:lang w:val="en-US"/>
        </w:rPr>
        <w:t>Summer</w:t>
      </w:r>
      <w:r w:rsidRPr="001677D2">
        <w:rPr>
          <w:rFonts w:ascii="Times New Roman" w:hAnsi="Times New Roman"/>
          <w:sz w:val="24"/>
          <w:szCs w:val="24"/>
        </w:rPr>
        <w:t xml:space="preserve"> </w:t>
      </w:r>
      <w:r w:rsidRPr="009836B1">
        <w:rPr>
          <w:rFonts w:ascii="Times New Roman" w:hAnsi="Times New Roman"/>
          <w:sz w:val="24"/>
          <w:szCs w:val="24"/>
          <w:lang w:val="en-US"/>
        </w:rPr>
        <w:t>School</w:t>
      </w:r>
      <w:r w:rsidRPr="001677D2">
        <w:rPr>
          <w:rFonts w:ascii="Times New Roman" w:hAnsi="Times New Roman"/>
          <w:sz w:val="24"/>
          <w:szCs w:val="24"/>
        </w:rPr>
        <w:t xml:space="preserve"> </w:t>
      </w:r>
      <w:r w:rsidRPr="009836B1">
        <w:rPr>
          <w:rFonts w:ascii="Times New Roman" w:hAnsi="Times New Roman"/>
          <w:sz w:val="24"/>
          <w:szCs w:val="24"/>
          <w:lang w:val="en-US"/>
        </w:rPr>
        <w:t>in</w:t>
      </w:r>
      <w:r w:rsidRPr="001677D2">
        <w:rPr>
          <w:rFonts w:ascii="Times New Roman" w:hAnsi="Times New Roman"/>
          <w:sz w:val="24"/>
          <w:szCs w:val="24"/>
        </w:rPr>
        <w:t xml:space="preserve"> </w:t>
      </w:r>
      <w:r w:rsidRPr="009836B1">
        <w:rPr>
          <w:rFonts w:ascii="Times New Roman" w:hAnsi="Times New Roman"/>
          <w:sz w:val="24"/>
          <w:szCs w:val="24"/>
          <w:lang w:val="en-US"/>
        </w:rPr>
        <w:t>Economics</w:t>
      </w:r>
      <w:r w:rsidRPr="001677D2">
        <w:rPr>
          <w:rFonts w:ascii="Times New Roman" w:hAnsi="Times New Roman"/>
          <w:sz w:val="24"/>
          <w:szCs w:val="24"/>
        </w:rPr>
        <w:t xml:space="preserve"> (</w:t>
      </w:r>
      <w:r w:rsidRPr="009836B1">
        <w:rPr>
          <w:rFonts w:ascii="Times New Roman" w:hAnsi="Times New Roman"/>
          <w:sz w:val="24"/>
          <w:szCs w:val="24"/>
        </w:rPr>
        <w:t>από</w:t>
      </w:r>
      <w:r w:rsidRPr="001677D2">
        <w:rPr>
          <w:rFonts w:ascii="Times New Roman" w:hAnsi="Times New Roman"/>
          <w:sz w:val="24"/>
          <w:szCs w:val="24"/>
        </w:rPr>
        <w:t xml:space="preserve"> 1 </w:t>
      </w:r>
      <w:r w:rsidRPr="009836B1">
        <w:rPr>
          <w:rFonts w:ascii="Times New Roman" w:hAnsi="Times New Roman"/>
          <w:sz w:val="24"/>
          <w:szCs w:val="24"/>
        </w:rPr>
        <w:t>Ιουλίου</w:t>
      </w:r>
      <w:r w:rsidRPr="001677D2">
        <w:rPr>
          <w:rFonts w:ascii="Times New Roman" w:hAnsi="Times New Roman"/>
          <w:sz w:val="24"/>
          <w:szCs w:val="24"/>
        </w:rPr>
        <w:t xml:space="preserve"> - 7 </w:t>
      </w:r>
      <w:r w:rsidRPr="009836B1">
        <w:rPr>
          <w:rFonts w:ascii="Times New Roman" w:hAnsi="Times New Roman"/>
          <w:sz w:val="24"/>
          <w:szCs w:val="24"/>
        </w:rPr>
        <w:t>Ιουλίου</w:t>
      </w:r>
      <w:r w:rsidRPr="001677D2">
        <w:rPr>
          <w:rFonts w:ascii="Times New Roman" w:hAnsi="Times New Roman"/>
          <w:sz w:val="24"/>
          <w:szCs w:val="24"/>
        </w:rPr>
        <w:t xml:space="preserve"> 2013) </w:t>
      </w:r>
      <w:r w:rsidRPr="009836B1">
        <w:rPr>
          <w:rFonts w:ascii="Times New Roman" w:hAnsi="Times New Roman"/>
          <w:sz w:val="24"/>
          <w:szCs w:val="24"/>
        </w:rPr>
        <w:t>στο</w:t>
      </w:r>
      <w:r w:rsidRPr="001677D2">
        <w:rPr>
          <w:rFonts w:ascii="Times New Roman" w:hAnsi="Times New Roman"/>
          <w:sz w:val="24"/>
          <w:szCs w:val="24"/>
        </w:rPr>
        <w:t xml:space="preserve"> </w:t>
      </w:r>
      <w:r w:rsidRPr="009836B1">
        <w:rPr>
          <w:rFonts w:ascii="Times New Roman" w:hAnsi="Times New Roman"/>
          <w:sz w:val="24"/>
          <w:szCs w:val="24"/>
        </w:rPr>
        <w:t>Αργοστόλι</w:t>
      </w:r>
      <w:r w:rsidRPr="001677D2">
        <w:rPr>
          <w:rFonts w:ascii="Times New Roman" w:hAnsi="Times New Roman"/>
          <w:sz w:val="24"/>
          <w:szCs w:val="24"/>
        </w:rPr>
        <w:t xml:space="preserve"> </w:t>
      </w:r>
      <w:r w:rsidRPr="009836B1">
        <w:rPr>
          <w:rFonts w:ascii="Times New Roman" w:hAnsi="Times New Roman"/>
          <w:sz w:val="24"/>
          <w:szCs w:val="24"/>
        </w:rPr>
        <w:t>Κεφαλονιάς</w:t>
      </w:r>
      <w:r w:rsidRPr="001677D2">
        <w:rPr>
          <w:rFonts w:ascii="Times New Roman" w:hAnsi="Times New Roman"/>
          <w:sz w:val="24"/>
          <w:szCs w:val="24"/>
        </w:rPr>
        <w:t xml:space="preserve"> </w:t>
      </w:r>
      <w:r w:rsidRPr="009836B1">
        <w:rPr>
          <w:rFonts w:ascii="Times New Roman" w:hAnsi="Times New Roman"/>
          <w:sz w:val="24"/>
          <w:szCs w:val="24"/>
        </w:rPr>
        <w:t>με</w:t>
      </w:r>
      <w:r w:rsidRPr="001677D2">
        <w:rPr>
          <w:rFonts w:ascii="Times New Roman" w:hAnsi="Times New Roman"/>
          <w:sz w:val="24"/>
          <w:szCs w:val="24"/>
        </w:rPr>
        <w:t xml:space="preserve"> </w:t>
      </w:r>
      <w:r w:rsidRPr="009836B1">
        <w:rPr>
          <w:rFonts w:ascii="Times New Roman" w:hAnsi="Times New Roman"/>
          <w:sz w:val="24"/>
          <w:szCs w:val="24"/>
        </w:rPr>
        <w:t>θέμα</w:t>
      </w:r>
      <w:r w:rsidRPr="001677D2">
        <w:rPr>
          <w:rFonts w:ascii="Times New Roman" w:hAnsi="Times New Roman"/>
          <w:sz w:val="24"/>
          <w:szCs w:val="24"/>
        </w:rPr>
        <w:t>: ‘</w:t>
      </w:r>
      <w:r w:rsidRPr="009836B1">
        <w:rPr>
          <w:rFonts w:ascii="Times New Roman" w:hAnsi="Times New Roman"/>
          <w:sz w:val="24"/>
          <w:szCs w:val="24"/>
          <w:lang w:val="en-US"/>
        </w:rPr>
        <w:t>Political</w:t>
      </w:r>
      <w:r w:rsidRPr="001677D2">
        <w:rPr>
          <w:rFonts w:ascii="Times New Roman" w:hAnsi="Times New Roman"/>
          <w:sz w:val="24"/>
          <w:szCs w:val="24"/>
        </w:rPr>
        <w:t xml:space="preserve"> </w:t>
      </w:r>
      <w:r w:rsidRPr="009836B1">
        <w:rPr>
          <w:rFonts w:ascii="Times New Roman" w:hAnsi="Times New Roman"/>
          <w:sz w:val="24"/>
          <w:szCs w:val="24"/>
          <w:lang w:val="en-US"/>
        </w:rPr>
        <w:t>Economy</w:t>
      </w:r>
      <w:r w:rsidRPr="001677D2">
        <w:rPr>
          <w:rFonts w:ascii="Times New Roman" w:hAnsi="Times New Roman"/>
          <w:sz w:val="24"/>
          <w:szCs w:val="24"/>
        </w:rPr>
        <w:t xml:space="preserve">’ </w:t>
      </w:r>
      <w:r w:rsidRPr="009836B1">
        <w:rPr>
          <w:rFonts w:ascii="Times New Roman" w:hAnsi="Times New Roman"/>
          <w:sz w:val="24"/>
          <w:szCs w:val="24"/>
        </w:rPr>
        <w:t>με</w:t>
      </w:r>
      <w:r w:rsidRPr="001677D2">
        <w:rPr>
          <w:rFonts w:ascii="Times New Roman" w:hAnsi="Times New Roman"/>
          <w:sz w:val="24"/>
          <w:szCs w:val="24"/>
        </w:rPr>
        <w:t xml:space="preserve"> </w:t>
      </w:r>
      <w:r w:rsidRPr="009836B1">
        <w:rPr>
          <w:rFonts w:ascii="Times New Roman" w:hAnsi="Times New Roman"/>
          <w:sz w:val="24"/>
          <w:szCs w:val="24"/>
        </w:rPr>
        <w:t>εισηγητή</w:t>
      </w:r>
      <w:r w:rsidRPr="001677D2">
        <w:rPr>
          <w:rFonts w:ascii="Times New Roman" w:hAnsi="Times New Roman"/>
          <w:sz w:val="24"/>
          <w:szCs w:val="24"/>
        </w:rPr>
        <w:t xml:space="preserve"> </w:t>
      </w:r>
      <w:r w:rsidRPr="009836B1">
        <w:rPr>
          <w:rFonts w:ascii="Times New Roman" w:hAnsi="Times New Roman"/>
          <w:sz w:val="24"/>
          <w:szCs w:val="24"/>
        </w:rPr>
        <w:t>τον</w:t>
      </w:r>
      <w:r w:rsidRPr="001677D2">
        <w:rPr>
          <w:rFonts w:ascii="Times New Roman" w:hAnsi="Times New Roman"/>
          <w:sz w:val="24"/>
          <w:szCs w:val="24"/>
        </w:rPr>
        <w:t xml:space="preserve"> </w:t>
      </w:r>
      <w:r w:rsidRPr="009836B1">
        <w:rPr>
          <w:rFonts w:ascii="Times New Roman" w:hAnsi="Times New Roman"/>
          <w:sz w:val="24"/>
          <w:szCs w:val="24"/>
          <w:lang w:val="en-US"/>
        </w:rPr>
        <w:t>Arye</w:t>
      </w:r>
      <w:r w:rsidRPr="001677D2">
        <w:rPr>
          <w:rFonts w:ascii="Times New Roman" w:hAnsi="Times New Roman"/>
          <w:sz w:val="24"/>
          <w:szCs w:val="24"/>
        </w:rPr>
        <w:t xml:space="preserve"> </w:t>
      </w:r>
      <w:r w:rsidRPr="009836B1">
        <w:rPr>
          <w:rFonts w:ascii="Times New Roman" w:hAnsi="Times New Roman"/>
          <w:sz w:val="24"/>
          <w:szCs w:val="24"/>
          <w:lang w:val="en-US"/>
        </w:rPr>
        <w:t>L</w:t>
      </w:r>
      <w:r w:rsidRPr="001677D2">
        <w:rPr>
          <w:rFonts w:ascii="Times New Roman" w:hAnsi="Times New Roman"/>
          <w:sz w:val="24"/>
          <w:szCs w:val="24"/>
        </w:rPr>
        <w:t xml:space="preserve">. </w:t>
      </w:r>
      <w:r w:rsidRPr="009836B1">
        <w:rPr>
          <w:rFonts w:ascii="Times New Roman" w:hAnsi="Times New Roman"/>
          <w:sz w:val="24"/>
          <w:szCs w:val="24"/>
          <w:lang w:val="en-US"/>
        </w:rPr>
        <w:t>Hillman</w:t>
      </w:r>
      <w:r w:rsidRPr="001677D2">
        <w:rPr>
          <w:rFonts w:ascii="Times New Roman" w:hAnsi="Times New Roman"/>
          <w:sz w:val="24"/>
          <w:szCs w:val="24"/>
        </w:rPr>
        <w:t xml:space="preserve">, </w:t>
      </w:r>
      <w:r w:rsidRPr="009836B1">
        <w:rPr>
          <w:rFonts w:ascii="Times New Roman" w:hAnsi="Times New Roman"/>
          <w:sz w:val="24"/>
          <w:szCs w:val="24"/>
          <w:lang w:val="en-US"/>
        </w:rPr>
        <w:t>William</w:t>
      </w:r>
      <w:r w:rsidRPr="001677D2">
        <w:rPr>
          <w:rFonts w:ascii="Times New Roman" w:hAnsi="Times New Roman"/>
          <w:sz w:val="24"/>
          <w:szCs w:val="24"/>
        </w:rPr>
        <w:t xml:space="preserve"> </w:t>
      </w:r>
      <w:r w:rsidRPr="009836B1">
        <w:rPr>
          <w:rFonts w:ascii="Times New Roman" w:hAnsi="Times New Roman"/>
          <w:sz w:val="24"/>
          <w:szCs w:val="24"/>
          <w:lang w:val="en-US"/>
        </w:rPr>
        <w:t>Gittes</w:t>
      </w:r>
      <w:r w:rsidRPr="001677D2">
        <w:rPr>
          <w:rFonts w:ascii="Times New Roman" w:hAnsi="Times New Roman"/>
          <w:sz w:val="24"/>
          <w:szCs w:val="24"/>
        </w:rPr>
        <w:t xml:space="preserve"> </w:t>
      </w:r>
      <w:r w:rsidRPr="009836B1">
        <w:rPr>
          <w:rFonts w:ascii="Times New Roman" w:hAnsi="Times New Roman"/>
          <w:sz w:val="24"/>
          <w:szCs w:val="24"/>
          <w:lang w:val="en-US"/>
        </w:rPr>
        <w:t>Chair</w:t>
      </w:r>
      <w:r w:rsidRPr="001677D2">
        <w:rPr>
          <w:rFonts w:ascii="Times New Roman" w:hAnsi="Times New Roman"/>
          <w:sz w:val="24"/>
          <w:szCs w:val="24"/>
        </w:rPr>
        <w:t xml:space="preserve"> </w:t>
      </w:r>
      <w:r w:rsidRPr="009836B1">
        <w:rPr>
          <w:rFonts w:ascii="Times New Roman" w:hAnsi="Times New Roman"/>
          <w:sz w:val="24"/>
          <w:szCs w:val="24"/>
        </w:rPr>
        <w:t>και</w:t>
      </w:r>
      <w:r w:rsidRPr="001677D2">
        <w:rPr>
          <w:rFonts w:ascii="Times New Roman" w:hAnsi="Times New Roman"/>
          <w:sz w:val="24"/>
          <w:szCs w:val="24"/>
        </w:rPr>
        <w:t xml:space="preserve"> </w:t>
      </w:r>
      <w:r w:rsidRPr="009836B1">
        <w:rPr>
          <w:rFonts w:ascii="Times New Roman" w:hAnsi="Times New Roman"/>
          <w:sz w:val="24"/>
          <w:szCs w:val="24"/>
          <w:lang w:val="en-US"/>
        </w:rPr>
        <w:t>Professor</w:t>
      </w:r>
      <w:r w:rsidRPr="001677D2">
        <w:rPr>
          <w:rFonts w:ascii="Times New Roman" w:hAnsi="Times New Roman"/>
          <w:sz w:val="24"/>
          <w:szCs w:val="24"/>
        </w:rPr>
        <w:t xml:space="preserve"> </w:t>
      </w:r>
      <w:r w:rsidRPr="009836B1">
        <w:rPr>
          <w:rFonts w:ascii="Times New Roman" w:hAnsi="Times New Roman"/>
          <w:sz w:val="24"/>
          <w:szCs w:val="24"/>
          <w:lang w:val="en-US"/>
        </w:rPr>
        <w:t>of</w:t>
      </w:r>
      <w:r w:rsidRPr="001677D2">
        <w:rPr>
          <w:rFonts w:ascii="Times New Roman" w:hAnsi="Times New Roman"/>
          <w:sz w:val="24"/>
          <w:szCs w:val="24"/>
        </w:rPr>
        <w:t xml:space="preserve"> </w:t>
      </w:r>
      <w:r w:rsidRPr="009836B1">
        <w:rPr>
          <w:rFonts w:ascii="Times New Roman" w:hAnsi="Times New Roman"/>
          <w:sz w:val="24"/>
          <w:szCs w:val="24"/>
          <w:lang w:val="en-US"/>
        </w:rPr>
        <w:t>Economics</w:t>
      </w:r>
      <w:r w:rsidRPr="001677D2">
        <w:rPr>
          <w:rFonts w:ascii="Times New Roman" w:hAnsi="Times New Roman"/>
          <w:sz w:val="24"/>
          <w:szCs w:val="24"/>
        </w:rPr>
        <w:t xml:space="preserve"> </w:t>
      </w:r>
      <w:r w:rsidRPr="009836B1">
        <w:rPr>
          <w:rFonts w:ascii="Times New Roman" w:hAnsi="Times New Roman"/>
          <w:sz w:val="24"/>
          <w:szCs w:val="24"/>
        </w:rPr>
        <w:t>στο</w:t>
      </w:r>
      <w:r w:rsidRPr="001677D2">
        <w:rPr>
          <w:rFonts w:ascii="Times New Roman" w:hAnsi="Times New Roman"/>
          <w:sz w:val="24"/>
          <w:szCs w:val="24"/>
        </w:rPr>
        <w:t xml:space="preserve"> </w:t>
      </w:r>
      <w:r w:rsidRPr="009836B1">
        <w:rPr>
          <w:rFonts w:ascii="Times New Roman" w:hAnsi="Times New Roman"/>
          <w:sz w:val="24"/>
          <w:szCs w:val="24"/>
          <w:lang w:val="en-US"/>
        </w:rPr>
        <w:t>Bar</w:t>
      </w:r>
      <w:r w:rsidRPr="001677D2">
        <w:rPr>
          <w:rFonts w:ascii="Times New Roman" w:hAnsi="Times New Roman"/>
          <w:sz w:val="24"/>
          <w:szCs w:val="24"/>
        </w:rPr>
        <w:t>-</w:t>
      </w:r>
      <w:r w:rsidRPr="009836B1">
        <w:rPr>
          <w:rFonts w:ascii="Times New Roman" w:hAnsi="Times New Roman"/>
          <w:sz w:val="24"/>
          <w:szCs w:val="24"/>
          <w:lang w:val="en-US"/>
        </w:rPr>
        <w:t>Ilan</w:t>
      </w:r>
      <w:r w:rsidRPr="001677D2">
        <w:rPr>
          <w:rFonts w:ascii="Times New Roman" w:hAnsi="Times New Roman"/>
          <w:sz w:val="24"/>
          <w:szCs w:val="24"/>
        </w:rPr>
        <w:t xml:space="preserve"> </w:t>
      </w:r>
      <w:r w:rsidRPr="009836B1">
        <w:rPr>
          <w:rFonts w:ascii="Times New Roman" w:hAnsi="Times New Roman"/>
          <w:sz w:val="24"/>
          <w:szCs w:val="24"/>
          <w:lang w:val="en-US"/>
        </w:rPr>
        <w:t>University</w:t>
      </w:r>
      <w:r w:rsidRPr="001677D2">
        <w:rPr>
          <w:rFonts w:ascii="Times New Roman" w:hAnsi="Times New Roman"/>
          <w:sz w:val="24"/>
          <w:szCs w:val="24"/>
        </w:rPr>
        <w:t>.</w:t>
      </w:r>
    </w:p>
    <w:p w14:paraId="1DBBB776" w14:textId="77777777" w:rsidR="009836B1" w:rsidRPr="009836B1" w:rsidRDefault="009836B1" w:rsidP="009836B1">
      <w:pPr>
        <w:pStyle w:val="af0"/>
        <w:numPr>
          <w:ilvl w:val="0"/>
          <w:numId w:val="38"/>
        </w:numPr>
        <w:spacing w:line="360" w:lineRule="auto"/>
        <w:ind w:left="0" w:right="84"/>
        <w:jc w:val="both"/>
        <w:rPr>
          <w:rFonts w:ascii="Times New Roman" w:hAnsi="Times New Roman"/>
          <w:sz w:val="24"/>
          <w:szCs w:val="24"/>
        </w:rPr>
      </w:pPr>
      <w:r w:rsidRPr="009836B1">
        <w:rPr>
          <w:rFonts w:ascii="Times New Roman" w:hAnsi="Times New Roman"/>
          <w:sz w:val="24"/>
          <w:szCs w:val="24"/>
        </w:rPr>
        <w:t>Απόφοιτος της Ανώτατης Σχολής Παιδαγωγικής και Τεχνολογικής Εκπαίδευσης (ΑΣΠΑΙΤΕ) Ιωαννίνων - Ετήσιο Πρόγραμμα Παιδαγωγικής Κατάρτισης (ΕΠΠΑΙΚ) (βαθμός 9,4 «Άριστα»).</w:t>
      </w:r>
    </w:p>
    <w:p w14:paraId="50699F5A" w14:textId="25930C50" w:rsidR="009836B1" w:rsidRDefault="009836B1" w:rsidP="009836B1">
      <w:pPr>
        <w:pStyle w:val="af0"/>
        <w:spacing w:line="360" w:lineRule="auto"/>
        <w:ind w:left="0" w:right="84"/>
        <w:jc w:val="both"/>
        <w:rPr>
          <w:rFonts w:ascii="Times New Roman" w:hAnsi="Times New Roman"/>
          <w:sz w:val="24"/>
          <w:szCs w:val="24"/>
        </w:rPr>
      </w:pPr>
    </w:p>
    <w:p w14:paraId="250213D8" w14:textId="4F00D236" w:rsidR="009836B1" w:rsidRPr="00A02A86" w:rsidRDefault="009836B1" w:rsidP="006B343F">
      <w:pPr>
        <w:pStyle w:val="a9"/>
        <w:widowControl w:val="0"/>
        <w:numPr>
          <w:ilvl w:val="0"/>
          <w:numId w:val="29"/>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ΔΙΟΡΓΑΝΩΣΗ ΕΠΙΣΤΗΜΟΝΙΚΩΝ ΕΚΔΗΛΩΣΕΩΝ</w:t>
      </w:r>
    </w:p>
    <w:p w14:paraId="3A3732C7" w14:textId="77777777" w:rsidR="009836B1" w:rsidRDefault="009836B1" w:rsidP="009836B1">
      <w:pPr>
        <w:pStyle w:val="af0"/>
        <w:numPr>
          <w:ilvl w:val="0"/>
          <w:numId w:val="44"/>
        </w:numPr>
        <w:spacing w:line="360" w:lineRule="auto"/>
        <w:ind w:left="0" w:right="84"/>
        <w:jc w:val="both"/>
        <w:rPr>
          <w:rFonts w:ascii="Times New Roman" w:hAnsi="Times New Roman"/>
          <w:sz w:val="24"/>
          <w:szCs w:val="24"/>
        </w:rPr>
      </w:pPr>
      <w:r w:rsidRPr="009836B1">
        <w:rPr>
          <w:rFonts w:ascii="Times New Roman" w:hAnsi="Times New Roman"/>
          <w:sz w:val="24"/>
          <w:szCs w:val="24"/>
        </w:rPr>
        <w:t>Διοργάνωση 5 ημερίδων «Επιχειρηματικότητας» στο Τμήμα Οικονομικών Επιστημών του Πανεπιστημίου Ιωαννίνων (2004, 2005, 2006, 2007, 2008).</w:t>
      </w:r>
    </w:p>
    <w:p w14:paraId="3D8295AA" w14:textId="77777777" w:rsidR="009836B1" w:rsidRDefault="009836B1" w:rsidP="009836B1">
      <w:pPr>
        <w:pStyle w:val="af0"/>
        <w:numPr>
          <w:ilvl w:val="0"/>
          <w:numId w:val="44"/>
        </w:numPr>
        <w:spacing w:line="360" w:lineRule="auto"/>
        <w:ind w:left="0" w:right="84"/>
        <w:jc w:val="both"/>
        <w:rPr>
          <w:rFonts w:ascii="Times New Roman" w:hAnsi="Times New Roman"/>
          <w:sz w:val="24"/>
          <w:szCs w:val="24"/>
        </w:rPr>
      </w:pPr>
      <w:r w:rsidRPr="009836B1">
        <w:rPr>
          <w:rFonts w:ascii="Times New Roman" w:hAnsi="Times New Roman"/>
          <w:sz w:val="24"/>
          <w:szCs w:val="24"/>
        </w:rPr>
        <w:t>Συμμετοχή στη διοργάνωση των Διεθνών Συνεδρίων IMAEF - Ioannina Meeting on Applied Economics and Finance, του Τμήματος Οικονομικών Επιστημών του Πανεπιστήμιου Ιωαννίνων κατά τα έτη 2008, 2009, 2010 και 2014.</w:t>
      </w:r>
    </w:p>
    <w:p w14:paraId="412C439D" w14:textId="66F1E1DF" w:rsidR="009836B1" w:rsidRDefault="009836B1" w:rsidP="009836B1">
      <w:pPr>
        <w:pStyle w:val="af0"/>
        <w:numPr>
          <w:ilvl w:val="0"/>
          <w:numId w:val="44"/>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Μέλος Οργανωτικής Επιτροπής της Ημερίδας του Τμήματος Διοίκησης Επιχειρήσεων του ΤΕΙ Ηπείρου στις 25/01/2018 με θέμα “Εξωστρέφεια και Επιχειρείν” και </w:t>
      </w:r>
      <w:r w:rsidR="001677D2">
        <w:rPr>
          <w:rFonts w:ascii="Times New Roman" w:hAnsi="Times New Roman"/>
          <w:sz w:val="24"/>
          <w:szCs w:val="24"/>
        </w:rPr>
        <w:t>ε</w:t>
      </w:r>
      <w:r w:rsidRPr="009836B1">
        <w:rPr>
          <w:rFonts w:ascii="Times New Roman" w:hAnsi="Times New Roman"/>
          <w:sz w:val="24"/>
          <w:szCs w:val="24"/>
        </w:rPr>
        <w:t>ισήγησή μου στο πλαίσιο της εν λόγω Ημερίδας με θέμα: “Ανταγωνιστικότητα και Εξωστρέφεια της Ελληνικής Οικονομίας”.</w:t>
      </w:r>
    </w:p>
    <w:p w14:paraId="08B070DA" w14:textId="3ACF6396" w:rsidR="009836B1" w:rsidRPr="009836B1" w:rsidRDefault="009836B1" w:rsidP="009836B1">
      <w:pPr>
        <w:pStyle w:val="af0"/>
        <w:numPr>
          <w:ilvl w:val="0"/>
          <w:numId w:val="44"/>
        </w:numPr>
        <w:spacing w:line="360" w:lineRule="auto"/>
        <w:ind w:left="0" w:right="84"/>
        <w:jc w:val="both"/>
        <w:rPr>
          <w:rFonts w:ascii="Times New Roman" w:hAnsi="Times New Roman"/>
          <w:sz w:val="24"/>
          <w:szCs w:val="24"/>
        </w:rPr>
      </w:pPr>
      <w:r w:rsidRPr="009836B1">
        <w:rPr>
          <w:rFonts w:ascii="Times New Roman" w:hAnsi="Times New Roman"/>
          <w:sz w:val="24"/>
          <w:szCs w:val="24"/>
        </w:rPr>
        <w:t>Διοργάνωση Σεμιναριακών Διαλέξεων στο Τμήμα Λογιστικής και Χρηματοοικονομικής του Πανεπιστημίου Ιωαννίνων (πρώην Τμήμα Διοίκησης Επιχειρήσεων, ΤΕΙ Ηπείρου, Ηγουμενίτσα):</w:t>
      </w:r>
    </w:p>
    <w:p w14:paraId="73E5FE42" w14:textId="427FEEFB" w:rsidR="009836B1" w:rsidRPr="009836B1" w:rsidRDefault="009836B1" w:rsidP="009836B1">
      <w:pPr>
        <w:pStyle w:val="af0"/>
        <w:numPr>
          <w:ilvl w:val="0"/>
          <w:numId w:val="45"/>
        </w:numPr>
        <w:spacing w:line="360" w:lineRule="auto"/>
        <w:ind w:left="426" w:right="84"/>
        <w:jc w:val="both"/>
        <w:rPr>
          <w:rFonts w:ascii="Times New Roman" w:hAnsi="Times New Roman"/>
          <w:sz w:val="24"/>
          <w:szCs w:val="24"/>
        </w:rPr>
      </w:pPr>
      <w:r w:rsidRPr="009836B1">
        <w:rPr>
          <w:rFonts w:ascii="Times New Roman" w:hAnsi="Times New Roman"/>
          <w:sz w:val="24"/>
          <w:szCs w:val="24"/>
        </w:rPr>
        <w:t xml:space="preserve">14/11/2017 από τους Dr. Radoslaw Pastusiak, Αναπληρωτή Καθηγητή στο Πανεπιστήμιο του Lodz και Dr. Magdalena Jasiniak, συνολικής διάρκειας 3 ωρών. Το </w:t>
      </w:r>
      <w:r w:rsidRPr="009836B1">
        <w:rPr>
          <w:rFonts w:ascii="Times New Roman" w:hAnsi="Times New Roman"/>
          <w:sz w:val="24"/>
          <w:szCs w:val="24"/>
        </w:rPr>
        <w:lastRenderedPageBreak/>
        <w:t>Πρόγραμμα των Διαλέξεων αφορούσε σε θέματα Συμπεριφορικής Χρηματοοικονομικής (Behavioral Finance).</w:t>
      </w:r>
    </w:p>
    <w:p w14:paraId="59582A7A" w14:textId="379ED50C" w:rsidR="009836B1" w:rsidRPr="009836B1" w:rsidRDefault="009836B1" w:rsidP="009836B1">
      <w:pPr>
        <w:pStyle w:val="af0"/>
        <w:numPr>
          <w:ilvl w:val="0"/>
          <w:numId w:val="45"/>
        </w:numPr>
        <w:spacing w:line="360" w:lineRule="auto"/>
        <w:ind w:left="426" w:right="84"/>
        <w:jc w:val="both"/>
        <w:rPr>
          <w:rFonts w:ascii="Times New Roman" w:hAnsi="Times New Roman"/>
          <w:sz w:val="24"/>
          <w:szCs w:val="24"/>
          <w:lang w:val="en-US"/>
        </w:rPr>
      </w:pPr>
      <w:r w:rsidRPr="009836B1">
        <w:rPr>
          <w:rFonts w:ascii="Times New Roman" w:hAnsi="Times New Roman"/>
          <w:sz w:val="24"/>
          <w:szCs w:val="24"/>
        </w:rPr>
        <w:t>23/5/2018 &amp; 24/5/2018 από τη Λέκτορα κα. Μυρτώ Παυλίδη του Πανεπιστημίου Aschaffenburg της Γερμανίας, συνολικής διάρκειας 8 ωρών. Το</w:t>
      </w:r>
      <w:r w:rsidRPr="009836B1">
        <w:rPr>
          <w:rFonts w:ascii="Times New Roman" w:hAnsi="Times New Roman"/>
          <w:sz w:val="24"/>
          <w:szCs w:val="24"/>
          <w:lang w:val="en-US"/>
        </w:rPr>
        <w:t xml:space="preserve"> </w:t>
      </w:r>
      <w:r w:rsidRPr="009836B1">
        <w:rPr>
          <w:rFonts w:ascii="Times New Roman" w:hAnsi="Times New Roman"/>
          <w:sz w:val="24"/>
          <w:szCs w:val="24"/>
        </w:rPr>
        <w:t>Πρόγραμμα</w:t>
      </w:r>
      <w:r w:rsidRPr="009836B1">
        <w:rPr>
          <w:rFonts w:ascii="Times New Roman" w:hAnsi="Times New Roman"/>
          <w:sz w:val="24"/>
          <w:szCs w:val="24"/>
          <w:lang w:val="en-US"/>
        </w:rPr>
        <w:t xml:space="preserve"> </w:t>
      </w:r>
      <w:r w:rsidRPr="009836B1">
        <w:rPr>
          <w:rFonts w:ascii="Times New Roman" w:hAnsi="Times New Roman"/>
          <w:sz w:val="24"/>
          <w:szCs w:val="24"/>
        </w:rPr>
        <w:t>των</w:t>
      </w:r>
      <w:r w:rsidRPr="009836B1">
        <w:rPr>
          <w:rFonts w:ascii="Times New Roman" w:hAnsi="Times New Roman"/>
          <w:sz w:val="24"/>
          <w:szCs w:val="24"/>
          <w:lang w:val="en-US"/>
        </w:rPr>
        <w:t xml:space="preserve"> </w:t>
      </w:r>
      <w:r w:rsidRPr="009836B1">
        <w:rPr>
          <w:rFonts w:ascii="Times New Roman" w:hAnsi="Times New Roman"/>
          <w:sz w:val="24"/>
          <w:szCs w:val="24"/>
        </w:rPr>
        <w:t>διαλέξεων</w:t>
      </w:r>
      <w:r w:rsidRPr="009836B1">
        <w:rPr>
          <w:rFonts w:ascii="Times New Roman" w:hAnsi="Times New Roman"/>
          <w:sz w:val="24"/>
          <w:szCs w:val="24"/>
          <w:lang w:val="en-US"/>
        </w:rPr>
        <w:t xml:space="preserve"> </w:t>
      </w:r>
      <w:r w:rsidRPr="009836B1">
        <w:rPr>
          <w:rFonts w:ascii="Times New Roman" w:hAnsi="Times New Roman"/>
          <w:sz w:val="24"/>
          <w:szCs w:val="24"/>
        </w:rPr>
        <w:t>αφορούσε</w:t>
      </w:r>
      <w:r w:rsidRPr="009836B1">
        <w:rPr>
          <w:rFonts w:ascii="Times New Roman" w:hAnsi="Times New Roman"/>
          <w:sz w:val="24"/>
          <w:szCs w:val="24"/>
          <w:lang w:val="en-US"/>
        </w:rPr>
        <w:t xml:space="preserve"> </w:t>
      </w:r>
      <w:r w:rsidRPr="009836B1">
        <w:rPr>
          <w:rFonts w:ascii="Times New Roman" w:hAnsi="Times New Roman"/>
          <w:sz w:val="24"/>
          <w:szCs w:val="24"/>
        </w:rPr>
        <w:t>την</w:t>
      </w:r>
      <w:r w:rsidRPr="009836B1">
        <w:rPr>
          <w:rFonts w:ascii="Times New Roman" w:hAnsi="Times New Roman"/>
          <w:sz w:val="24"/>
          <w:szCs w:val="24"/>
          <w:lang w:val="en-US"/>
        </w:rPr>
        <w:t xml:space="preserve"> </w:t>
      </w:r>
      <w:r w:rsidRPr="009836B1">
        <w:rPr>
          <w:rFonts w:ascii="Times New Roman" w:hAnsi="Times New Roman"/>
          <w:sz w:val="24"/>
          <w:szCs w:val="24"/>
        </w:rPr>
        <w:t>εξής</w:t>
      </w:r>
      <w:r w:rsidRPr="009836B1">
        <w:rPr>
          <w:rFonts w:ascii="Times New Roman" w:hAnsi="Times New Roman"/>
          <w:sz w:val="24"/>
          <w:szCs w:val="24"/>
          <w:lang w:val="en-US"/>
        </w:rPr>
        <w:t xml:space="preserve"> </w:t>
      </w:r>
      <w:r w:rsidRPr="009836B1">
        <w:rPr>
          <w:rFonts w:ascii="Times New Roman" w:hAnsi="Times New Roman"/>
          <w:sz w:val="24"/>
          <w:szCs w:val="24"/>
        </w:rPr>
        <w:t>θεματολογία</w:t>
      </w:r>
      <w:r w:rsidRPr="009836B1">
        <w:rPr>
          <w:rFonts w:ascii="Times New Roman" w:hAnsi="Times New Roman"/>
          <w:sz w:val="24"/>
          <w:szCs w:val="24"/>
          <w:lang w:val="en-US"/>
        </w:rPr>
        <w:t>: 1) The ten principles of economics, 2) Thinking like an economist, 3) Interdependence of economies.</w:t>
      </w:r>
    </w:p>
    <w:p w14:paraId="266277F1" w14:textId="7562E84F" w:rsidR="009836B1" w:rsidRPr="009836B1" w:rsidRDefault="009836B1" w:rsidP="009836B1">
      <w:pPr>
        <w:pStyle w:val="af0"/>
        <w:numPr>
          <w:ilvl w:val="0"/>
          <w:numId w:val="45"/>
        </w:numPr>
        <w:spacing w:line="360" w:lineRule="auto"/>
        <w:ind w:left="426" w:right="84"/>
        <w:jc w:val="both"/>
        <w:rPr>
          <w:rFonts w:ascii="Times New Roman" w:hAnsi="Times New Roman"/>
          <w:sz w:val="24"/>
          <w:szCs w:val="24"/>
        </w:rPr>
      </w:pPr>
      <w:r w:rsidRPr="009836B1">
        <w:rPr>
          <w:rFonts w:ascii="Times New Roman" w:hAnsi="Times New Roman"/>
          <w:sz w:val="24"/>
          <w:szCs w:val="24"/>
        </w:rPr>
        <w:t>28/5/2019 από τη Λέκτορα κα. Μυρτώ Παυλίδη του Πανεπιστημίου Aschaffenburg της Γερμανίας στις, συνολικής διάρκειας 5,5 ωρών με θεματολογία: 1) Η Ιστορία του Ευρωσυστήματος, 2) Η Νομισματική Πολιτική της Ευρωπαϊκής Ένωσης και 3) Οικονομική Πολιτική σε φυσιολογικές συνθήκες και εν καιρώ κρίσης.</w:t>
      </w:r>
    </w:p>
    <w:p w14:paraId="154C23B2" w14:textId="354D2C59" w:rsidR="009836B1" w:rsidRPr="009836B1" w:rsidRDefault="009836B1" w:rsidP="009836B1">
      <w:pPr>
        <w:pStyle w:val="af0"/>
        <w:numPr>
          <w:ilvl w:val="0"/>
          <w:numId w:val="45"/>
        </w:numPr>
        <w:spacing w:line="360" w:lineRule="auto"/>
        <w:ind w:left="426" w:right="84"/>
        <w:jc w:val="both"/>
        <w:rPr>
          <w:rFonts w:ascii="Times New Roman" w:hAnsi="Times New Roman"/>
          <w:sz w:val="24"/>
          <w:szCs w:val="24"/>
        </w:rPr>
      </w:pPr>
      <w:r w:rsidRPr="009836B1">
        <w:rPr>
          <w:rFonts w:ascii="Times New Roman" w:hAnsi="Times New Roman"/>
          <w:sz w:val="24"/>
          <w:szCs w:val="24"/>
        </w:rPr>
        <w:t xml:space="preserve">9/6/2021 από τον κ. Βασίλη Παππά, Σύμβουλο Marketing και Ιδρυτή του epixeirein.gr συνολικής διάρκειας 2 ωρών. Η Σεμιναριακή Διάλεξη αφορούσε το Ψηφιακό Μάρκετιγνκ (Digital Marketing) και πραγματοποιήθηκε διαδικτυακά μέσω της πλατφόρμας Zoom στο σύνδεσμο: </w:t>
      </w:r>
      <w:hyperlink r:id="rId54" w:history="1">
        <w:r w:rsidRPr="00F724B9">
          <w:rPr>
            <w:rStyle w:val="-"/>
            <w:rFonts w:ascii="Times New Roman" w:hAnsi="Times New Roman"/>
            <w:sz w:val="24"/>
            <w:szCs w:val="24"/>
          </w:rPr>
          <w:t>https://us02web.zoom.us/j/83895904582</w:t>
        </w:r>
      </w:hyperlink>
      <w:r>
        <w:rPr>
          <w:rFonts w:ascii="Times New Roman" w:hAnsi="Times New Roman"/>
          <w:sz w:val="24"/>
          <w:szCs w:val="24"/>
        </w:rPr>
        <w:t xml:space="preserve"> </w:t>
      </w:r>
    </w:p>
    <w:p w14:paraId="00364B8E" w14:textId="77777777" w:rsidR="009836B1" w:rsidRPr="007A2B5C" w:rsidRDefault="009836B1" w:rsidP="009836B1">
      <w:pPr>
        <w:rPr>
          <w:rFonts w:asciiTheme="minorHAnsi" w:hAnsiTheme="minorHAnsi"/>
        </w:rPr>
      </w:pPr>
    </w:p>
    <w:p w14:paraId="43743A85" w14:textId="77777777" w:rsidR="00D47AE6" w:rsidRPr="007A2B5C" w:rsidRDefault="00D47AE6" w:rsidP="009836B1">
      <w:pPr>
        <w:rPr>
          <w:rFonts w:asciiTheme="minorHAnsi" w:hAnsiTheme="minorHAnsi"/>
        </w:rPr>
      </w:pPr>
    </w:p>
    <w:p w14:paraId="683EAC2F" w14:textId="3ECD4461" w:rsidR="004C05A7" w:rsidRPr="004C05A7" w:rsidRDefault="004C05A7" w:rsidP="006B343F">
      <w:pPr>
        <w:pStyle w:val="af0"/>
        <w:numPr>
          <w:ilvl w:val="0"/>
          <w:numId w:val="29"/>
        </w:numPr>
        <w:jc w:val="both"/>
        <w:rPr>
          <w:rFonts w:ascii="Times New Roman" w:hAnsi="Times New Roman"/>
          <w:caps/>
          <w:spacing w:val="15"/>
          <w:sz w:val="24"/>
          <w:szCs w:val="24"/>
          <w:u w:val="single"/>
        </w:rPr>
      </w:pPr>
      <w:r>
        <w:rPr>
          <w:rFonts w:ascii="Times New Roman" w:hAnsi="Times New Roman"/>
          <w:caps/>
          <w:spacing w:val="15"/>
          <w:sz w:val="24"/>
          <w:szCs w:val="24"/>
          <w:u w:val="single"/>
        </w:rPr>
        <w:t>επιστημονικη</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δραστηριοτητα</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σε</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διαδικτυο</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και</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μεσα</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κοινωνικησ δικτυωσησ</w:t>
      </w:r>
    </w:p>
    <w:p w14:paraId="3B88B2D3" w14:textId="77777777" w:rsidR="00F618E0" w:rsidRPr="00882A6B" w:rsidRDefault="00F618E0" w:rsidP="00F618E0">
      <w:pPr>
        <w:pStyle w:val="af0"/>
        <w:numPr>
          <w:ilvl w:val="0"/>
          <w:numId w:val="48"/>
        </w:numPr>
        <w:spacing w:line="360" w:lineRule="auto"/>
        <w:ind w:left="0" w:right="84"/>
        <w:jc w:val="both"/>
        <w:rPr>
          <w:rFonts w:ascii="Times New Roman" w:hAnsi="Times New Roman"/>
          <w:b/>
          <w:bCs/>
          <w:caps/>
          <w:spacing w:val="15"/>
          <w:sz w:val="24"/>
          <w:szCs w:val="24"/>
          <w:lang w:val="en-US"/>
        </w:rPr>
      </w:pPr>
      <w:r>
        <w:rPr>
          <w:rFonts w:ascii="Times New Roman" w:hAnsi="Times New Roman"/>
          <w:sz w:val="24"/>
          <w:szCs w:val="24"/>
          <w:lang w:val="en-US"/>
        </w:rPr>
        <w:t>“</w:t>
      </w:r>
      <w:r w:rsidRPr="00882A6B">
        <w:rPr>
          <w:rFonts w:ascii="Times New Roman" w:hAnsi="Times New Roman"/>
          <w:sz w:val="24"/>
          <w:szCs w:val="24"/>
          <w:lang w:val="en-US"/>
        </w:rPr>
        <w:t>Employment Effect of Minimum Wages</w:t>
      </w:r>
      <w:r>
        <w:rPr>
          <w:rFonts w:ascii="Times New Roman" w:hAnsi="Times New Roman"/>
          <w:sz w:val="24"/>
          <w:szCs w:val="24"/>
          <w:lang w:val="en-US"/>
        </w:rPr>
        <w:t xml:space="preserve">” </w:t>
      </w:r>
      <w:r>
        <w:rPr>
          <w:rFonts w:ascii="Times New Roman" w:hAnsi="Times New Roman"/>
          <w:sz w:val="24"/>
          <w:szCs w:val="24"/>
        </w:rPr>
        <w:t>στο</w:t>
      </w:r>
      <w:r w:rsidRPr="004C05A7">
        <w:rPr>
          <w:rFonts w:ascii="Times New Roman" w:hAnsi="Times New Roman"/>
          <w:sz w:val="24"/>
          <w:szCs w:val="24"/>
          <w:lang w:val="en-US"/>
        </w:rPr>
        <w:t xml:space="preserve"> </w:t>
      </w:r>
      <w:r w:rsidRPr="00F618E0">
        <w:rPr>
          <w:rFonts w:ascii="Times New Roman" w:hAnsi="Times New Roman"/>
          <w:i/>
          <w:iCs/>
          <w:sz w:val="24"/>
          <w:szCs w:val="24"/>
          <w:lang w:val="en-US"/>
        </w:rPr>
        <w:t>YouTube</w:t>
      </w:r>
      <w:r>
        <w:rPr>
          <w:rFonts w:ascii="Times New Roman" w:hAnsi="Times New Roman"/>
          <w:sz w:val="24"/>
          <w:szCs w:val="24"/>
          <w:lang w:val="en-US"/>
        </w:rPr>
        <w:t xml:space="preserve"> </w:t>
      </w:r>
      <w:hyperlink r:id="rId55" w:history="1">
        <w:r w:rsidRPr="00A17986">
          <w:rPr>
            <w:rStyle w:val="-"/>
            <w:rFonts w:ascii="Times New Roman" w:hAnsi="Times New Roman"/>
            <w:sz w:val="24"/>
            <w:szCs w:val="24"/>
            <w:lang w:val="en-US"/>
          </w:rPr>
          <w:t>https://www.youtube.com/watch?v=-ZsTF4O-1yk</w:t>
        </w:r>
      </w:hyperlink>
      <w:r>
        <w:rPr>
          <w:rFonts w:ascii="Times New Roman" w:hAnsi="Times New Roman"/>
          <w:sz w:val="24"/>
          <w:szCs w:val="24"/>
          <w:lang w:val="en-US"/>
        </w:rPr>
        <w:t xml:space="preserve"> (</w:t>
      </w:r>
      <w:r w:rsidRPr="00891E30">
        <w:rPr>
          <w:rFonts w:ascii="Times New Roman" w:hAnsi="Times New Roman"/>
          <w:i/>
          <w:iCs/>
          <w:sz w:val="24"/>
          <w:szCs w:val="24"/>
          <w:lang w:val="en-US"/>
        </w:rPr>
        <w:t>Encyclopedia</w:t>
      </w:r>
      <w:r>
        <w:rPr>
          <w:rFonts w:ascii="Times New Roman" w:hAnsi="Times New Roman"/>
          <w:sz w:val="24"/>
          <w:szCs w:val="24"/>
          <w:lang w:val="en-US"/>
        </w:rPr>
        <w:t xml:space="preserve"> MDPI) </w:t>
      </w:r>
      <w:r>
        <w:rPr>
          <w:rFonts w:ascii="Times New Roman" w:hAnsi="Times New Roman"/>
          <w:sz w:val="24"/>
          <w:szCs w:val="24"/>
        </w:rPr>
        <w:t>και</w:t>
      </w:r>
      <w:r w:rsidRPr="004C05A7">
        <w:rPr>
          <w:rFonts w:ascii="Times New Roman" w:hAnsi="Times New Roman"/>
          <w:sz w:val="24"/>
          <w:szCs w:val="24"/>
          <w:lang w:val="en-US"/>
        </w:rPr>
        <w:t xml:space="preserve"> </w:t>
      </w:r>
      <w:hyperlink r:id="rId56" w:history="1">
        <w:r w:rsidRPr="00A17986">
          <w:rPr>
            <w:rStyle w:val="-"/>
            <w:rFonts w:ascii="Times New Roman" w:hAnsi="Times New Roman"/>
            <w:sz w:val="24"/>
            <w:szCs w:val="24"/>
            <w:lang w:val="en-US"/>
          </w:rPr>
          <w:t>https://encyclopedia.pub/video/video_detail/848</w:t>
        </w:r>
      </w:hyperlink>
      <w:r>
        <w:rPr>
          <w:rFonts w:ascii="Times New Roman" w:hAnsi="Times New Roman"/>
          <w:sz w:val="24"/>
          <w:szCs w:val="24"/>
          <w:lang w:val="en-US"/>
        </w:rPr>
        <w:t xml:space="preserve"> (</w:t>
      </w:r>
      <w:hyperlink r:id="rId57" w:history="1">
        <w:r w:rsidRPr="00E55696">
          <w:rPr>
            <w:rStyle w:val="-"/>
            <w:rFonts w:ascii="Times New Roman" w:hAnsi="Times New Roman"/>
            <w:i/>
            <w:iCs/>
            <w:sz w:val="24"/>
            <w:szCs w:val="24"/>
            <w:lang w:val="en-US"/>
          </w:rPr>
          <w:t>Encyclopedia</w:t>
        </w:r>
        <w:r w:rsidRPr="00E55696">
          <w:rPr>
            <w:rStyle w:val="-"/>
            <w:rFonts w:ascii="Times New Roman" w:hAnsi="Times New Roman"/>
            <w:sz w:val="24"/>
            <w:szCs w:val="24"/>
            <w:lang w:val="en-US"/>
          </w:rPr>
          <w:t> Journal Video</w:t>
        </w:r>
      </w:hyperlink>
      <w:r>
        <w:rPr>
          <w:rFonts w:ascii="Times New Roman" w:hAnsi="Times New Roman"/>
          <w:sz w:val="24"/>
          <w:szCs w:val="24"/>
          <w:lang w:val="en-US"/>
        </w:rPr>
        <w:t>)</w:t>
      </w:r>
    </w:p>
    <w:p w14:paraId="50645F92" w14:textId="28C24A8D" w:rsidR="005D296B" w:rsidRDefault="005D296B" w:rsidP="005D296B">
      <w:pPr>
        <w:pStyle w:val="af0"/>
        <w:numPr>
          <w:ilvl w:val="0"/>
          <w:numId w:val="48"/>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w:t>
      </w:r>
      <w:r w:rsidRPr="005D296B">
        <w:rPr>
          <w:rFonts w:ascii="Times New Roman" w:hAnsi="Times New Roman"/>
          <w:sz w:val="24"/>
          <w:szCs w:val="24"/>
          <w:lang w:val="en-US"/>
        </w:rPr>
        <w:t xml:space="preserve">Giotis, G.; Gogas, T.; Gouda, K. Education and Employment. Encyclopedia. Available online: </w:t>
      </w:r>
      <w:hyperlink r:id="rId58" w:history="1">
        <w:r w:rsidRPr="00801F25">
          <w:rPr>
            <w:rStyle w:val="-"/>
            <w:rFonts w:ascii="Times New Roman" w:hAnsi="Times New Roman"/>
            <w:sz w:val="24"/>
            <w:szCs w:val="24"/>
            <w:lang w:val="en-US"/>
          </w:rPr>
          <w:t>https://encyclopedia.pub/entry/58518</w:t>
        </w:r>
      </w:hyperlink>
      <w:r>
        <w:rPr>
          <w:rFonts w:ascii="Times New Roman" w:hAnsi="Times New Roman"/>
          <w:sz w:val="24"/>
          <w:szCs w:val="24"/>
          <w:lang w:val="en-US"/>
        </w:rPr>
        <w:t xml:space="preserve"> </w:t>
      </w:r>
      <w:r w:rsidRPr="005D296B">
        <w:rPr>
          <w:rFonts w:ascii="Times New Roman" w:hAnsi="Times New Roman"/>
          <w:sz w:val="24"/>
          <w:szCs w:val="24"/>
          <w:lang w:val="en-US"/>
        </w:rPr>
        <w:t>(accessed on 27 August 2025).</w:t>
      </w:r>
    </w:p>
    <w:p w14:paraId="28EC6413" w14:textId="68CB8CC3" w:rsidR="005D296B" w:rsidRDefault="005D296B" w:rsidP="004C05A7">
      <w:pPr>
        <w:pStyle w:val="af0"/>
        <w:numPr>
          <w:ilvl w:val="0"/>
          <w:numId w:val="48"/>
        </w:numPr>
        <w:spacing w:line="360" w:lineRule="auto"/>
        <w:ind w:left="0" w:right="84"/>
        <w:jc w:val="both"/>
        <w:rPr>
          <w:rFonts w:ascii="Times New Roman" w:hAnsi="Times New Roman"/>
          <w:sz w:val="24"/>
          <w:szCs w:val="24"/>
          <w:lang w:val="en-US"/>
        </w:rPr>
      </w:pPr>
      <w:r w:rsidRPr="005D296B">
        <w:rPr>
          <w:rFonts w:ascii="Times New Roman" w:hAnsi="Times New Roman"/>
          <w:sz w:val="24"/>
          <w:szCs w:val="24"/>
          <w:lang w:val="en-US"/>
        </w:rPr>
        <w:t xml:space="preserve">Giotis, G. Labor Market Institutions and Employment. Encyclopedia. Available online: </w:t>
      </w:r>
      <w:hyperlink r:id="rId59" w:history="1">
        <w:r w:rsidRPr="00801F25">
          <w:rPr>
            <w:rStyle w:val="-"/>
            <w:rFonts w:ascii="Times New Roman" w:hAnsi="Times New Roman"/>
            <w:sz w:val="24"/>
            <w:szCs w:val="24"/>
            <w:lang w:val="en-US"/>
          </w:rPr>
          <w:t>https://encyclopedia.pub/entry/55128</w:t>
        </w:r>
      </w:hyperlink>
      <w:r w:rsidRPr="005D296B">
        <w:rPr>
          <w:rFonts w:ascii="Times New Roman" w:hAnsi="Times New Roman"/>
          <w:sz w:val="24"/>
          <w:szCs w:val="24"/>
          <w:lang w:val="en-US"/>
        </w:rPr>
        <w:t xml:space="preserve"> (accessed on 27 August 2025). </w:t>
      </w:r>
    </w:p>
    <w:p w14:paraId="0ECE817B" w14:textId="0CBD067C" w:rsidR="00F618E0" w:rsidRDefault="00F618E0" w:rsidP="004C05A7">
      <w:pPr>
        <w:pStyle w:val="af0"/>
        <w:numPr>
          <w:ilvl w:val="0"/>
          <w:numId w:val="48"/>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Giotis, G.</w:t>
      </w:r>
      <w:proofErr w:type="gramStart"/>
      <w:r w:rsidRPr="00F618E0">
        <w:rPr>
          <w:rFonts w:ascii="Times New Roman" w:hAnsi="Times New Roman"/>
          <w:sz w:val="24"/>
          <w:szCs w:val="24"/>
          <w:lang w:val="en-US"/>
        </w:rPr>
        <w:t>;  Mylonas</w:t>
      </w:r>
      <w:proofErr w:type="gramEnd"/>
      <w:r w:rsidRPr="00F618E0">
        <w:rPr>
          <w:rFonts w:ascii="Times New Roman" w:hAnsi="Times New Roman"/>
          <w:sz w:val="24"/>
          <w:szCs w:val="24"/>
          <w:lang w:val="en-US"/>
        </w:rPr>
        <w:t xml:space="preserve">, N. Employment Effect of Minimum Wages. Encyclopedia. Available online: </w:t>
      </w:r>
      <w:hyperlink r:id="rId60" w:history="1">
        <w:r w:rsidRPr="00801F25">
          <w:rPr>
            <w:rStyle w:val="-"/>
            <w:rFonts w:ascii="Times New Roman" w:hAnsi="Times New Roman"/>
            <w:sz w:val="24"/>
            <w:szCs w:val="24"/>
            <w:lang w:val="en-US"/>
          </w:rPr>
          <w:t>https://encyclopedia.pub/entry/37299</w:t>
        </w:r>
      </w:hyperlink>
      <w:r>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27 August 2025). </w:t>
      </w:r>
    </w:p>
    <w:p w14:paraId="66A77434" w14:textId="174A0D2E" w:rsidR="00F618E0" w:rsidRDefault="00F618E0" w:rsidP="004C05A7">
      <w:pPr>
        <w:pStyle w:val="af0"/>
        <w:numPr>
          <w:ilvl w:val="0"/>
          <w:numId w:val="48"/>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 xml:space="preserve">Giotis, G.; Papadionysiou, E. Managerial in the Tourism Industry. Encyclopedia. Available online: </w:t>
      </w:r>
      <w:hyperlink r:id="rId61" w:history="1">
        <w:r w:rsidRPr="00801F25">
          <w:rPr>
            <w:rStyle w:val="-"/>
            <w:rFonts w:ascii="Times New Roman" w:hAnsi="Times New Roman"/>
            <w:sz w:val="24"/>
            <w:szCs w:val="24"/>
            <w:lang w:val="en-US"/>
          </w:rPr>
          <w:t>https://encyclopedia.pub/entry/23414</w:t>
        </w:r>
      </w:hyperlink>
      <w:r>
        <w:rPr>
          <w:rFonts w:ascii="Times New Roman" w:hAnsi="Times New Roman"/>
          <w:sz w:val="24"/>
          <w:szCs w:val="24"/>
          <w:lang w:val="en-US"/>
        </w:rPr>
        <w:t xml:space="preserve"> </w:t>
      </w:r>
      <w:r w:rsidRPr="00F618E0">
        <w:rPr>
          <w:rFonts w:ascii="Times New Roman" w:hAnsi="Times New Roman"/>
          <w:sz w:val="24"/>
          <w:szCs w:val="24"/>
          <w:lang w:val="en-US"/>
        </w:rPr>
        <w:t>(accessed on 27 August 2025).</w:t>
      </w:r>
    </w:p>
    <w:p w14:paraId="2F12AD7E" w14:textId="7371B8DF" w:rsidR="00DE0DDA" w:rsidRPr="00DE0DDA" w:rsidRDefault="00DE0DDA" w:rsidP="00DE0DDA">
      <w:pPr>
        <w:pStyle w:val="af0"/>
        <w:numPr>
          <w:ilvl w:val="0"/>
          <w:numId w:val="48"/>
        </w:numPr>
        <w:spacing w:line="360" w:lineRule="auto"/>
        <w:ind w:left="0" w:right="84"/>
        <w:jc w:val="both"/>
        <w:rPr>
          <w:rFonts w:ascii="Times New Roman" w:hAnsi="Times New Roman"/>
          <w:sz w:val="24"/>
          <w:szCs w:val="24"/>
          <w:lang w:val="en-US"/>
        </w:rPr>
      </w:pPr>
      <w:bookmarkStart w:id="9" w:name="_Hlk213921516"/>
      <w:r w:rsidRPr="00F618E0">
        <w:rPr>
          <w:rFonts w:ascii="Times New Roman" w:hAnsi="Times New Roman"/>
          <w:sz w:val="24"/>
          <w:szCs w:val="24"/>
          <w:lang w:val="en-US"/>
        </w:rPr>
        <w:t>Giotis, G.</w:t>
      </w:r>
      <w:r>
        <w:rPr>
          <w:rFonts w:ascii="Times New Roman" w:hAnsi="Times New Roman"/>
          <w:sz w:val="24"/>
          <w:szCs w:val="24"/>
          <w:lang w:val="en-US"/>
        </w:rPr>
        <w:t xml:space="preserve"> </w:t>
      </w:r>
      <w:r w:rsidRPr="0093731C">
        <w:rPr>
          <w:rFonts w:ascii="Times New Roman" w:hAnsi="Times New Roman"/>
          <w:sz w:val="24"/>
          <w:szCs w:val="24"/>
          <w:lang w:val="en-US"/>
        </w:rPr>
        <w:t>Wage-Setting Institutions and Wage</w:t>
      </w:r>
      <w:r w:rsidRPr="00F618E0">
        <w:rPr>
          <w:rFonts w:ascii="Times New Roman" w:hAnsi="Times New Roman"/>
          <w:sz w:val="24"/>
          <w:szCs w:val="24"/>
          <w:lang w:val="en-US"/>
        </w:rPr>
        <w:t xml:space="preserve">. Encyclopedia. Available online: </w:t>
      </w:r>
      <w:hyperlink r:id="rId62" w:history="1">
        <w:r w:rsidRPr="00646B62">
          <w:rPr>
            <w:rStyle w:val="-"/>
            <w:rFonts w:ascii="Times New Roman" w:hAnsi="Times New Roman"/>
            <w:sz w:val="24"/>
            <w:szCs w:val="24"/>
            <w:lang w:val="en-US"/>
          </w:rPr>
          <w:t>https://encyclopedia.pub/entry/59251</w:t>
        </w:r>
      </w:hyperlink>
      <w:r w:rsidRPr="0093731C">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w:t>
      </w:r>
      <w:r w:rsidRPr="0093731C">
        <w:rPr>
          <w:rFonts w:ascii="Times New Roman" w:hAnsi="Times New Roman"/>
          <w:sz w:val="24"/>
          <w:szCs w:val="24"/>
          <w:lang w:val="en-US"/>
        </w:rPr>
        <w:t>13</w:t>
      </w:r>
      <w:r w:rsidRPr="00F618E0">
        <w:rPr>
          <w:rFonts w:ascii="Times New Roman" w:hAnsi="Times New Roman"/>
          <w:sz w:val="24"/>
          <w:szCs w:val="24"/>
          <w:lang w:val="en-US"/>
        </w:rPr>
        <w:t xml:space="preserve"> </w:t>
      </w:r>
      <w:r>
        <w:rPr>
          <w:rFonts w:ascii="Times New Roman" w:hAnsi="Times New Roman"/>
          <w:sz w:val="24"/>
          <w:szCs w:val="24"/>
          <w:lang w:val="en-US"/>
        </w:rPr>
        <w:t xml:space="preserve">November </w:t>
      </w:r>
      <w:r w:rsidRPr="00F618E0">
        <w:rPr>
          <w:rFonts w:ascii="Times New Roman" w:hAnsi="Times New Roman"/>
          <w:sz w:val="24"/>
          <w:szCs w:val="24"/>
          <w:lang w:val="en-US"/>
        </w:rPr>
        <w:t>2025).</w:t>
      </w:r>
      <w:bookmarkEnd w:id="9"/>
    </w:p>
    <w:p w14:paraId="4DCDDB47" w14:textId="77777777" w:rsidR="00F618E0" w:rsidRDefault="00F618E0" w:rsidP="00F618E0">
      <w:pPr>
        <w:pStyle w:val="af0"/>
        <w:spacing w:line="360" w:lineRule="auto"/>
        <w:ind w:left="0" w:right="84"/>
        <w:jc w:val="both"/>
        <w:rPr>
          <w:rFonts w:ascii="Times New Roman" w:hAnsi="Times New Roman"/>
          <w:sz w:val="24"/>
          <w:szCs w:val="24"/>
          <w:lang w:val="en-US"/>
        </w:rPr>
      </w:pPr>
    </w:p>
    <w:p w14:paraId="0F7E37D1" w14:textId="2FC98211" w:rsidR="009836B1" w:rsidRPr="00F618E0" w:rsidRDefault="009836B1" w:rsidP="006B343F">
      <w:pPr>
        <w:pStyle w:val="a9"/>
        <w:widowControl w:val="0"/>
        <w:numPr>
          <w:ilvl w:val="0"/>
          <w:numId w:val="29"/>
        </w:numPr>
        <w:adjustRightInd w:val="0"/>
        <w:spacing w:line="276" w:lineRule="auto"/>
        <w:jc w:val="both"/>
        <w:rPr>
          <w:rFonts w:ascii="Times New Roman" w:hAnsi="Times New Roman"/>
          <w:b/>
          <w:bCs/>
          <w:sz w:val="24"/>
          <w:szCs w:val="24"/>
          <w:lang w:val="en-US"/>
        </w:rPr>
      </w:pPr>
      <w:r>
        <w:rPr>
          <w:rFonts w:ascii="Times New Roman" w:hAnsi="Times New Roman"/>
          <w:sz w:val="24"/>
          <w:szCs w:val="24"/>
          <w14:shadow w14:blurRad="50800" w14:dist="38100" w14:dir="2700000" w14:sx="100000" w14:sy="100000" w14:kx="0" w14:ky="0" w14:algn="tl">
            <w14:srgbClr w14:val="000000">
              <w14:alpha w14:val="60000"/>
            </w14:srgbClr>
          </w14:shadow>
        </w:rPr>
        <w:lastRenderedPageBreak/>
        <w:t>ΣΥΜΜΕΤΟΧΗ</w:t>
      </w:r>
      <w:r w:rsidRPr="00F618E0">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ΣΕ</w:t>
      </w:r>
      <w:r w:rsidRPr="00F618E0">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ΕΠΙΣΤΗΜΟΝΙΚΟΥΣ</w:t>
      </w:r>
      <w:r w:rsidRPr="00F618E0">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ΣΥΛΛΟΓΟΥΣ</w:t>
      </w:r>
    </w:p>
    <w:p w14:paraId="439C6CF2" w14:textId="514A410E" w:rsidR="009836B1" w:rsidRPr="007125D4" w:rsidRDefault="009836B1" w:rsidP="001A07F3">
      <w:pPr>
        <w:pStyle w:val="af0"/>
        <w:numPr>
          <w:ilvl w:val="0"/>
          <w:numId w:val="48"/>
        </w:numPr>
        <w:spacing w:line="360" w:lineRule="auto"/>
        <w:ind w:left="0" w:right="84"/>
        <w:jc w:val="both"/>
        <w:rPr>
          <w:rFonts w:ascii="Times New Roman" w:hAnsi="Times New Roman"/>
          <w:sz w:val="24"/>
          <w:szCs w:val="24"/>
          <w:lang w:val="en-US"/>
        </w:rPr>
      </w:pPr>
      <w:r w:rsidRPr="009836B1">
        <w:rPr>
          <w:rFonts w:ascii="Times New Roman" w:hAnsi="Times New Roman"/>
          <w:sz w:val="24"/>
          <w:szCs w:val="24"/>
        </w:rPr>
        <w:t>Μέλος</w:t>
      </w:r>
      <w:r w:rsidRPr="007125D4">
        <w:rPr>
          <w:rFonts w:ascii="Times New Roman" w:hAnsi="Times New Roman"/>
          <w:sz w:val="24"/>
          <w:szCs w:val="24"/>
          <w:lang w:val="en-US"/>
        </w:rPr>
        <w:t xml:space="preserve"> </w:t>
      </w:r>
      <w:r w:rsidRPr="009836B1">
        <w:rPr>
          <w:rFonts w:ascii="Times New Roman" w:hAnsi="Times New Roman"/>
          <w:sz w:val="24"/>
          <w:szCs w:val="24"/>
        </w:rPr>
        <w:t>της</w:t>
      </w:r>
      <w:r w:rsidRPr="007125D4">
        <w:rPr>
          <w:rFonts w:ascii="Times New Roman" w:hAnsi="Times New Roman"/>
          <w:sz w:val="24"/>
          <w:szCs w:val="24"/>
          <w:lang w:val="en-US"/>
        </w:rPr>
        <w:t xml:space="preserve"> </w:t>
      </w:r>
      <w:r w:rsidRPr="009836B1">
        <w:rPr>
          <w:rFonts w:ascii="Times New Roman" w:hAnsi="Times New Roman"/>
          <w:sz w:val="24"/>
          <w:szCs w:val="24"/>
        </w:rPr>
        <w:t>Διεθνούς</w:t>
      </w:r>
      <w:r w:rsidRPr="007125D4">
        <w:rPr>
          <w:rFonts w:ascii="Times New Roman" w:hAnsi="Times New Roman"/>
          <w:sz w:val="24"/>
          <w:szCs w:val="24"/>
          <w:lang w:val="en-US"/>
        </w:rPr>
        <w:t xml:space="preserve"> </w:t>
      </w:r>
      <w:r w:rsidRPr="009836B1">
        <w:rPr>
          <w:rFonts w:ascii="Times New Roman" w:hAnsi="Times New Roman"/>
          <w:sz w:val="24"/>
          <w:szCs w:val="24"/>
        </w:rPr>
        <w:t>Κοινότητας</w:t>
      </w:r>
      <w:r w:rsidRPr="007125D4">
        <w:rPr>
          <w:rFonts w:ascii="Times New Roman" w:hAnsi="Times New Roman"/>
          <w:sz w:val="24"/>
          <w:szCs w:val="24"/>
          <w:lang w:val="en-US"/>
        </w:rPr>
        <w:t xml:space="preserve"> </w:t>
      </w:r>
      <w:r w:rsidRPr="009836B1">
        <w:rPr>
          <w:rFonts w:ascii="Times New Roman" w:hAnsi="Times New Roman"/>
          <w:sz w:val="24"/>
          <w:szCs w:val="24"/>
        </w:rPr>
        <w:t>Μετα</w:t>
      </w:r>
      <w:r w:rsidRPr="007125D4">
        <w:rPr>
          <w:rFonts w:ascii="Times New Roman" w:hAnsi="Times New Roman"/>
          <w:sz w:val="24"/>
          <w:szCs w:val="24"/>
          <w:lang w:val="en-US"/>
        </w:rPr>
        <w:t>-</w:t>
      </w:r>
      <w:r w:rsidRPr="009836B1">
        <w:rPr>
          <w:rFonts w:ascii="Times New Roman" w:hAnsi="Times New Roman"/>
          <w:sz w:val="24"/>
          <w:szCs w:val="24"/>
        </w:rPr>
        <w:t>Αναλυτών</w:t>
      </w:r>
      <w:r w:rsidRPr="007125D4">
        <w:rPr>
          <w:rFonts w:ascii="Times New Roman" w:hAnsi="Times New Roman"/>
          <w:sz w:val="24"/>
          <w:szCs w:val="24"/>
          <w:lang w:val="en-US"/>
        </w:rPr>
        <w:t xml:space="preserve"> (Meta-Analysis of Economics Research (MAER) Network </w:t>
      </w:r>
      <w:hyperlink r:id="rId63" w:history="1">
        <w:r w:rsidR="001A07F3" w:rsidRPr="007125D4">
          <w:rPr>
            <w:rStyle w:val="-"/>
            <w:rFonts w:ascii="Times New Roman" w:hAnsi="Times New Roman"/>
            <w:sz w:val="24"/>
            <w:szCs w:val="24"/>
            <w:lang w:val="en-US"/>
          </w:rPr>
          <w:t>https://www.maer-net.org/</w:t>
        </w:r>
      </w:hyperlink>
      <w:r w:rsidR="001A07F3" w:rsidRPr="007125D4">
        <w:rPr>
          <w:rFonts w:ascii="Times New Roman" w:hAnsi="Times New Roman"/>
          <w:sz w:val="24"/>
          <w:szCs w:val="24"/>
          <w:lang w:val="en-US"/>
        </w:rPr>
        <w:t xml:space="preserve"> </w:t>
      </w:r>
    </w:p>
    <w:p w14:paraId="44E76776" w14:textId="0A98DBAD" w:rsidR="007E2DE7" w:rsidRPr="001A07F3" w:rsidRDefault="009836B1" w:rsidP="004B5A75">
      <w:pPr>
        <w:pStyle w:val="af0"/>
        <w:numPr>
          <w:ilvl w:val="0"/>
          <w:numId w:val="48"/>
        </w:numPr>
        <w:spacing w:line="360" w:lineRule="auto"/>
        <w:ind w:left="0" w:right="84"/>
        <w:jc w:val="both"/>
        <w:rPr>
          <w:rFonts w:ascii="Times New Roman" w:hAnsi="Times New Roman"/>
          <w:lang w:val="en-US"/>
        </w:rPr>
      </w:pPr>
      <w:r w:rsidRPr="00F618E0">
        <w:rPr>
          <w:rFonts w:ascii="Times New Roman" w:hAnsi="Times New Roman"/>
          <w:sz w:val="24"/>
          <w:szCs w:val="24"/>
        </w:rPr>
        <w:t>Μέλος</w:t>
      </w:r>
      <w:r w:rsidRPr="00F618E0">
        <w:rPr>
          <w:rFonts w:ascii="Times New Roman" w:hAnsi="Times New Roman"/>
          <w:sz w:val="24"/>
          <w:szCs w:val="24"/>
          <w:lang w:val="en-US"/>
        </w:rPr>
        <w:t xml:space="preserve"> </w:t>
      </w:r>
      <w:r w:rsidRPr="00F618E0">
        <w:rPr>
          <w:rFonts w:ascii="Times New Roman" w:hAnsi="Times New Roman"/>
          <w:sz w:val="24"/>
          <w:szCs w:val="24"/>
        </w:rPr>
        <w:t>του</w:t>
      </w:r>
      <w:r w:rsidRPr="00F618E0">
        <w:rPr>
          <w:rFonts w:ascii="Times New Roman" w:hAnsi="Times New Roman"/>
          <w:sz w:val="24"/>
          <w:szCs w:val="24"/>
          <w:lang w:val="en-US"/>
        </w:rPr>
        <w:t xml:space="preserve"> TRN (The Replication Network) </w:t>
      </w:r>
      <w:hyperlink r:id="rId64" w:history="1">
        <w:r w:rsidR="001A07F3" w:rsidRPr="00F618E0">
          <w:rPr>
            <w:rStyle w:val="-"/>
            <w:rFonts w:ascii="Times New Roman" w:hAnsi="Times New Roman"/>
            <w:sz w:val="24"/>
            <w:szCs w:val="24"/>
            <w:lang w:val="en-US"/>
          </w:rPr>
          <w:t>http://replicationnetwork.com/</w:t>
        </w:r>
      </w:hyperlink>
    </w:p>
    <w:sectPr w:rsidR="007E2DE7" w:rsidRPr="001A07F3" w:rsidSect="00003940">
      <w:footerReference w:type="default" r:id="rId65"/>
      <w:pgSz w:w="12242" w:h="15842"/>
      <w:pgMar w:top="1440" w:right="1701" w:bottom="1440" w:left="1701" w:header="709" w:footer="709" w:gutter="0"/>
      <w:paperSrc w:first="7" w:other="7"/>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E374" w14:textId="77777777" w:rsidR="00324B27" w:rsidRDefault="00324B27">
      <w:r>
        <w:separator/>
      </w:r>
    </w:p>
  </w:endnote>
  <w:endnote w:type="continuationSeparator" w:id="0">
    <w:p w14:paraId="668767EA" w14:textId="77777777" w:rsidR="00324B27" w:rsidRDefault="0032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A1"/>
    <w:family w:val="roman"/>
    <w:notTrueType/>
    <w:pitch w:val="variable"/>
    <w:sig w:usb0="00000081" w:usb1="00000000" w:usb2="00000000" w:usb3="00000000" w:csb0="00000008" w:csb1="00000000"/>
  </w:font>
  <w:font w:name="MS Sans Serif">
    <w:altName w:val="Microsoft Sans Serif"/>
    <w:panose1 w:val="00000000000000000000"/>
    <w:charset w:val="A1"/>
    <w:family w:val="swiss"/>
    <w:notTrueType/>
    <w:pitch w:val="variable"/>
    <w:sig w:usb0="00000081" w:usb1="00000000" w:usb2="00000000" w:usb3="00000000" w:csb0="00000008"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F664" w14:textId="77777777" w:rsidR="00B73F27" w:rsidRDefault="00D37F1A">
    <w:pPr>
      <w:pStyle w:val="a5"/>
      <w:framePr w:wrap="auto" w:vAnchor="text" w:hAnchor="margin" w:xAlign="right" w:y="1"/>
      <w:rPr>
        <w:rStyle w:val="a6"/>
      </w:rPr>
    </w:pPr>
    <w:r>
      <w:rPr>
        <w:rStyle w:val="a6"/>
      </w:rPr>
      <w:fldChar w:fldCharType="begin"/>
    </w:r>
    <w:r w:rsidR="00B73F27">
      <w:rPr>
        <w:rStyle w:val="a6"/>
      </w:rPr>
      <w:instrText xml:space="preserve">PAGE  </w:instrText>
    </w:r>
    <w:r>
      <w:rPr>
        <w:rStyle w:val="a6"/>
      </w:rPr>
      <w:fldChar w:fldCharType="separate"/>
    </w:r>
    <w:r w:rsidR="00017B81">
      <w:rPr>
        <w:rStyle w:val="a6"/>
        <w:noProof/>
      </w:rPr>
      <w:t>12</w:t>
    </w:r>
    <w:r>
      <w:rPr>
        <w:rStyle w:val="a6"/>
      </w:rPr>
      <w:fldChar w:fldCharType="end"/>
    </w:r>
  </w:p>
  <w:p w14:paraId="4F8F4673" w14:textId="77777777" w:rsidR="00B73F27" w:rsidRDefault="00B73F2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A1E5B" w14:textId="77777777" w:rsidR="00324B27" w:rsidRDefault="00324B27">
      <w:r>
        <w:separator/>
      </w:r>
    </w:p>
  </w:footnote>
  <w:footnote w:type="continuationSeparator" w:id="0">
    <w:p w14:paraId="7BC18A31" w14:textId="77777777" w:rsidR="00324B27" w:rsidRDefault="00324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782AE3"/>
    <w:multiLevelType w:val="hybridMultilevel"/>
    <w:tmpl w:val="524A6D6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704EF2"/>
    <w:multiLevelType w:val="hybridMultilevel"/>
    <w:tmpl w:val="C5388C10"/>
    <w:lvl w:ilvl="0" w:tplc="04080001">
      <w:start w:val="1"/>
      <w:numFmt w:val="bullet"/>
      <w:lvlText w:val=""/>
      <w:lvlJc w:val="left"/>
      <w:pPr>
        <w:ind w:left="737" w:hanging="360"/>
      </w:pPr>
      <w:rPr>
        <w:rFonts w:ascii="Symbol" w:hAnsi="Symbol" w:hint="default"/>
      </w:rPr>
    </w:lvl>
    <w:lvl w:ilvl="1" w:tplc="04080003" w:tentative="1">
      <w:start w:val="1"/>
      <w:numFmt w:val="bullet"/>
      <w:lvlText w:val="o"/>
      <w:lvlJc w:val="left"/>
      <w:pPr>
        <w:ind w:left="1457" w:hanging="360"/>
      </w:pPr>
      <w:rPr>
        <w:rFonts w:ascii="Courier New" w:hAnsi="Courier New" w:cs="Courier New" w:hint="default"/>
      </w:rPr>
    </w:lvl>
    <w:lvl w:ilvl="2" w:tplc="04080005" w:tentative="1">
      <w:start w:val="1"/>
      <w:numFmt w:val="bullet"/>
      <w:lvlText w:val=""/>
      <w:lvlJc w:val="left"/>
      <w:pPr>
        <w:ind w:left="2177" w:hanging="360"/>
      </w:pPr>
      <w:rPr>
        <w:rFonts w:ascii="Wingdings" w:hAnsi="Wingdings" w:hint="default"/>
      </w:rPr>
    </w:lvl>
    <w:lvl w:ilvl="3" w:tplc="04080001" w:tentative="1">
      <w:start w:val="1"/>
      <w:numFmt w:val="bullet"/>
      <w:lvlText w:val=""/>
      <w:lvlJc w:val="left"/>
      <w:pPr>
        <w:ind w:left="2897" w:hanging="360"/>
      </w:pPr>
      <w:rPr>
        <w:rFonts w:ascii="Symbol" w:hAnsi="Symbol" w:hint="default"/>
      </w:rPr>
    </w:lvl>
    <w:lvl w:ilvl="4" w:tplc="04080003" w:tentative="1">
      <w:start w:val="1"/>
      <w:numFmt w:val="bullet"/>
      <w:lvlText w:val="o"/>
      <w:lvlJc w:val="left"/>
      <w:pPr>
        <w:ind w:left="3617" w:hanging="360"/>
      </w:pPr>
      <w:rPr>
        <w:rFonts w:ascii="Courier New" w:hAnsi="Courier New" w:cs="Courier New" w:hint="default"/>
      </w:rPr>
    </w:lvl>
    <w:lvl w:ilvl="5" w:tplc="04080005" w:tentative="1">
      <w:start w:val="1"/>
      <w:numFmt w:val="bullet"/>
      <w:lvlText w:val=""/>
      <w:lvlJc w:val="left"/>
      <w:pPr>
        <w:ind w:left="4337" w:hanging="360"/>
      </w:pPr>
      <w:rPr>
        <w:rFonts w:ascii="Wingdings" w:hAnsi="Wingdings" w:hint="default"/>
      </w:rPr>
    </w:lvl>
    <w:lvl w:ilvl="6" w:tplc="04080001" w:tentative="1">
      <w:start w:val="1"/>
      <w:numFmt w:val="bullet"/>
      <w:lvlText w:val=""/>
      <w:lvlJc w:val="left"/>
      <w:pPr>
        <w:ind w:left="5057" w:hanging="360"/>
      </w:pPr>
      <w:rPr>
        <w:rFonts w:ascii="Symbol" w:hAnsi="Symbol" w:hint="default"/>
      </w:rPr>
    </w:lvl>
    <w:lvl w:ilvl="7" w:tplc="04080003" w:tentative="1">
      <w:start w:val="1"/>
      <w:numFmt w:val="bullet"/>
      <w:lvlText w:val="o"/>
      <w:lvlJc w:val="left"/>
      <w:pPr>
        <w:ind w:left="5777" w:hanging="360"/>
      </w:pPr>
      <w:rPr>
        <w:rFonts w:ascii="Courier New" w:hAnsi="Courier New" w:cs="Courier New" w:hint="default"/>
      </w:rPr>
    </w:lvl>
    <w:lvl w:ilvl="8" w:tplc="04080005" w:tentative="1">
      <w:start w:val="1"/>
      <w:numFmt w:val="bullet"/>
      <w:lvlText w:val=""/>
      <w:lvlJc w:val="left"/>
      <w:pPr>
        <w:ind w:left="6497" w:hanging="360"/>
      </w:pPr>
      <w:rPr>
        <w:rFonts w:ascii="Wingdings" w:hAnsi="Wingdings" w:hint="default"/>
      </w:rPr>
    </w:lvl>
  </w:abstractNum>
  <w:abstractNum w:abstractNumId="3" w15:restartNumberingAfterBreak="0">
    <w:nsid w:val="0CDD32E2"/>
    <w:multiLevelType w:val="hybridMultilevel"/>
    <w:tmpl w:val="A9B4FA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093801"/>
    <w:multiLevelType w:val="hybridMultilevel"/>
    <w:tmpl w:val="61D6E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4F16BD"/>
    <w:multiLevelType w:val="hybridMultilevel"/>
    <w:tmpl w:val="283E3A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F4C774E"/>
    <w:multiLevelType w:val="hybridMultilevel"/>
    <w:tmpl w:val="A7D2C0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7A389C"/>
    <w:multiLevelType w:val="hybridMultilevel"/>
    <w:tmpl w:val="2B328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DF35D9"/>
    <w:multiLevelType w:val="hybridMultilevel"/>
    <w:tmpl w:val="2A32366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14B774B0"/>
    <w:multiLevelType w:val="hybridMultilevel"/>
    <w:tmpl w:val="1F8A6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6F43EFE"/>
    <w:multiLevelType w:val="hybridMultilevel"/>
    <w:tmpl w:val="57F6CE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81D5321"/>
    <w:multiLevelType w:val="hybridMultilevel"/>
    <w:tmpl w:val="22EC3C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8EF4E0A"/>
    <w:multiLevelType w:val="singleLevel"/>
    <w:tmpl w:val="0408000B"/>
    <w:lvl w:ilvl="0">
      <w:start w:val="1"/>
      <w:numFmt w:val="bullet"/>
      <w:lvlText w:val=""/>
      <w:lvlJc w:val="left"/>
      <w:pPr>
        <w:tabs>
          <w:tab w:val="num" w:pos="360"/>
        </w:tabs>
        <w:ind w:left="360" w:hanging="360"/>
      </w:pPr>
      <w:rPr>
        <w:rFonts w:ascii="Wingdings" w:hAnsi="Wingdings" w:cs="Times New Roman" w:hint="default"/>
      </w:rPr>
    </w:lvl>
  </w:abstractNum>
  <w:abstractNum w:abstractNumId="13" w15:restartNumberingAfterBreak="0">
    <w:nsid w:val="251E2545"/>
    <w:multiLevelType w:val="hybridMultilevel"/>
    <w:tmpl w:val="969662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33482"/>
    <w:multiLevelType w:val="hybridMultilevel"/>
    <w:tmpl w:val="32BE0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FBA3086"/>
    <w:multiLevelType w:val="hybridMultilevel"/>
    <w:tmpl w:val="F858EC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60518F0"/>
    <w:multiLevelType w:val="hybridMultilevel"/>
    <w:tmpl w:val="DCC056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6A464F9"/>
    <w:multiLevelType w:val="hybridMultilevel"/>
    <w:tmpl w:val="55540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83D2848"/>
    <w:multiLevelType w:val="hybridMultilevel"/>
    <w:tmpl w:val="C87E05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90B18EA"/>
    <w:multiLevelType w:val="hybridMultilevel"/>
    <w:tmpl w:val="07E2AE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9B043CB"/>
    <w:multiLevelType w:val="hybridMultilevel"/>
    <w:tmpl w:val="C264226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AF503F2"/>
    <w:multiLevelType w:val="hybridMultilevel"/>
    <w:tmpl w:val="5590C5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BD92C8E"/>
    <w:multiLevelType w:val="hybridMultilevel"/>
    <w:tmpl w:val="0E4E198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3C3574C3"/>
    <w:multiLevelType w:val="hybridMultilevel"/>
    <w:tmpl w:val="32B47782"/>
    <w:lvl w:ilvl="0" w:tplc="1F820C4E">
      <w:start w:val="1"/>
      <w:numFmt w:val="bullet"/>
      <w:lvlText w:val=""/>
      <w:lvlJc w:val="left"/>
      <w:pPr>
        <w:ind w:left="720" w:hanging="360"/>
      </w:pPr>
      <w:rPr>
        <w:rFonts w:ascii="Symbol" w:hAnsi="Symbol" w:hint="default"/>
        <w:lang w:val="en-U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0A6610C"/>
    <w:multiLevelType w:val="hybridMultilevel"/>
    <w:tmpl w:val="C9C87D3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5" w15:restartNumberingAfterBreak="0">
    <w:nsid w:val="426C667A"/>
    <w:multiLevelType w:val="hybridMultilevel"/>
    <w:tmpl w:val="2DCEB3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B2514BB"/>
    <w:multiLevelType w:val="hybridMultilevel"/>
    <w:tmpl w:val="1730E25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7" w15:restartNumberingAfterBreak="0">
    <w:nsid w:val="4C701EB5"/>
    <w:multiLevelType w:val="hybridMultilevel"/>
    <w:tmpl w:val="64D6F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D352AE9"/>
    <w:multiLevelType w:val="hybridMultilevel"/>
    <w:tmpl w:val="83B8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D3F1DBC"/>
    <w:multiLevelType w:val="hybridMultilevel"/>
    <w:tmpl w:val="C01ED7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4296A55"/>
    <w:multiLevelType w:val="hybridMultilevel"/>
    <w:tmpl w:val="1610B0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8062AEE"/>
    <w:multiLevelType w:val="hybridMultilevel"/>
    <w:tmpl w:val="E34C84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A8D1D2A"/>
    <w:multiLevelType w:val="hybridMultilevel"/>
    <w:tmpl w:val="B614CB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D0A13B1"/>
    <w:multiLevelType w:val="hybridMultilevel"/>
    <w:tmpl w:val="27983AC4"/>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4" w15:restartNumberingAfterBreak="0">
    <w:nsid w:val="61927464"/>
    <w:multiLevelType w:val="hybridMultilevel"/>
    <w:tmpl w:val="900A63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2FF2F2D"/>
    <w:multiLevelType w:val="hybridMultilevel"/>
    <w:tmpl w:val="83748628"/>
    <w:lvl w:ilvl="0" w:tplc="0408000F">
      <w:start w:val="1"/>
      <w:numFmt w:val="decimal"/>
      <w:lvlText w:val="%1."/>
      <w:lvlJc w:val="left"/>
      <w:pPr>
        <w:ind w:left="720" w:hanging="360"/>
      </w:pPr>
      <w:rPr>
        <w:rFonts w:hint="default"/>
      </w:rPr>
    </w:lvl>
    <w:lvl w:ilvl="1" w:tplc="9B50C466">
      <w:numFmt w:val="bullet"/>
      <w:lvlText w:val="•"/>
      <w:lvlJc w:val="left"/>
      <w:pPr>
        <w:ind w:left="1788" w:hanging="708"/>
      </w:pPr>
      <w:rPr>
        <w:rFonts w:ascii="Times New Roman" w:eastAsia="Times New Roman" w:hAnsi="Times New Roman" w:cs="Times New Roman"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4445E16"/>
    <w:multiLevelType w:val="hybridMultilevel"/>
    <w:tmpl w:val="99E0D1E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523483D"/>
    <w:multiLevelType w:val="hybridMultilevel"/>
    <w:tmpl w:val="40B4AF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78C3E46"/>
    <w:multiLevelType w:val="hybridMultilevel"/>
    <w:tmpl w:val="8258D14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7F627F3"/>
    <w:multiLevelType w:val="hybridMultilevel"/>
    <w:tmpl w:val="52D2B9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A191BF9"/>
    <w:multiLevelType w:val="hybridMultilevel"/>
    <w:tmpl w:val="D4D4413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BA72E01"/>
    <w:multiLevelType w:val="hybridMultilevel"/>
    <w:tmpl w:val="398E735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DDD0B8A"/>
    <w:multiLevelType w:val="hybridMultilevel"/>
    <w:tmpl w:val="DCEAB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2393850"/>
    <w:multiLevelType w:val="hybridMultilevel"/>
    <w:tmpl w:val="29DE91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24805DD"/>
    <w:multiLevelType w:val="hybridMultilevel"/>
    <w:tmpl w:val="1F24EE5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5" w15:restartNumberingAfterBreak="0">
    <w:nsid w:val="734F62D9"/>
    <w:multiLevelType w:val="hybridMultilevel"/>
    <w:tmpl w:val="ACE8B0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79A101C"/>
    <w:multiLevelType w:val="hybridMultilevel"/>
    <w:tmpl w:val="51C8D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B3F6B5B"/>
    <w:multiLevelType w:val="hybridMultilevel"/>
    <w:tmpl w:val="A09AAB1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D3777EC"/>
    <w:multiLevelType w:val="hybridMultilevel"/>
    <w:tmpl w:val="F84866F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9" w15:restartNumberingAfterBreak="0">
    <w:nsid w:val="7EEC7B40"/>
    <w:multiLevelType w:val="hybridMultilevel"/>
    <w:tmpl w:val="27400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7F121A8A"/>
    <w:multiLevelType w:val="hybridMultilevel"/>
    <w:tmpl w:val="E4F06A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53348379">
    <w:abstractNumId w:val="0"/>
    <w:lvlOverride w:ilvl="0">
      <w:lvl w:ilvl="0">
        <w:start w:val="1"/>
        <w:numFmt w:val="bullet"/>
        <w:lvlText w:val=""/>
        <w:legacy w:legacy="1" w:legacySpace="0" w:legacyIndent="240"/>
        <w:lvlJc w:val="left"/>
        <w:pPr>
          <w:ind w:left="240" w:hanging="240"/>
        </w:pPr>
        <w:rPr>
          <w:rFonts w:ascii="Wingdings" w:hAnsi="Wingdings" w:cs="Times New Roman" w:hint="default"/>
          <w:sz w:val="12"/>
          <w:szCs w:val="12"/>
        </w:rPr>
      </w:lvl>
    </w:lvlOverride>
  </w:num>
  <w:num w:numId="2" w16cid:durableId="1776052783">
    <w:abstractNumId w:val="12"/>
  </w:num>
  <w:num w:numId="3" w16cid:durableId="1922367908">
    <w:abstractNumId w:val="1"/>
  </w:num>
  <w:num w:numId="4" w16cid:durableId="1000276444">
    <w:abstractNumId w:val="3"/>
  </w:num>
  <w:num w:numId="5" w16cid:durableId="419375329">
    <w:abstractNumId w:val="48"/>
  </w:num>
  <w:num w:numId="6" w16cid:durableId="550654894">
    <w:abstractNumId w:val="21"/>
  </w:num>
  <w:num w:numId="7" w16cid:durableId="852108071">
    <w:abstractNumId w:val="9"/>
  </w:num>
  <w:num w:numId="8" w16cid:durableId="1970622514">
    <w:abstractNumId w:val="7"/>
  </w:num>
  <w:num w:numId="9" w16cid:durableId="635110565">
    <w:abstractNumId w:val="39"/>
  </w:num>
  <w:num w:numId="10" w16cid:durableId="647169921">
    <w:abstractNumId w:val="28"/>
  </w:num>
  <w:num w:numId="11" w16cid:durableId="1621305139">
    <w:abstractNumId w:val="14"/>
  </w:num>
  <w:num w:numId="12" w16cid:durableId="1070689813">
    <w:abstractNumId w:val="34"/>
  </w:num>
  <w:num w:numId="13" w16cid:durableId="1045914059">
    <w:abstractNumId w:val="10"/>
  </w:num>
  <w:num w:numId="14" w16cid:durableId="415399591">
    <w:abstractNumId w:val="31"/>
  </w:num>
  <w:num w:numId="15" w16cid:durableId="1114520376">
    <w:abstractNumId w:val="46"/>
  </w:num>
  <w:num w:numId="16" w16cid:durableId="1168595958">
    <w:abstractNumId w:val="15"/>
  </w:num>
  <w:num w:numId="17" w16cid:durableId="56436117">
    <w:abstractNumId w:val="23"/>
  </w:num>
  <w:num w:numId="18" w16cid:durableId="898056494">
    <w:abstractNumId w:val="5"/>
  </w:num>
  <w:num w:numId="19" w16cid:durableId="197087908">
    <w:abstractNumId w:val="40"/>
  </w:num>
  <w:num w:numId="20" w16cid:durableId="1857231233">
    <w:abstractNumId w:val="11"/>
  </w:num>
  <w:num w:numId="21" w16cid:durableId="514851954">
    <w:abstractNumId w:val="35"/>
  </w:num>
  <w:num w:numId="22" w16cid:durableId="1658462223">
    <w:abstractNumId w:val="19"/>
  </w:num>
  <w:num w:numId="23" w16cid:durableId="50466048">
    <w:abstractNumId w:val="30"/>
  </w:num>
  <w:num w:numId="24" w16cid:durableId="1677465332">
    <w:abstractNumId w:val="47"/>
  </w:num>
  <w:num w:numId="25" w16cid:durableId="846479720">
    <w:abstractNumId w:val="41"/>
  </w:num>
  <w:num w:numId="26" w16cid:durableId="1288272357">
    <w:abstractNumId w:val="16"/>
  </w:num>
  <w:num w:numId="27" w16cid:durableId="1374579516">
    <w:abstractNumId w:val="36"/>
  </w:num>
  <w:num w:numId="28" w16cid:durableId="1310785591">
    <w:abstractNumId w:val="33"/>
  </w:num>
  <w:num w:numId="29" w16cid:durableId="872502017">
    <w:abstractNumId w:val="20"/>
  </w:num>
  <w:num w:numId="30" w16cid:durableId="1013920160">
    <w:abstractNumId w:val="6"/>
  </w:num>
  <w:num w:numId="31" w16cid:durableId="457258737">
    <w:abstractNumId w:val="2"/>
  </w:num>
  <w:num w:numId="32" w16cid:durableId="876116767">
    <w:abstractNumId w:val="26"/>
  </w:num>
  <w:num w:numId="33" w16cid:durableId="643395354">
    <w:abstractNumId w:val="13"/>
  </w:num>
  <w:num w:numId="34" w16cid:durableId="1327903764">
    <w:abstractNumId w:val="18"/>
  </w:num>
  <w:num w:numId="35" w16cid:durableId="9918300">
    <w:abstractNumId w:val="29"/>
  </w:num>
  <w:num w:numId="36" w16cid:durableId="1270746469">
    <w:abstractNumId w:val="24"/>
  </w:num>
  <w:num w:numId="37" w16cid:durableId="1686177212">
    <w:abstractNumId w:val="32"/>
  </w:num>
  <w:num w:numId="38" w16cid:durableId="1112435283">
    <w:abstractNumId w:val="49"/>
  </w:num>
  <w:num w:numId="39" w16cid:durableId="963847091">
    <w:abstractNumId w:val="43"/>
  </w:num>
  <w:num w:numId="40" w16cid:durableId="968587879">
    <w:abstractNumId w:val="4"/>
  </w:num>
  <w:num w:numId="41" w16cid:durableId="1722973107">
    <w:abstractNumId w:val="42"/>
  </w:num>
  <w:num w:numId="42" w16cid:durableId="878739051">
    <w:abstractNumId w:val="50"/>
  </w:num>
  <w:num w:numId="43" w16cid:durableId="2029134312">
    <w:abstractNumId w:val="45"/>
  </w:num>
  <w:num w:numId="44" w16cid:durableId="228999250">
    <w:abstractNumId w:val="44"/>
  </w:num>
  <w:num w:numId="45" w16cid:durableId="1944994739">
    <w:abstractNumId w:val="8"/>
  </w:num>
  <w:num w:numId="46" w16cid:durableId="1494031885">
    <w:abstractNumId w:val="37"/>
  </w:num>
  <w:num w:numId="47" w16cid:durableId="1742020397">
    <w:abstractNumId w:val="17"/>
  </w:num>
  <w:num w:numId="48" w16cid:durableId="275719359">
    <w:abstractNumId w:val="22"/>
  </w:num>
  <w:num w:numId="49" w16cid:durableId="2047831319">
    <w:abstractNumId w:val="38"/>
  </w:num>
  <w:num w:numId="50" w16cid:durableId="1666321872">
    <w:abstractNumId w:val="27"/>
  </w:num>
  <w:num w:numId="51" w16cid:durableId="739139685">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0NDY2MjIxMTG3MDRU0lEKTi0uzszPAykwqgUA0WkcaCwAAAA="/>
  </w:docVars>
  <w:rsids>
    <w:rsidRoot w:val="00805C3C"/>
    <w:rsid w:val="00000823"/>
    <w:rsid w:val="000036BD"/>
    <w:rsid w:val="00003940"/>
    <w:rsid w:val="00013F69"/>
    <w:rsid w:val="000146A3"/>
    <w:rsid w:val="0001777E"/>
    <w:rsid w:val="00017B81"/>
    <w:rsid w:val="000239F4"/>
    <w:rsid w:val="00034181"/>
    <w:rsid w:val="000372CF"/>
    <w:rsid w:val="0004553E"/>
    <w:rsid w:val="00045730"/>
    <w:rsid w:val="0005306A"/>
    <w:rsid w:val="000578E9"/>
    <w:rsid w:val="00061D72"/>
    <w:rsid w:val="00064722"/>
    <w:rsid w:val="000724C5"/>
    <w:rsid w:val="000765C6"/>
    <w:rsid w:val="00076F15"/>
    <w:rsid w:val="00083A62"/>
    <w:rsid w:val="00087048"/>
    <w:rsid w:val="00092FD4"/>
    <w:rsid w:val="000A1C6C"/>
    <w:rsid w:val="000B029B"/>
    <w:rsid w:val="000B09CA"/>
    <w:rsid w:val="000B73F1"/>
    <w:rsid w:val="000B75EB"/>
    <w:rsid w:val="000C3A44"/>
    <w:rsid w:val="000C50FC"/>
    <w:rsid w:val="000C5F4F"/>
    <w:rsid w:val="000D1F04"/>
    <w:rsid w:val="000E2765"/>
    <w:rsid w:val="000E5944"/>
    <w:rsid w:val="000E5DFE"/>
    <w:rsid w:val="000E611B"/>
    <w:rsid w:val="000F2D79"/>
    <w:rsid w:val="00100998"/>
    <w:rsid w:val="00102B41"/>
    <w:rsid w:val="001062FE"/>
    <w:rsid w:val="00115105"/>
    <w:rsid w:val="00117605"/>
    <w:rsid w:val="001245A8"/>
    <w:rsid w:val="00125A4E"/>
    <w:rsid w:val="00134571"/>
    <w:rsid w:val="00155BC4"/>
    <w:rsid w:val="001667F7"/>
    <w:rsid w:val="00167386"/>
    <w:rsid w:val="001677D2"/>
    <w:rsid w:val="0017214F"/>
    <w:rsid w:val="00174F23"/>
    <w:rsid w:val="00194D7A"/>
    <w:rsid w:val="001A04D7"/>
    <w:rsid w:val="001A07F3"/>
    <w:rsid w:val="001A4884"/>
    <w:rsid w:val="001C1F0B"/>
    <w:rsid w:val="001C7E4E"/>
    <w:rsid w:val="001D4766"/>
    <w:rsid w:val="001D5E14"/>
    <w:rsid w:val="001E0477"/>
    <w:rsid w:val="001E4070"/>
    <w:rsid w:val="001E66CB"/>
    <w:rsid w:val="001F14D9"/>
    <w:rsid w:val="001F5A64"/>
    <w:rsid w:val="001F5B6B"/>
    <w:rsid w:val="00204069"/>
    <w:rsid w:val="0022055E"/>
    <w:rsid w:val="00226623"/>
    <w:rsid w:val="0023178E"/>
    <w:rsid w:val="00232D3C"/>
    <w:rsid w:val="00232DF5"/>
    <w:rsid w:val="00232F3C"/>
    <w:rsid w:val="00233595"/>
    <w:rsid w:val="002336A7"/>
    <w:rsid w:val="00235075"/>
    <w:rsid w:val="00237547"/>
    <w:rsid w:val="00241E3B"/>
    <w:rsid w:val="002473CF"/>
    <w:rsid w:val="00253A92"/>
    <w:rsid w:val="00254E90"/>
    <w:rsid w:val="00257BF3"/>
    <w:rsid w:val="00274408"/>
    <w:rsid w:val="00274B81"/>
    <w:rsid w:val="0027527D"/>
    <w:rsid w:val="00275C67"/>
    <w:rsid w:val="00282DB7"/>
    <w:rsid w:val="00286173"/>
    <w:rsid w:val="002937FB"/>
    <w:rsid w:val="00295B0F"/>
    <w:rsid w:val="00297013"/>
    <w:rsid w:val="00297FB5"/>
    <w:rsid w:val="002A67A6"/>
    <w:rsid w:val="002B266B"/>
    <w:rsid w:val="002C11B2"/>
    <w:rsid w:val="002C258E"/>
    <w:rsid w:val="002C38B1"/>
    <w:rsid w:val="002C5DEB"/>
    <w:rsid w:val="002C783E"/>
    <w:rsid w:val="002D532C"/>
    <w:rsid w:val="002D5989"/>
    <w:rsid w:val="002D6BFC"/>
    <w:rsid w:val="002D79A8"/>
    <w:rsid w:val="002E2D39"/>
    <w:rsid w:val="002E3D5E"/>
    <w:rsid w:val="002E4FDC"/>
    <w:rsid w:val="002E50CA"/>
    <w:rsid w:val="002E6DDD"/>
    <w:rsid w:val="002E72FA"/>
    <w:rsid w:val="002E7549"/>
    <w:rsid w:val="002F4F43"/>
    <w:rsid w:val="002F69C0"/>
    <w:rsid w:val="002F7B63"/>
    <w:rsid w:val="00301667"/>
    <w:rsid w:val="00306876"/>
    <w:rsid w:val="00307511"/>
    <w:rsid w:val="00312AC8"/>
    <w:rsid w:val="00312B0C"/>
    <w:rsid w:val="003135E1"/>
    <w:rsid w:val="00313714"/>
    <w:rsid w:val="003149F8"/>
    <w:rsid w:val="00314C4C"/>
    <w:rsid w:val="00323BFB"/>
    <w:rsid w:val="00324902"/>
    <w:rsid w:val="00324B27"/>
    <w:rsid w:val="0032558E"/>
    <w:rsid w:val="003319CC"/>
    <w:rsid w:val="00341BA5"/>
    <w:rsid w:val="00346C47"/>
    <w:rsid w:val="003513DF"/>
    <w:rsid w:val="003543AC"/>
    <w:rsid w:val="00354C05"/>
    <w:rsid w:val="00354C9E"/>
    <w:rsid w:val="00356D40"/>
    <w:rsid w:val="0036238D"/>
    <w:rsid w:val="00367E1A"/>
    <w:rsid w:val="0037291C"/>
    <w:rsid w:val="00375817"/>
    <w:rsid w:val="00381060"/>
    <w:rsid w:val="00383891"/>
    <w:rsid w:val="00385357"/>
    <w:rsid w:val="00390554"/>
    <w:rsid w:val="003930C0"/>
    <w:rsid w:val="003970C5"/>
    <w:rsid w:val="003B14F0"/>
    <w:rsid w:val="003C241F"/>
    <w:rsid w:val="003C375A"/>
    <w:rsid w:val="003C3886"/>
    <w:rsid w:val="003C595E"/>
    <w:rsid w:val="003D1166"/>
    <w:rsid w:val="003D1B04"/>
    <w:rsid w:val="003D2462"/>
    <w:rsid w:val="003E4132"/>
    <w:rsid w:val="003F05BC"/>
    <w:rsid w:val="003F78FD"/>
    <w:rsid w:val="004044C2"/>
    <w:rsid w:val="0040501B"/>
    <w:rsid w:val="00410EF3"/>
    <w:rsid w:val="0041114A"/>
    <w:rsid w:val="00411155"/>
    <w:rsid w:val="00412F80"/>
    <w:rsid w:val="00423CDD"/>
    <w:rsid w:val="004261B4"/>
    <w:rsid w:val="00426CB9"/>
    <w:rsid w:val="00430DBD"/>
    <w:rsid w:val="00432D1D"/>
    <w:rsid w:val="00435F8A"/>
    <w:rsid w:val="00443727"/>
    <w:rsid w:val="00447CD1"/>
    <w:rsid w:val="004602A4"/>
    <w:rsid w:val="00461EA2"/>
    <w:rsid w:val="00465794"/>
    <w:rsid w:val="00465D8C"/>
    <w:rsid w:val="00471E7B"/>
    <w:rsid w:val="004725C9"/>
    <w:rsid w:val="00481511"/>
    <w:rsid w:val="004A3F20"/>
    <w:rsid w:val="004C05A7"/>
    <w:rsid w:val="004C210A"/>
    <w:rsid w:val="004C6C57"/>
    <w:rsid w:val="004D056A"/>
    <w:rsid w:val="004D42D4"/>
    <w:rsid w:val="004E27B5"/>
    <w:rsid w:val="004E2F0E"/>
    <w:rsid w:val="004F142D"/>
    <w:rsid w:val="004F4DD7"/>
    <w:rsid w:val="00500C4C"/>
    <w:rsid w:val="0050104D"/>
    <w:rsid w:val="0050288A"/>
    <w:rsid w:val="00502B7F"/>
    <w:rsid w:val="0050305D"/>
    <w:rsid w:val="00504EC8"/>
    <w:rsid w:val="005070D8"/>
    <w:rsid w:val="005118B9"/>
    <w:rsid w:val="00511E5C"/>
    <w:rsid w:val="00523FEA"/>
    <w:rsid w:val="00524048"/>
    <w:rsid w:val="005240D4"/>
    <w:rsid w:val="0052429B"/>
    <w:rsid w:val="00525399"/>
    <w:rsid w:val="00525CFF"/>
    <w:rsid w:val="0053646F"/>
    <w:rsid w:val="005370A9"/>
    <w:rsid w:val="00537E37"/>
    <w:rsid w:val="00544BF9"/>
    <w:rsid w:val="00546819"/>
    <w:rsid w:val="00546D96"/>
    <w:rsid w:val="00547BA6"/>
    <w:rsid w:val="005623A2"/>
    <w:rsid w:val="0056478A"/>
    <w:rsid w:val="005665DF"/>
    <w:rsid w:val="00577CAE"/>
    <w:rsid w:val="00580476"/>
    <w:rsid w:val="005854A6"/>
    <w:rsid w:val="00585AC4"/>
    <w:rsid w:val="00590772"/>
    <w:rsid w:val="005920E5"/>
    <w:rsid w:val="005A05AB"/>
    <w:rsid w:val="005A32C0"/>
    <w:rsid w:val="005A33E0"/>
    <w:rsid w:val="005C1605"/>
    <w:rsid w:val="005C48BE"/>
    <w:rsid w:val="005C6630"/>
    <w:rsid w:val="005D26D2"/>
    <w:rsid w:val="005D296B"/>
    <w:rsid w:val="005D5502"/>
    <w:rsid w:val="005E32B5"/>
    <w:rsid w:val="005E4729"/>
    <w:rsid w:val="005F4681"/>
    <w:rsid w:val="006000DD"/>
    <w:rsid w:val="00601216"/>
    <w:rsid w:val="00601773"/>
    <w:rsid w:val="00610811"/>
    <w:rsid w:val="006122EB"/>
    <w:rsid w:val="006132D0"/>
    <w:rsid w:val="00613CAA"/>
    <w:rsid w:val="00623558"/>
    <w:rsid w:val="00624792"/>
    <w:rsid w:val="00630D10"/>
    <w:rsid w:val="00630D15"/>
    <w:rsid w:val="006457FD"/>
    <w:rsid w:val="00647A71"/>
    <w:rsid w:val="00665017"/>
    <w:rsid w:val="00674388"/>
    <w:rsid w:val="00680585"/>
    <w:rsid w:val="00683F68"/>
    <w:rsid w:val="0068595D"/>
    <w:rsid w:val="00694DD6"/>
    <w:rsid w:val="006A6DEE"/>
    <w:rsid w:val="006B1C4A"/>
    <w:rsid w:val="006B20F4"/>
    <w:rsid w:val="006B343F"/>
    <w:rsid w:val="006B60BD"/>
    <w:rsid w:val="006C32DC"/>
    <w:rsid w:val="006C484B"/>
    <w:rsid w:val="006C48E6"/>
    <w:rsid w:val="006D18CF"/>
    <w:rsid w:val="006D5131"/>
    <w:rsid w:val="006D6CBF"/>
    <w:rsid w:val="006E01BE"/>
    <w:rsid w:val="006E652E"/>
    <w:rsid w:val="006E7E03"/>
    <w:rsid w:val="006F5660"/>
    <w:rsid w:val="00703CFC"/>
    <w:rsid w:val="007125D4"/>
    <w:rsid w:val="00713A1D"/>
    <w:rsid w:val="00713F71"/>
    <w:rsid w:val="00714B75"/>
    <w:rsid w:val="00722C6B"/>
    <w:rsid w:val="00723619"/>
    <w:rsid w:val="007276B7"/>
    <w:rsid w:val="0073522A"/>
    <w:rsid w:val="0074265B"/>
    <w:rsid w:val="007520D2"/>
    <w:rsid w:val="00761DB2"/>
    <w:rsid w:val="00763BAE"/>
    <w:rsid w:val="007652F7"/>
    <w:rsid w:val="00767479"/>
    <w:rsid w:val="007715F9"/>
    <w:rsid w:val="0077722E"/>
    <w:rsid w:val="0077730E"/>
    <w:rsid w:val="00777682"/>
    <w:rsid w:val="00781347"/>
    <w:rsid w:val="0078403B"/>
    <w:rsid w:val="00784DF2"/>
    <w:rsid w:val="00785D7D"/>
    <w:rsid w:val="0079209A"/>
    <w:rsid w:val="007968EF"/>
    <w:rsid w:val="007A0804"/>
    <w:rsid w:val="007A1728"/>
    <w:rsid w:val="007A2B5C"/>
    <w:rsid w:val="007A59F4"/>
    <w:rsid w:val="007A5D23"/>
    <w:rsid w:val="007B05E6"/>
    <w:rsid w:val="007B4D41"/>
    <w:rsid w:val="007C0D5D"/>
    <w:rsid w:val="007C6878"/>
    <w:rsid w:val="007D3E59"/>
    <w:rsid w:val="007D5B9F"/>
    <w:rsid w:val="007D7524"/>
    <w:rsid w:val="007E2DE7"/>
    <w:rsid w:val="007E7489"/>
    <w:rsid w:val="007F22D1"/>
    <w:rsid w:val="007F486A"/>
    <w:rsid w:val="007F7113"/>
    <w:rsid w:val="008036A8"/>
    <w:rsid w:val="008049D2"/>
    <w:rsid w:val="00804AFA"/>
    <w:rsid w:val="00805C3C"/>
    <w:rsid w:val="008113AD"/>
    <w:rsid w:val="0081227A"/>
    <w:rsid w:val="00813F5D"/>
    <w:rsid w:val="00820249"/>
    <w:rsid w:val="008225E4"/>
    <w:rsid w:val="008273D8"/>
    <w:rsid w:val="00831366"/>
    <w:rsid w:val="008359CF"/>
    <w:rsid w:val="00835DD9"/>
    <w:rsid w:val="0084014E"/>
    <w:rsid w:val="00842401"/>
    <w:rsid w:val="00847EDD"/>
    <w:rsid w:val="00850D3A"/>
    <w:rsid w:val="008563F1"/>
    <w:rsid w:val="00856B56"/>
    <w:rsid w:val="008634BF"/>
    <w:rsid w:val="00867807"/>
    <w:rsid w:val="00870404"/>
    <w:rsid w:val="0088131F"/>
    <w:rsid w:val="00884F65"/>
    <w:rsid w:val="00885E24"/>
    <w:rsid w:val="00886790"/>
    <w:rsid w:val="00886FCD"/>
    <w:rsid w:val="008918A9"/>
    <w:rsid w:val="00891E30"/>
    <w:rsid w:val="00893947"/>
    <w:rsid w:val="00896760"/>
    <w:rsid w:val="008A47A1"/>
    <w:rsid w:val="008B39C6"/>
    <w:rsid w:val="008B47D3"/>
    <w:rsid w:val="008B628B"/>
    <w:rsid w:val="008C1291"/>
    <w:rsid w:val="008C1D8A"/>
    <w:rsid w:val="008C2085"/>
    <w:rsid w:val="008D190C"/>
    <w:rsid w:val="008D2715"/>
    <w:rsid w:val="008D3BBD"/>
    <w:rsid w:val="008F0A97"/>
    <w:rsid w:val="008F7BAB"/>
    <w:rsid w:val="00901660"/>
    <w:rsid w:val="009061F5"/>
    <w:rsid w:val="00913CF3"/>
    <w:rsid w:val="00924CA7"/>
    <w:rsid w:val="0092569F"/>
    <w:rsid w:val="009307F8"/>
    <w:rsid w:val="0093101C"/>
    <w:rsid w:val="00936C39"/>
    <w:rsid w:val="00941028"/>
    <w:rsid w:val="00943EF2"/>
    <w:rsid w:val="0094583E"/>
    <w:rsid w:val="00947159"/>
    <w:rsid w:val="00947458"/>
    <w:rsid w:val="00950910"/>
    <w:rsid w:val="00950929"/>
    <w:rsid w:val="00955EB1"/>
    <w:rsid w:val="009661D4"/>
    <w:rsid w:val="00970270"/>
    <w:rsid w:val="00974701"/>
    <w:rsid w:val="00981C37"/>
    <w:rsid w:val="0098324B"/>
    <w:rsid w:val="009836B1"/>
    <w:rsid w:val="0099537C"/>
    <w:rsid w:val="009953BC"/>
    <w:rsid w:val="009A0652"/>
    <w:rsid w:val="009A094F"/>
    <w:rsid w:val="009B076D"/>
    <w:rsid w:val="009B309A"/>
    <w:rsid w:val="009B6426"/>
    <w:rsid w:val="009B6B4A"/>
    <w:rsid w:val="009C299C"/>
    <w:rsid w:val="009D399E"/>
    <w:rsid w:val="009D7ECC"/>
    <w:rsid w:val="009E208E"/>
    <w:rsid w:val="009E6764"/>
    <w:rsid w:val="009F21E8"/>
    <w:rsid w:val="009F2BFC"/>
    <w:rsid w:val="00A01C3B"/>
    <w:rsid w:val="00A02A86"/>
    <w:rsid w:val="00A055A1"/>
    <w:rsid w:val="00A10612"/>
    <w:rsid w:val="00A170D2"/>
    <w:rsid w:val="00A311A8"/>
    <w:rsid w:val="00A31215"/>
    <w:rsid w:val="00A31E33"/>
    <w:rsid w:val="00A3385A"/>
    <w:rsid w:val="00A347C4"/>
    <w:rsid w:val="00A35A3D"/>
    <w:rsid w:val="00A40865"/>
    <w:rsid w:val="00A44F03"/>
    <w:rsid w:val="00A57391"/>
    <w:rsid w:val="00A60DF9"/>
    <w:rsid w:val="00A6107A"/>
    <w:rsid w:val="00A65FC2"/>
    <w:rsid w:val="00A70F72"/>
    <w:rsid w:val="00A73CCC"/>
    <w:rsid w:val="00A752F6"/>
    <w:rsid w:val="00A757AA"/>
    <w:rsid w:val="00A82D87"/>
    <w:rsid w:val="00A86C1C"/>
    <w:rsid w:val="00A92FDD"/>
    <w:rsid w:val="00A9666D"/>
    <w:rsid w:val="00AA207C"/>
    <w:rsid w:val="00AB1930"/>
    <w:rsid w:val="00AB1AF6"/>
    <w:rsid w:val="00AC4A6E"/>
    <w:rsid w:val="00AC7C20"/>
    <w:rsid w:val="00AD6040"/>
    <w:rsid w:val="00AE07EC"/>
    <w:rsid w:val="00AE19BB"/>
    <w:rsid w:val="00AE62F2"/>
    <w:rsid w:val="00AE6618"/>
    <w:rsid w:val="00AE6D3C"/>
    <w:rsid w:val="00AF0FC0"/>
    <w:rsid w:val="00AF1BA6"/>
    <w:rsid w:val="00AF5C9D"/>
    <w:rsid w:val="00AF7F08"/>
    <w:rsid w:val="00B021DC"/>
    <w:rsid w:val="00B06C3B"/>
    <w:rsid w:val="00B21F1F"/>
    <w:rsid w:val="00B23644"/>
    <w:rsid w:val="00B245B3"/>
    <w:rsid w:val="00B300EE"/>
    <w:rsid w:val="00B317FC"/>
    <w:rsid w:val="00B41AE5"/>
    <w:rsid w:val="00B434DD"/>
    <w:rsid w:val="00B47AF6"/>
    <w:rsid w:val="00B51528"/>
    <w:rsid w:val="00B73F27"/>
    <w:rsid w:val="00B74E93"/>
    <w:rsid w:val="00B753B0"/>
    <w:rsid w:val="00B75A7C"/>
    <w:rsid w:val="00B86C9F"/>
    <w:rsid w:val="00B93106"/>
    <w:rsid w:val="00B93B3A"/>
    <w:rsid w:val="00B96638"/>
    <w:rsid w:val="00BA21B1"/>
    <w:rsid w:val="00BA30A7"/>
    <w:rsid w:val="00BA6320"/>
    <w:rsid w:val="00BA7431"/>
    <w:rsid w:val="00BB1928"/>
    <w:rsid w:val="00BB7936"/>
    <w:rsid w:val="00BC01D8"/>
    <w:rsid w:val="00BC29AF"/>
    <w:rsid w:val="00BC656D"/>
    <w:rsid w:val="00BD01DF"/>
    <w:rsid w:val="00BD1A4F"/>
    <w:rsid w:val="00BD1DF9"/>
    <w:rsid w:val="00BD4916"/>
    <w:rsid w:val="00BD6C31"/>
    <w:rsid w:val="00BE5188"/>
    <w:rsid w:val="00BE531F"/>
    <w:rsid w:val="00BE642E"/>
    <w:rsid w:val="00BF17CC"/>
    <w:rsid w:val="00BF2502"/>
    <w:rsid w:val="00BF2C5A"/>
    <w:rsid w:val="00BF78D1"/>
    <w:rsid w:val="00BF7E7B"/>
    <w:rsid w:val="00C00A71"/>
    <w:rsid w:val="00C03262"/>
    <w:rsid w:val="00C10C54"/>
    <w:rsid w:val="00C1129F"/>
    <w:rsid w:val="00C14EFD"/>
    <w:rsid w:val="00C175E1"/>
    <w:rsid w:val="00C176D2"/>
    <w:rsid w:val="00C27D6D"/>
    <w:rsid w:val="00C3108E"/>
    <w:rsid w:val="00C319D7"/>
    <w:rsid w:val="00C47CCB"/>
    <w:rsid w:val="00C52762"/>
    <w:rsid w:val="00C57F92"/>
    <w:rsid w:val="00C654F8"/>
    <w:rsid w:val="00C6742E"/>
    <w:rsid w:val="00C74D1A"/>
    <w:rsid w:val="00C763BD"/>
    <w:rsid w:val="00C85DAF"/>
    <w:rsid w:val="00C93287"/>
    <w:rsid w:val="00CE1280"/>
    <w:rsid w:val="00CE48E0"/>
    <w:rsid w:val="00CE5ABF"/>
    <w:rsid w:val="00CE7332"/>
    <w:rsid w:val="00CF36B4"/>
    <w:rsid w:val="00CF3B4E"/>
    <w:rsid w:val="00CF64F8"/>
    <w:rsid w:val="00D04135"/>
    <w:rsid w:val="00D04A7C"/>
    <w:rsid w:val="00D04BE9"/>
    <w:rsid w:val="00D11FAB"/>
    <w:rsid w:val="00D13AE0"/>
    <w:rsid w:val="00D165A5"/>
    <w:rsid w:val="00D177B2"/>
    <w:rsid w:val="00D226C9"/>
    <w:rsid w:val="00D22982"/>
    <w:rsid w:val="00D23AC1"/>
    <w:rsid w:val="00D34BA7"/>
    <w:rsid w:val="00D36531"/>
    <w:rsid w:val="00D370E2"/>
    <w:rsid w:val="00D3750D"/>
    <w:rsid w:val="00D37770"/>
    <w:rsid w:val="00D37854"/>
    <w:rsid w:val="00D37EAB"/>
    <w:rsid w:val="00D37F1A"/>
    <w:rsid w:val="00D42D23"/>
    <w:rsid w:val="00D444DC"/>
    <w:rsid w:val="00D44CD5"/>
    <w:rsid w:val="00D47AE6"/>
    <w:rsid w:val="00D5047D"/>
    <w:rsid w:val="00D54746"/>
    <w:rsid w:val="00D62522"/>
    <w:rsid w:val="00D628AA"/>
    <w:rsid w:val="00D651DD"/>
    <w:rsid w:val="00D73861"/>
    <w:rsid w:val="00D74D18"/>
    <w:rsid w:val="00D77F99"/>
    <w:rsid w:val="00D91F2C"/>
    <w:rsid w:val="00DA0375"/>
    <w:rsid w:val="00DA2637"/>
    <w:rsid w:val="00DA7D52"/>
    <w:rsid w:val="00DB3A43"/>
    <w:rsid w:val="00DB78A9"/>
    <w:rsid w:val="00DC4C58"/>
    <w:rsid w:val="00DE0DDA"/>
    <w:rsid w:val="00E02355"/>
    <w:rsid w:val="00E03946"/>
    <w:rsid w:val="00E2025C"/>
    <w:rsid w:val="00E22988"/>
    <w:rsid w:val="00E2701A"/>
    <w:rsid w:val="00E27FD2"/>
    <w:rsid w:val="00E3082F"/>
    <w:rsid w:val="00E37A83"/>
    <w:rsid w:val="00E43955"/>
    <w:rsid w:val="00E50452"/>
    <w:rsid w:val="00E53114"/>
    <w:rsid w:val="00E53F89"/>
    <w:rsid w:val="00E55696"/>
    <w:rsid w:val="00E578BA"/>
    <w:rsid w:val="00E60AD9"/>
    <w:rsid w:val="00E732ED"/>
    <w:rsid w:val="00E85BAA"/>
    <w:rsid w:val="00E86CF5"/>
    <w:rsid w:val="00E92C61"/>
    <w:rsid w:val="00E95B53"/>
    <w:rsid w:val="00EA0121"/>
    <w:rsid w:val="00EA35DA"/>
    <w:rsid w:val="00EA3A6D"/>
    <w:rsid w:val="00EA553B"/>
    <w:rsid w:val="00EA6802"/>
    <w:rsid w:val="00EB0B90"/>
    <w:rsid w:val="00EB5825"/>
    <w:rsid w:val="00EB5E5B"/>
    <w:rsid w:val="00EB6001"/>
    <w:rsid w:val="00EC088C"/>
    <w:rsid w:val="00EC265B"/>
    <w:rsid w:val="00ED0A6C"/>
    <w:rsid w:val="00EE30FA"/>
    <w:rsid w:val="00EE5627"/>
    <w:rsid w:val="00EF2447"/>
    <w:rsid w:val="00F112F6"/>
    <w:rsid w:val="00F175A3"/>
    <w:rsid w:val="00F21410"/>
    <w:rsid w:val="00F214B4"/>
    <w:rsid w:val="00F21557"/>
    <w:rsid w:val="00F25F14"/>
    <w:rsid w:val="00F27DD1"/>
    <w:rsid w:val="00F332A7"/>
    <w:rsid w:val="00F50A0C"/>
    <w:rsid w:val="00F51CF0"/>
    <w:rsid w:val="00F52151"/>
    <w:rsid w:val="00F5287B"/>
    <w:rsid w:val="00F612F2"/>
    <w:rsid w:val="00F618E0"/>
    <w:rsid w:val="00F65D3C"/>
    <w:rsid w:val="00F74167"/>
    <w:rsid w:val="00F76701"/>
    <w:rsid w:val="00F84944"/>
    <w:rsid w:val="00F868BC"/>
    <w:rsid w:val="00F86B72"/>
    <w:rsid w:val="00F90951"/>
    <w:rsid w:val="00F90C6C"/>
    <w:rsid w:val="00F9126E"/>
    <w:rsid w:val="00F97349"/>
    <w:rsid w:val="00FA1927"/>
    <w:rsid w:val="00FA34C4"/>
    <w:rsid w:val="00FA6714"/>
    <w:rsid w:val="00FB0739"/>
    <w:rsid w:val="00FB6158"/>
    <w:rsid w:val="00FB63BF"/>
    <w:rsid w:val="00FD08D2"/>
    <w:rsid w:val="00FD1D3B"/>
    <w:rsid w:val="00FD298C"/>
    <w:rsid w:val="00FD456D"/>
    <w:rsid w:val="00FD759E"/>
    <w:rsid w:val="00FD7909"/>
    <w:rsid w:val="00FD7CF2"/>
    <w:rsid w:val="00FE084C"/>
    <w:rsid w:val="00FE1517"/>
    <w:rsid w:val="00FE69EC"/>
    <w:rsid w:val="00FF3E3B"/>
    <w:rsid w:val="00FF5C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878D7"/>
  <w15:docId w15:val="{CC425B7A-322C-4330-BBE6-36814D6F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A86"/>
    <w:pPr>
      <w:autoSpaceDE w:val="0"/>
      <w:autoSpaceDN w:val="0"/>
    </w:pPr>
    <w:rPr>
      <w:rFonts w:ascii="MS Serif" w:hAnsi="MS Serif"/>
    </w:rPr>
  </w:style>
  <w:style w:type="paragraph" w:styleId="1">
    <w:name w:val="heading 1"/>
    <w:basedOn w:val="a"/>
    <w:next w:val="a"/>
    <w:qFormat/>
    <w:rsid w:val="00003940"/>
    <w:pPr>
      <w:spacing w:before="240"/>
      <w:outlineLvl w:val="0"/>
    </w:pPr>
    <w:rPr>
      <w:rFonts w:ascii="MS Sans Serif" w:hAnsi="MS Sans Serif"/>
      <w:b/>
      <w:bCs/>
      <w:sz w:val="24"/>
      <w:szCs w:val="24"/>
      <w:u w:val="single"/>
    </w:rPr>
  </w:style>
  <w:style w:type="paragraph" w:styleId="2">
    <w:name w:val="heading 2"/>
    <w:basedOn w:val="a"/>
    <w:next w:val="a"/>
    <w:qFormat/>
    <w:rsid w:val="00003940"/>
    <w:pPr>
      <w:spacing w:before="120"/>
      <w:outlineLvl w:val="1"/>
    </w:pPr>
    <w:rPr>
      <w:rFonts w:ascii="MS Sans Serif" w:hAnsi="MS Sans Serif"/>
      <w:b/>
      <w:bCs/>
      <w:sz w:val="24"/>
      <w:szCs w:val="24"/>
    </w:rPr>
  </w:style>
  <w:style w:type="paragraph" w:styleId="3">
    <w:name w:val="heading 3"/>
    <w:basedOn w:val="a"/>
    <w:next w:val="a0"/>
    <w:qFormat/>
    <w:rsid w:val="00003940"/>
    <w:pPr>
      <w:ind w:left="360"/>
      <w:outlineLvl w:val="2"/>
    </w:pPr>
    <w:rPr>
      <w:b/>
      <w:bCs/>
      <w:sz w:val="24"/>
      <w:szCs w:val="24"/>
    </w:rPr>
  </w:style>
  <w:style w:type="paragraph" w:styleId="4">
    <w:name w:val="heading 4"/>
    <w:basedOn w:val="a"/>
    <w:next w:val="a"/>
    <w:link w:val="4Char"/>
    <w:uiPriority w:val="9"/>
    <w:qFormat/>
    <w:rsid w:val="00346C47"/>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rsid w:val="00003940"/>
    <w:pPr>
      <w:shd w:val="clear" w:color="auto" w:fill="000080"/>
    </w:pPr>
    <w:rPr>
      <w:rFonts w:ascii="Tahoma" w:hAnsi="Tahoma" w:cs="Tahoma"/>
    </w:rPr>
  </w:style>
  <w:style w:type="paragraph" w:styleId="a0">
    <w:name w:val="Normal Indent"/>
    <w:basedOn w:val="a"/>
    <w:rsid w:val="00003940"/>
    <w:pPr>
      <w:ind w:left="720"/>
    </w:pPr>
  </w:style>
  <w:style w:type="paragraph" w:styleId="a5">
    <w:name w:val="footer"/>
    <w:basedOn w:val="a"/>
    <w:rsid w:val="00003940"/>
    <w:pPr>
      <w:tabs>
        <w:tab w:val="center" w:pos="4153"/>
        <w:tab w:val="right" w:pos="8306"/>
      </w:tabs>
    </w:pPr>
  </w:style>
  <w:style w:type="character" w:styleId="a6">
    <w:name w:val="page number"/>
    <w:basedOn w:val="a1"/>
    <w:rsid w:val="00003940"/>
  </w:style>
  <w:style w:type="character" w:styleId="a7">
    <w:name w:val="annotation reference"/>
    <w:basedOn w:val="a1"/>
    <w:semiHidden/>
    <w:rsid w:val="00003940"/>
    <w:rPr>
      <w:sz w:val="16"/>
      <w:szCs w:val="16"/>
    </w:rPr>
  </w:style>
  <w:style w:type="paragraph" w:styleId="a8">
    <w:name w:val="annotation text"/>
    <w:basedOn w:val="a"/>
    <w:semiHidden/>
    <w:rsid w:val="00003940"/>
  </w:style>
  <w:style w:type="paragraph" w:customStyle="1" w:styleId="a9">
    <w:name w:val="Τίτλος ενότητας"/>
    <w:basedOn w:val="a"/>
    <w:next w:val="a"/>
    <w:rsid w:val="00003940"/>
    <w:pPr>
      <w:keepNext/>
      <w:pBdr>
        <w:bottom w:val="single" w:sz="6" w:space="1" w:color="808080"/>
      </w:pBdr>
      <w:spacing w:before="220" w:line="220" w:lineRule="atLeast"/>
      <w:ind w:hanging="2160"/>
    </w:pPr>
    <w:rPr>
      <w:caps/>
      <w:spacing w:val="15"/>
    </w:rPr>
  </w:style>
  <w:style w:type="paragraph" w:customStyle="1" w:styleId="aa">
    <w:name w:val="Επιτεύγματα"/>
    <w:basedOn w:val="ab"/>
    <w:rsid w:val="00003940"/>
    <w:pPr>
      <w:spacing w:after="60" w:line="240" w:lineRule="atLeast"/>
      <w:ind w:left="240" w:hanging="240"/>
      <w:jc w:val="both"/>
    </w:pPr>
    <w:rPr>
      <w:sz w:val="22"/>
      <w:szCs w:val="22"/>
    </w:rPr>
  </w:style>
  <w:style w:type="paragraph" w:customStyle="1" w:styleId="ac">
    <w:name w:val="Όνομα"/>
    <w:basedOn w:val="a"/>
    <w:next w:val="a9"/>
    <w:rsid w:val="00003940"/>
    <w:pPr>
      <w:spacing w:after="440" w:line="240" w:lineRule="atLeast"/>
      <w:ind w:left="-2160"/>
      <w:jc w:val="center"/>
    </w:pPr>
    <w:rPr>
      <w:caps/>
      <w:spacing w:val="80"/>
      <w:position w:val="12"/>
      <w:sz w:val="44"/>
      <w:szCs w:val="44"/>
    </w:rPr>
  </w:style>
  <w:style w:type="paragraph" w:styleId="ab">
    <w:name w:val="Body Text"/>
    <w:basedOn w:val="a"/>
    <w:rsid w:val="00003940"/>
    <w:pPr>
      <w:spacing w:after="120"/>
    </w:pPr>
  </w:style>
  <w:style w:type="paragraph" w:customStyle="1" w:styleId="ad">
    <w:name w:val="Αντικείμενο"/>
    <w:basedOn w:val="a"/>
    <w:next w:val="ab"/>
    <w:rsid w:val="00003940"/>
    <w:pPr>
      <w:spacing w:after="220" w:line="220" w:lineRule="atLeast"/>
      <w:jc w:val="both"/>
    </w:pPr>
    <w:rPr>
      <w:sz w:val="22"/>
      <w:szCs w:val="22"/>
    </w:rPr>
  </w:style>
  <w:style w:type="character" w:styleId="-">
    <w:name w:val="Hyperlink"/>
    <w:basedOn w:val="a1"/>
    <w:rsid w:val="00003940"/>
    <w:rPr>
      <w:color w:val="0000FF"/>
      <w:u w:val="single"/>
    </w:rPr>
  </w:style>
  <w:style w:type="character" w:styleId="-0">
    <w:name w:val="FollowedHyperlink"/>
    <w:basedOn w:val="a1"/>
    <w:rsid w:val="00003940"/>
    <w:rPr>
      <w:color w:val="800080"/>
      <w:u w:val="single"/>
    </w:rPr>
  </w:style>
  <w:style w:type="paragraph" w:styleId="ae">
    <w:name w:val="Balloon Text"/>
    <w:basedOn w:val="a"/>
    <w:semiHidden/>
    <w:rsid w:val="00805C3C"/>
    <w:rPr>
      <w:rFonts w:ascii="Tahoma" w:hAnsi="Tahoma" w:cs="Tahoma"/>
      <w:sz w:val="16"/>
      <w:szCs w:val="16"/>
    </w:rPr>
  </w:style>
  <w:style w:type="character" w:styleId="af">
    <w:name w:val="Emphasis"/>
    <w:basedOn w:val="a1"/>
    <w:uiPriority w:val="20"/>
    <w:qFormat/>
    <w:rsid w:val="00913CF3"/>
    <w:rPr>
      <w:i/>
      <w:iCs/>
    </w:rPr>
  </w:style>
  <w:style w:type="paragraph" w:styleId="af0">
    <w:name w:val="List Paragraph"/>
    <w:basedOn w:val="a"/>
    <w:uiPriority w:val="34"/>
    <w:qFormat/>
    <w:rsid w:val="000B73F1"/>
    <w:pPr>
      <w:ind w:left="720"/>
    </w:pPr>
  </w:style>
  <w:style w:type="character" w:customStyle="1" w:styleId="4Char">
    <w:name w:val="Επικεφαλίδα 4 Char"/>
    <w:basedOn w:val="a1"/>
    <w:link w:val="4"/>
    <w:uiPriority w:val="9"/>
    <w:semiHidden/>
    <w:rsid w:val="00346C47"/>
    <w:rPr>
      <w:rFonts w:ascii="Calibri" w:eastAsia="Times New Roman" w:hAnsi="Calibri" w:cs="Times New Roman"/>
      <w:b/>
      <w:bCs/>
      <w:sz w:val="28"/>
      <w:szCs w:val="28"/>
    </w:rPr>
  </w:style>
  <w:style w:type="paragraph" w:styleId="af1">
    <w:name w:val="footnote text"/>
    <w:basedOn w:val="a"/>
    <w:link w:val="Char"/>
    <w:uiPriority w:val="99"/>
    <w:semiHidden/>
    <w:unhideWhenUsed/>
    <w:rsid w:val="00A31E33"/>
    <w:pPr>
      <w:autoSpaceDE/>
      <w:autoSpaceDN/>
      <w:spacing w:after="200" w:line="276" w:lineRule="auto"/>
    </w:pPr>
    <w:rPr>
      <w:rFonts w:ascii="Calibri" w:hAnsi="Calibri"/>
    </w:rPr>
  </w:style>
  <w:style w:type="character" w:customStyle="1" w:styleId="Char">
    <w:name w:val="Κείμενο υποσημείωσης Char"/>
    <w:basedOn w:val="a1"/>
    <w:link w:val="af1"/>
    <w:uiPriority w:val="99"/>
    <w:semiHidden/>
    <w:rsid w:val="00A31E33"/>
    <w:rPr>
      <w:rFonts w:ascii="Calibri" w:hAnsi="Calibri"/>
    </w:rPr>
  </w:style>
  <w:style w:type="character" w:styleId="af2">
    <w:name w:val="footnote reference"/>
    <w:basedOn w:val="a1"/>
    <w:uiPriority w:val="99"/>
    <w:semiHidden/>
    <w:unhideWhenUsed/>
    <w:rsid w:val="00A31E33"/>
    <w:rPr>
      <w:vertAlign w:val="superscript"/>
    </w:rPr>
  </w:style>
  <w:style w:type="paragraph" w:styleId="af3">
    <w:name w:val="Body Text Indent"/>
    <w:basedOn w:val="a"/>
    <w:link w:val="Char0"/>
    <w:uiPriority w:val="99"/>
    <w:unhideWhenUsed/>
    <w:rsid w:val="0017214F"/>
    <w:pPr>
      <w:spacing w:after="120"/>
      <w:ind w:left="283"/>
    </w:pPr>
  </w:style>
  <w:style w:type="character" w:customStyle="1" w:styleId="Char0">
    <w:name w:val="Σώμα κείμενου με εσοχή Char"/>
    <w:basedOn w:val="a1"/>
    <w:link w:val="af3"/>
    <w:uiPriority w:val="99"/>
    <w:rsid w:val="0017214F"/>
    <w:rPr>
      <w:rFonts w:ascii="MS Serif" w:hAnsi="MS Serif"/>
    </w:rPr>
  </w:style>
  <w:style w:type="character" w:styleId="af4">
    <w:name w:val="Unresolved Mention"/>
    <w:basedOn w:val="a1"/>
    <w:uiPriority w:val="99"/>
    <w:semiHidden/>
    <w:unhideWhenUsed/>
    <w:rsid w:val="00881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03869">
      <w:bodyDiv w:val="1"/>
      <w:marLeft w:val="0"/>
      <w:marRight w:val="0"/>
      <w:marTop w:val="0"/>
      <w:marBottom w:val="0"/>
      <w:divBdr>
        <w:top w:val="none" w:sz="0" w:space="0" w:color="auto"/>
        <w:left w:val="none" w:sz="0" w:space="0" w:color="auto"/>
        <w:bottom w:val="none" w:sz="0" w:space="0" w:color="auto"/>
        <w:right w:val="none" w:sz="0" w:space="0" w:color="auto"/>
      </w:divBdr>
    </w:div>
    <w:div w:id="284653072">
      <w:bodyDiv w:val="1"/>
      <w:marLeft w:val="0"/>
      <w:marRight w:val="0"/>
      <w:marTop w:val="0"/>
      <w:marBottom w:val="0"/>
      <w:divBdr>
        <w:top w:val="none" w:sz="0" w:space="0" w:color="auto"/>
        <w:left w:val="none" w:sz="0" w:space="0" w:color="auto"/>
        <w:bottom w:val="none" w:sz="0" w:space="0" w:color="auto"/>
        <w:right w:val="none" w:sz="0" w:space="0" w:color="auto"/>
      </w:divBdr>
      <w:divsChild>
        <w:div w:id="1760712991">
          <w:marLeft w:val="0"/>
          <w:marRight w:val="0"/>
          <w:marTop w:val="0"/>
          <w:marBottom w:val="75"/>
          <w:divBdr>
            <w:top w:val="none" w:sz="0" w:space="0" w:color="auto"/>
            <w:left w:val="none" w:sz="0" w:space="0" w:color="auto"/>
            <w:bottom w:val="none" w:sz="0" w:space="0" w:color="auto"/>
            <w:right w:val="none" w:sz="0" w:space="0" w:color="auto"/>
          </w:divBdr>
        </w:div>
        <w:div w:id="747118666">
          <w:marLeft w:val="0"/>
          <w:marRight w:val="0"/>
          <w:marTop w:val="0"/>
          <w:marBottom w:val="0"/>
          <w:divBdr>
            <w:top w:val="none" w:sz="0" w:space="0" w:color="auto"/>
            <w:left w:val="none" w:sz="0" w:space="0" w:color="auto"/>
            <w:bottom w:val="none" w:sz="0" w:space="0" w:color="auto"/>
            <w:right w:val="none" w:sz="0" w:space="0" w:color="auto"/>
          </w:divBdr>
        </w:div>
        <w:div w:id="975374073">
          <w:marLeft w:val="0"/>
          <w:marRight w:val="0"/>
          <w:marTop w:val="60"/>
          <w:marBottom w:val="0"/>
          <w:divBdr>
            <w:top w:val="none" w:sz="0" w:space="0" w:color="auto"/>
            <w:left w:val="none" w:sz="0" w:space="0" w:color="auto"/>
            <w:bottom w:val="none" w:sz="0" w:space="0" w:color="auto"/>
            <w:right w:val="none" w:sz="0" w:space="0" w:color="auto"/>
          </w:divBdr>
        </w:div>
      </w:divsChild>
    </w:div>
    <w:div w:id="350254992">
      <w:bodyDiv w:val="1"/>
      <w:marLeft w:val="0"/>
      <w:marRight w:val="0"/>
      <w:marTop w:val="0"/>
      <w:marBottom w:val="0"/>
      <w:divBdr>
        <w:top w:val="none" w:sz="0" w:space="0" w:color="auto"/>
        <w:left w:val="none" w:sz="0" w:space="0" w:color="auto"/>
        <w:bottom w:val="none" w:sz="0" w:space="0" w:color="auto"/>
        <w:right w:val="none" w:sz="0" w:space="0" w:color="auto"/>
      </w:divBdr>
      <w:divsChild>
        <w:div w:id="181167390">
          <w:marLeft w:val="0"/>
          <w:marRight w:val="0"/>
          <w:marTop w:val="0"/>
          <w:marBottom w:val="0"/>
          <w:divBdr>
            <w:top w:val="none" w:sz="0" w:space="0" w:color="auto"/>
            <w:left w:val="none" w:sz="0" w:space="0" w:color="auto"/>
            <w:bottom w:val="none" w:sz="0" w:space="0" w:color="auto"/>
            <w:right w:val="none" w:sz="0" w:space="0" w:color="auto"/>
          </w:divBdr>
        </w:div>
        <w:div w:id="179393372">
          <w:marLeft w:val="0"/>
          <w:marRight w:val="0"/>
          <w:marTop w:val="0"/>
          <w:marBottom w:val="0"/>
          <w:divBdr>
            <w:top w:val="none" w:sz="0" w:space="0" w:color="auto"/>
            <w:left w:val="none" w:sz="0" w:space="0" w:color="auto"/>
            <w:bottom w:val="none" w:sz="0" w:space="0" w:color="auto"/>
            <w:right w:val="none" w:sz="0" w:space="0" w:color="auto"/>
          </w:divBdr>
        </w:div>
      </w:divsChild>
    </w:div>
    <w:div w:id="400443218">
      <w:bodyDiv w:val="1"/>
      <w:marLeft w:val="0"/>
      <w:marRight w:val="0"/>
      <w:marTop w:val="0"/>
      <w:marBottom w:val="0"/>
      <w:divBdr>
        <w:top w:val="none" w:sz="0" w:space="0" w:color="auto"/>
        <w:left w:val="none" w:sz="0" w:space="0" w:color="auto"/>
        <w:bottom w:val="none" w:sz="0" w:space="0" w:color="auto"/>
        <w:right w:val="none" w:sz="0" w:space="0" w:color="auto"/>
      </w:divBdr>
    </w:div>
    <w:div w:id="448205405">
      <w:bodyDiv w:val="1"/>
      <w:marLeft w:val="0"/>
      <w:marRight w:val="0"/>
      <w:marTop w:val="0"/>
      <w:marBottom w:val="0"/>
      <w:divBdr>
        <w:top w:val="none" w:sz="0" w:space="0" w:color="auto"/>
        <w:left w:val="none" w:sz="0" w:space="0" w:color="auto"/>
        <w:bottom w:val="none" w:sz="0" w:space="0" w:color="auto"/>
        <w:right w:val="none" w:sz="0" w:space="0" w:color="auto"/>
      </w:divBdr>
    </w:div>
    <w:div w:id="532839008">
      <w:bodyDiv w:val="1"/>
      <w:marLeft w:val="0"/>
      <w:marRight w:val="0"/>
      <w:marTop w:val="0"/>
      <w:marBottom w:val="0"/>
      <w:divBdr>
        <w:top w:val="none" w:sz="0" w:space="0" w:color="auto"/>
        <w:left w:val="none" w:sz="0" w:space="0" w:color="auto"/>
        <w:bottom w:val="none" w:sz="0" w:space="0" w:color="auto"/>
        <w:right w:val="none" w:sz="0" w:space="0" w:color="auto"/>
      </w:divBdr>
    </w:div>
    <w:div w:id="645475006">
      <w:bodyDiv w:val="1"/>
      <w:marLeft w:val="0"/>
      <w:marRight w:val="0"/>
      <w:marTop w:val="0"/>
      <w:marBottom w:val="0"/>
      <w:divBdr>
        <w:top w:val="none" w:sz="0" w:space="0" w:color="auto"/>
        <w:left w:val="none" w:sz="0" w:space="0" w:color="auto"/>
        <w:bottom w:val="none" w:sz="0" w:space="0" w:color="auto"/>
        <w:right w:val="none" w:sz="0" w:space="0" w:color="auto"/>
      </w:divBdr>
      <w:divsChild>
        <w:div w:id="429856364">
          <w:marLeft w:val="0"/>
          <w:marRight w:val="0"/>
          <w:marTop w:val="0"/>
          <w:marBottom w:val="75"/>
          <w:divBdr>
            <w:top w:val="none" w:sz="0" w:space="0" w:color="auto"/>
            <w:left w:val="none" w:sz="0" w:space="0" w:color="auto"/>
            <w:bottom w:val="none" w:sz="0" w:space="0" w:color="auto"/>
            <w:right w:val="none" w:sz="0" w:space="0" w:color="auto"/>
          </w:divBdr>
        </w:div>
        <w:div w:id="1307390891">
          <w:marLeft w:val="0"/>
          <w:marRight w:val="0"/>
          <w:marTop w:val="0"/>
          <w:marBottom w:val="0"/>
          <w:divBdr>
            <w:top w:val="none" w:sz="0" w:space="0" w:color="auto"/>
            <w:left w:val="none" w:sz="0" w:space="0" w:color="auto"/>
            <w:bottom w:val="none" w:sz="0" w:space="0" w:color="auto"/>
            <w:right w:val="none" w:sz="0" w:space="0" w:color="auto"/>
          </w:divBdr>
        </w:div>
        <w:div w:id="892934387">
          <w:marLeft w:val="0"/>
          <w:marRight w:val="0"/>
          <w:marTop w:val="60"/>
          <w:marBottom w:val="0"/>
          <w:divBdr>
            <w:top w:val="none" w:sz="0" w:space="0" w:color="auto"/>
            <w:left w:val="none" w:sz="0" w:space="0" w:color="auto"/>
            <w:bottom w:val="none" w:sz="0" w:space="0" w:color="auto"/>
            <w:right w:val="none" w:sz="0" w:space="0" w:color="auto"/>
          </w:divBdr>
        </w:div>
      </w:divsChild>
    </w:div>
    <w:div w:id="723483683">
      <w:bodyDiv w:val="1"/>
      <w:marLeft w:val="0"/>
      <w:marRight w:val="0"/>
      <w:marTop w:val="0"/>
      <w:marBottom w:val="0"/>
      <w:divBdr>
        <w:top w:val="none" w:sz="0" w:space="0" w:color="auto"/>
        <w:left w:val="none" w:sz="0" w:space="0" w:color="auto"/>
        <w:bottom w:val="none" w:sz="0" w:space="0" w:color="auto"/>
        <w:right w:val="none" w:sz="0" w:space="0" w:color="auto"/>
      </w:divBdr>
    </w:div>
    <w:div w:id="826748269">
      <w:bodyDiv w:val="1"/>
      <w:marLeft w:val="0"/>
      <w:marRight w:val="0"/>
      <w:marTop w:val="0"/>
      <w:marBottom w:val="0"/>
      <w:divBdr>
        <w:top w:val="none" w:sz="0" w:space="0" w:color="auto"/>
        <w:left w:val="none" w:sz="0" w:space="0" w:color="auto"/>
        <w:bottom w:val="none" w:sz="0" w:space="0" w:color="auto"/>
        <w:right w:val="none" w:sz="0" w:space="0" w:color="auto"/>
      </w:divBdr>
      <w:divsChild>
        <w:div w:id="1547257285">
          <w:marLeft w:val="300"/>
          <w:marRight w:val="0"/>
          <w:marTop w:val="120"/>
          <w:marBottom w:val="120"/>
          <w:divBdr>
            <w:top w:val="none" w:sz="0" w:space="0" w:color="auto"/>
            <w:left w:val="none" w:sz="0" w:space="0" w:color="auto"/>
            <w:bottom w:val="none" w:sz="0" w:space="0" w:color="auto"/>
            <w:right w:val="none" w:sz="0" w:space="0" w:color="auto"/>
          </w:divBdr>
        </w:div>
      </w:divsChild>
    </w:div>
    <w:div w:id="828785829">
      <w:bodyDiv w:val="1"/>
      <w:marLeft w:val="0"/>
      <w:marRight w:val="0"/>
      <w:marTop w:val="0"/>
      <w:marBottom w:val="0"/>
      <w:divBdr>
        <w:top w:val="none" w:sz="0" w:space="0" w:color="auto"/>
        <w:left w:val="none" w:sz="0" w:space="0" w:color="auto"/>
        <w:bottom w:val="none" w:sz="0" w:space="0" w:color="auto"/>
        <w:right w:val="none" w:sz="0" w:space="0" w:color="auto"/>
      </w:divBdr>
    </w:div>
    <w:div w:id="836308846">
      <w:bodyDiv w:val="1"/>
      <w:marLeft w:val="0"/>
      <w:marRight w:val="0"/>
      <w:marTop w:val="0"/>
      <w:marBottom w:val="0"/>
      <w:divBdr>
        <w:top w:val="none" w:sz="0" w:space="0" w:color="auto"/>
        <w:left w:val="none" w:sz="0" w:space="0" w:color="auto"/>
        <w:bottom w:val="none" w:sz="0" w:space="0" w:color="auto"/>
        <w:right w:val="none" w:sz="0" w:space="0" w:color="auto"/>
      </w:divBdr>
    </w:div>
    <w:div w:id="837578972">
      <w:bodyDiv w:val="1"/>
      <w:marLeft w:val="0"/>
      <w:marRight w:val="0"/>
      <w:marTop w:val="0"/>
      <w:marBottom w:val="0"/>
      <w:divBdr>
        <w:top w:val="none" w:sz="0" w:space="0" w:color="auto"/>
        <w:left w:val="none" w:sz="0" w:space="0" w:color="auto"/>
        <w:bottom w:val="none" w:sz="0" w:space="0" w:color="auto"/>
        <w:right w:val="none" w:sz="0" w:space="0" w:color="auto"/>
      </w:divBdr>
    </w:div>
    <w:div w:id="945236285">
      <w:bodyDiv w:val="1"/>
      <w:marLeft w:val="0"/>
      <w:marRight w:val="0"/>
      <w:marTop w:val="0"/>
      <w:marBottom w:val="0"/>
      <w:divBdr>
        <w:top w:val="none" w:sz="0" w:space="0" w:color="auto"/>
        <w:left w:val="none" w:sz="0" w:space="0" w:color="auto"/>
        <w:bottom w:val="none" w:sz="0" w:space="0" w:color="auto"/>
        <w:right w:val="none" w:sz="0" w:space="0" w:color="auto"/>
      </w:divBdr>
    </w:div>
    <w:div w:id="1000693861">
      <w:bodyDiv w:val="1"/>
      <w:marLeft w:val="0"/>
      <w:marRight w:val="0"/>
      <w:marTop w:val="0"/>
      <w:marBottom w:val="0"/>
      <w:divBdr>
        <w:top w:val="none" w:sz="0" w:space="0" w:color="auto"/>
        <w:left w:val="none" w:sz="0" w:space="0" w:color="auto"/>
        <w:bottom w:val="none" w:sz="0" w:space="0" w:color="auto"/>
        <w:right w:val="none" w:sz="0" w:space="0" w:color="auto"/>
      </w:divBdr>
    </w:div>
    <w:div w:id="1098066723">
      <w:bodyDiv w:val="1"/>
      <w:marLeft w:val="0"/>
      <w:marRight w:val="0"/>
      <w:marTop w:val="0"/>
      <w:marBottom w:val="0"/>
      <w:divBdr>
        <w:top w:val="none" w:sz="0" w:space="0" w:color="auto"/>
        <w:left w:val="none" w:sz="0" w:space="0" w:color="auto"/>
        <w:bottom w:val="none" w:sz="0" w:space="0" w:color="auto"/>
        <w:right w:val="none" w:sz="0" w:space="0" w:color="auto"/>
      </w:divBdr>
    </w:div>
    <w:div w:id="1114440775">
      <w:bodyDiv w:val="1"/>
      <w:marLeft w:val="0"/>
      <w:marRight w:val="0"/>
      <w:marTop w:val="0"/>
      <w:marBottom w:val="0"/>
      <w:divBdr>
        <w:top w:val="none" w:sz="0" w:space="0" w:color="auto"/>
        <w:left w:val="none" w:sz="0" w:space="0" w:color="auto"/>
        <w:bottom w:val="none" w:sz="0" w:space="0" w:color="auto"/>
        <w:right w:val="none" w:sz="0" w:space="0" w:color="auto"/>
      </w:divBdr>
    </w:div>
    <w:div w:id="1147627229">
      <w:bodyDiv w:val="1"/>
      <w:marLeft w:val="0"/>
      <w:marRight w:val="0"/>
      <w:marTop w:val="0"/>
      <w:marBottom w:val="0"/>
      <w:divBdr>
        <w:top w:val="none" w:sz="0" w:space="0" w:color="auto"/>
        <w:left w:val="none" w:sz="0" w:space="0" w:color="auto"/>
        <w:bottom w:val="none" w:sz="0" w:space="0" w:color="auto"/>
        <w:right w:val="none" w:sz="0" w:space="0" w:color="auto"/>
      </w:divBdr>
      <w:divsChild>
        <w:div w:id="857234200">
          <w:marLeft w:val="0"/>
          <w:marRight w:val="0"/>
          <w:marTop w:val="0"/>
          <w:marBottom w:val="0"/>
          <w:divBdr>
            <w:top w:val="none" w:sz="0" w:space="0" w:color="auto"/>
            <w:left w:val="none" w:sz="0" w:space="0" w:color="auto"/>
            <w:bottom w:val="none" w:sz="0" w:space="0" w:color="auto"/>
            <w:right w:val="none" w:sz="0" w:space="0" w:color="auto"/>
          </w:divBdr>
        </w:div>
      </w:divsChild>
    </w:div>
    <w:div w:id="1279947364">
      <w:bodyDiv w:val="1"/>
      <w:marLeft w:val="0"/>
      <w:marRight w:val="0"/>
      <w:marTop w:val="0"/>
      <w:marBottom w:val="0"/>
      <w:divBdr>
        <w:top w:val="none" w:sz="0" w:space="0" w:color="auto"/>
        <w:left w:val="none" w:sz="0" w:space="0" w:color="auto"/>
        <w:bottom w:val="none" w:sz="0" w:space="0" w:color="auto"/>
        <w:right w:val="none" w:sz="0" w:space="0" w:color="auto"/>
      </w:divBdr>
    </w:div>
    <w:div w:id="1434133305">
      <w:bodyDiv w:val="1"/>
      <w:marLeft w:val="0"/>
      <w:marRight w:val="0"/>
      <w:marTop w:val="0"/>
      <w:marBottom w:val="0"/>
      <w:divBdr>
        <w:top w:val="none" w:sz="0" w:space="0" w:color="auto"/>
        <w:left w:val="none" w:sz="0" w:space="0" w:color="auto"/>
        <w:bottom w:val="none" w:sz="0" w:space="0" w:color="auto"/>
        <w:right w:val="none" w:sz="0" w:space="0" w:color="auto"/>
      </w:divBdr>
    </w:div>
    <w:div w:id="2009743397">
      <w:bodyDiv w:val="1"/>
      <w:marLeft w:val="0"/>
      <w:marRight w:val="0"/>
      <w:marTop w:val="0"/>
      <w:marBottom w:val="0"/>
      <w:divBdr>
        <w:top w:val="none" w:sz="0" w:space="0" w:color="auto"/>
        <w:left w:val="none" w:sz="0" w:space="0" w:color="auto"/>
        <w:bottom w:val="none" w:sz="0" w:space="0" w:color="auto"/>
        <w:right w:val="none" w:sz="0" w:space="0" w:color="auto"/>
      </w:divBdr>
    </w:div>
    <w:div w:id="21271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rcid.org/" TargetMode="External"/><Relationship Id="rId18" Type="http://schemas.openxmlformats.org/officeDocument/2006/relationships/hyperlink" Target="http://libserver.cedefop.europa.eu/book_details.aspx?source=search" TargetMode="External"/><Relationship Id="rId26" Type="http://schemas.openxmlformats.org/officeDocument/2006/relationships/hyperlink" Target="https://arxiv.org/abs/2206.00174" TargetMode="External"/><Relationship Id="rId39" Type="http://schemas.openxmlformats.org/officeDocument/2006/relationships/hyperlink" Target="http://www.deakin.edu.au/about-deakin/events/maer-net-colloquium-2018" TargetMode="External"/><Relationship Id="rId21" Type="http://schemas.openxmlformats.org/officeDocument/2006/relationships/hyperlink" Target="http://econstor.eu/bitstream/10419/115362/1/834224135.pdf" TargetMode="External"/><Relationship Id="rId34" Type="http://schemas.openxmlformats.org/officeDocument/2006/relationships/hyperlink" Target="https://ecp2024.conf.uoi.gr/wp-content/uploads/2024/06/telikes-perilipseis-sakellariou-conference-06-2024.pdf" TargetMode="External"/><Relationship Id="rId42" Type="http://schemas.openxmlformats.org/officeDocument/2006/relationships/hyperlink" Target="http://www.aueb.gr/conferences/Crete2016/Program_CRETE2016.pdf" TargetMode="External"/><Relationship Id="rId47" Type="http://schemas.openxmlformats.org/officeDocument/2006/relationships/hyperlink" Target="http://ies.fsv.cuni.cz/en/node/292" TargetMode="External"/><Relationship Id="rId50" Type="http://schemas.openxmlformats.org/officeDocument/2006/relationships/hyperlink" Target="http://www.econ.uoi.gr/imaef2014/imaef2014bookofabstracts.pdf" TargetMode="External"/><Relationship Id="rId55" Type="http://schemas.openxmlformats.org/officeDocument/2006/relationships/hyperlink" Target="https://www.youtube.com/watch?v=-ZsTF4O-1yk" TargetMode="External"/><Relationship Id="rId63" Type="http://schemas.openxmlformats.org/officeDocument/2006/relationships/hyperlink" Target="https://www.maer-net.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6084/m9.figshare.1290305" TargetMode="External"/><Relationship Id="rId29" Type="http://schemas.openxmlformats.org/officeDocument/2006/relationships/hyperlink" Target="https://doi.org/10.3390/encyclopedia4010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hl=el&amp;user=2wYO-g4AAAAJ&amp;view_op=list_works&amp;sortby=pubdate" TargetMode="External"/><Relationship Id="rId24" Type="http://schemas.openxmlformats.org/officeDocument/2006/relationships/hyperlink" Target="https://doi.org/10.12681/ijltic.16931" TargetMode="External"/><Relationship Id="rId32" Type="http://schemas.openxmlformats.org/officeDocument/2006/relationships/hyperlink" Target="https://doi.org/10.3390/businesses6010011" TargetMode="External"/><Relationship Id="rId37" Type="http://schemas.openxmlformats.org/officeDocument/2006/relationships/hyperlink" Target="https://maer-net-athens-2021.org/" TargetMode="External"/><Relationship Id="rId40" Type="http://schemas.openxmlformats.org/officeDocument/2006/relationships/hyperlink" Target="http://www2.aueb.gr/conferences/Crete2017/" TargetMode="External"/><Relationship Id="rId45" Type="http://schemas.openxmlformats.org/officeDocument/2006/relationships/hyperlink" Target="http://ies.fsv.cuni.cz/en/node/292" TargetMode="External"/><Relationship Id="rId53" Type="http://schemas.openxmlformats.org/officeDocument/2006/relationships/hyperlink" Target="https://ejournals.epublishing.ekt.gr/index.php/latic/issue/view/978" TargetMode="External"/><Relationship Id="rId58" Type="http://schemas.openxmlformats.org/officeDocument/2006/relationships/hyperlink" Target="https://encyclopedia.pub/entry/58518"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2-8379-2829" TargetMode="External"/><Relationship Id="rId23" Type="http://schemas.openxmlformats.org/officeDocument/2006/relationships/hyperlink" Target="https://mpra.ub.uni-muenchen.de/61321/1/MPRA_paper_61321.pdf" TargetMode="External"/><Relationship Id="rId28" Type="http://schemas.openxmlformats.org/officeDocument/2006/relationships/hyperlink" Target="https://doi.org/10.3390/encyclopedia2040130" TargetMode="External"/><Relationship Id="rId36" Type="http://schemas.openxmlformats.org/officeDocument/2006/relationships/hyperlink" Target="https://iccmi2023.org/wp-content/uploads/ICCMI-2023-Conference-Programme.pdf" TargetMode="External"/><Relationship Id="rId49" Type="http://schemas.openxmlformats.org/officeDocument/2006/relationships/hyperlink" Target="http://www.aueb.gr/conferences/Crete2015/Papers/Giotis.pdf" TargetMode="External"/><Relationship Id="rId57" Type="http://schemas.openxmlformats.org/officeDocument/2006/relationships/hyperlink" Target="https://encyclopedia.pub/video_series/list/13" TargetMode="External"/><Relationship Id="rId61" Type="http://schemas.openxmlformats.org/officeDocument/2006/relationships/hyperlink" Target="https://encyclopedia.pub/entry/23414" TargetMode="External"/><Relationship Id="rId10" Type="http://schemas.openxmlformats.org/officeDocument/2006/relationships/hyperlink" Target="https://tourism.ionio.gr/gr/staff/833-giotis/" TargetMode="External"/><Relationship Id="rId19" Type="http://schemas.openxmlformats.org/officeDocument/2006/relationships/hyperlink" Target="https://mpra.ub.uni-muenchen.de/61323/1/MPRA_paper_61323.pdf" TargetMode="External"/><Relationship Id="rId31" Type="http://schemas.openxmlformats.org/officeDocument/2006/relationships/hyperlink" Target="https://doi.org/10.3390/encyclopedia5040191" TargetMode="External"/><Relationship Id="rId44" Type="http://schemas.openxmlformats.org/officeDocument/2006/relationships/hyperlink" Target="http://ies.fsv.cuni.cz/en/node/181" TargetMode="External"/><Relationship Id="rId52" Type="http://schemas.openxmlformats.org/officeDocument/2006/relationships/hyperlink" Target="http://www.econ.uoi.gr/summerschools/summerschool2017/index.html" TargetMode="External"/><Relationship Id="rId60" Type="http://schemas.openxmlformats.org/officeDocument/2006/relationships/hyperlink" Target="https://encyclopedia.pub/entry/37299"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giotis81@gmail.com" TargetMode="External"/><Relationship Id="rId14" Type="http://schemas.openxmlformats.org/officeDocument/2006/relationships/image" Target="media/image1.png"/><Relationship Id="rId22" Type="http://schemas.openxmlformats.org/officeDocument/2006/relationships/hyperlink" Target="http://www.iab.de/en/informationsservice/informationssysteme/infoplattform/infoplattform-publikationsdetails.aspx/Publikation/k150908r01" TargetMode="External"/><Relationship Id="rId27" Type="http://schemas.openxmlformats.org/officeDocument/2006/relationships/hyperlink" Target="https://doi.org/10.48550/arXiv.2206.00174" TargetMode="External"/><Relationship Id="rId30" Type="http://schemas.openxmlformats.org/officeDocument/2006/relationships/hyperlink" Target="https://doi.org/10.3390/encyclopedia5020085" TargetMode="External"/><Relationship Id="rId35" Type="http://schemas.openxmlformats.org/officeDocument/2006/relationships/hyperlink" Target="https://iccmi2023.org/wp-content/uploads/ICCMI-2023-Conference-Programme.pdf" TargetMode="External"/><Relationship Id="rId43" Type="http://schemas.openxmlformats.org/officeDocument/2006/relationships/hyperlink" Target="http://www.econ.uoi.gr/imaef2016/abstract_book.pdf" TargetMode="External"/><Relationship Id="rId48" Type="http://schemas.openxmlformats.org/officeDocument/2006/relationships/hyperlink" Target="http://amef2015.uom.gr/Program.pdf" TargetMode="External"/><Relationship Id="rId56" Type="http://schemas.openxmlformats.org/officeDocument/2006/relationships/hyperlink" Target="https://encyclopedia.pub/video/video_detail/848" TargetMode="External"/><Relationship Id="rId64" Type="http://schemas.openxmlformats.org/officeDocument/2006/relationships/hyperlink" Target="http://replicationnetwork.com/" TargetMode="External"/><Relationship Id="rId8" Type="http://schemas.openxmlformats.org/officeDocument/2006/relationships/hyperlink" Target="mailto:ggiotis@ionio.gr" TargetMode="External"/><Relationship Id="rId51" Type="http://schemas.openxmlformats.org/officeDocument/2006/relationships/hyperlink" Target="http://www.econ.uoi.gr/imaef2010/programme.php" TargetMode="External"/><Relationship Id="rId3" Type="http://schemas.openxmlformats.org/officeDocument/2006/relationships/styles" Target="styles.xml"/><Relationship Id="rId12" Type="http://schemas.openxmlformats.org/officeDocument/2006/relationships/hyperlink" Target="file:///C:\Users\George-PC\Desktop\&#908;&#955;&#945;%20&#923;&#959;&#953;&#960;&#940;\CV%2014102024\ORCID%20iD" TargetMode="External"/><Relationship Id="rId17" Type="http://schemas.openxmlformats.org/officeDocument/2006/relationships/hyperlink" Target="http://1kesyp-a.thess.sch.gr/files/erg/AGORA_ERG_KENTR_MAK_PAEP_2006.pdf" TargetMode="External"/><Relationship Id="rId25" Type="http://schemas.openxmlformats.org/officeDocument/2006/relationships/hyperlink" Target="https://doi.org/10.3390/su14095182" TargetMode="External"/><Relationship Id="rId33" Type="http://schemas.openxmlformats.org/officeDocument/2006/relationships/hyperlink" Target="https://india-greece.web.auth.gr/wp-content/uploads/2024/11/India-Greece-conf_eso_programme.pdf" TargetMode="External"/><Relationship Id="rId38" Type="http://schemas.openxmlformats.org/officeDocument/2006/relationships/hyperlink" Target="https://6be3d1ad-f3d1-4649-b513-6f1b59989044.filesusr.com/ugd/611517_119f666a2125459a983dd679d8324c0e.pdf" TargetMode="External"/><Relationship Id="rId46" Type="http://schemas.openxmlformats.org/officeDocument/2006/relationships/hyperlink" Target="http://ies.fsv.cuni.cz/en/node/181" TargetMode="External"/><Relationship Id="rId59" Type="http://schemas.openxmlformats.org/officeDocument/2006/relationships/hyperlink" Target="https://encyclopedia.pub/entry/55128" TargetMode="External"/><Relationship Id="rId67" Type="http://schemas.openxmlformats.org/officeDocument/2006/relationships/theme" Target="theme/theme1.xml"/><Relationship Id="rId20" Type="http://schemas.openxmlformats.org/officeDocument/2006/relationships/hyperlink" Target="http://www.economics-ejournal.org/economics/discussionpapers/2015-58" TargetMode="External"/><Relationship Id="rId41" Type="http://schemas.openxmlformats.org/officeDocument/2006/relationships/hyperlink" Target="https://www.hendrix.edu/uploadedFiles/Departments_and_Programs/Business_and_Economics/AMAES/2016-MAER-Net-Program-7(3).pdf)" TargetMode="External"/><Relationship Id="rId54" Type="http://schemas.openxmlformats.org/officeDocument/2006/relationships/hyperlink" Target="https://us02web.zoom.us/j/83895904582" TargetMode="External"/><Relationship Id="rId62" Type="http://schemas.openxmlformats.org/officeDocument/2006/relationships/hyperlink" Target="https://encyclopedia.pub/entry/5925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E768B-F305-4B55-A064-3801A8D3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5989</Words>
  <Characters>32341</Characters>
  <Application>Microsoft Office Word</Application>
  <DocSecurity>0</DocSecurity>
  <Lines>269</Lines>
  <Paragraphs>76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BIOGRAF2</vt:lpstr>
      <vt:lpstr>BIOGRAF2</vt:lpstr>
    </vt:vector>
  </TitlesOfParts>
  <Company>Hewlett-Packard</Company>
  <LinksUpToDate>false</LinksUpToDate>
  <CharactersWithSpaces>38254</CharactersWithSpaces>
  <SharedDoc>false</SharedDoc>
  <HLinks>
    <vt:vector size="24" baseType="variant">
      <vt:variant>
        <vt:i4>2621544</vt:i4>
      </vt:variant>
      <vt:variant>
        <vt:i4>9</vt:i4>
      </vt:variant>
      <vt:variant>
        <vt:i4>0</vt:i4>
      </vt:variant>
      <vt:variant>
        <vt:i4>5</vt:i4>
      </vt:variant>
      <vt:variant>
        <vt:lpwstr>http://replicationnetwork.com/</vt:lpwstr>
      </vt:variant>
      <vt:variant>
        <vt:lpwstr/>
      </vt:variant>
      <vt:variant>
        <vt:i4>5373961</vt:i4>
      </vt:variant>
      <vt:variant>
        <vt:i4>6</vt:i4>
      </vt:variant>
      <vt:variant>
        <vt:i4>0</vt:i4>
      </vt:variant>
      <vt:variant>
        <vt:i4>5</vt:i4>
      </vt:variant>
      <vt:variant>
        <vt:lpwstr>http://dx.doi.org/10.6084/m9.figshare.1290305</vt:lpwstr>
      </vt:variant>
      <vt:variant>
        <vt:lpwstr/>
      </vt:variant>
      <vt:variant>
        <vt:i4>4784245</vt:i4>
      </vt:variant>
      <vt:variant>
        <vt:i4>3</vt:i4>
      </vt:variant>
      <vt:variant>
        <vt:i4>0</vt:i4>
      </vt:variant>
      <vt:variant>
        <vt:i4>5</vt:i4>
      </vt:variant>
      <vt:variant>
        <vt:lpwstr>mailto:ec00141@cc.uoi.gr</vt:lpwstr>
      </vt:variant>
      <vt:variant>
        <vt:lpwstr/>
      </vt:variant>
      <vt:variant>
        <vt:i4>1376371</vt:i4>
      </vt:variant>
      <vt:variant>
        <vt:i4>0</vt:i4>
      </vt:variant>
      <vt:variant>
        <vt:i4>0</vt:i4>
      </vt:variant>
      <vt:variant>
        <vt:i4>5</vt:i4>
      </vt:variant>
      <vt:variant>
        <vt:lpwstr>mailto:ggiotis@cc.uoi.gr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BIOGRAF2</dc:title>
  <dc:creator>Γιώτης Γεώργιος</dc:creator>
  <cp:lastModifiedBy>GEORGIOS GIOTIS</cp:lastModifiedBy>
  <cp:revision>4</cp:revision>
  <cp:lastPrinted>2011-06-13T18:23:00Z</cp:lastPrinted>
  <dcterms:created xsi:type="dcterms:W3CDTF">2026-03-09T18:09:00Z</dcterms:created>
  <dcterms:modified xsi:type="dcterms:W3CDTF">2026-03-10T17:57:00Z</dcterms:modified>
</cp:coreProperties>
</file>