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1EC" w:rsidRDefault="005511EC" w:rsidP="00C74A42">
      <w:pPr>
        <w:jc w:val="both"/>
        <w:rPr>
          <w:bCs/>
        </w:rPr>
      </w:pPr>
      <w:r>
        <w:rPr>
          <w:noProof/>
          <w:lang w:val="el-GR" w:eastAsia="el-GR"/>
        </w:rPr>
        <w:drawing>
          <wp:inline distT="0" distB="0" distL="0" distR="0" wp14:anchorId="3C8209B8" wp14:editId="63BBA073">
            <wp:extent cx="5943600" cy="892175"/>
            <wp:effectExtent l="0" t="0" r="0" b="3175"/>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DFP Logo_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892175"/>
                    </a:xfrm>
                    <a:prstGeom prst="rect">
                      <a:avLst/>
                    </a:prstGeom>
                  </pic:spPr>
                </pic:pic>
              </a:graphicData>
            </a:graphic>
          </wp:inline>
        </w:drawing>
      </w:r>
    </w:p>
    <w:p w:rsidR="005511EC" w:rsidRDefault="005511EC" w:rsidP="00C74A42">
      <w:pPr>
        <w:jc w:val="both"/>
        <w:rPr>
          <w:bCs/>
          <w:lang w:val="el-GR"/>
        </w:rPr>
      </w:pPr>
    </w:p>
    <w:p w:rsidR="00D7105D" w:rsidRPr="00D7105D" w:rsidRDefault="00D7105D" w:rsidP="00C74A42">
      <w:pPr>
        <w:jc w:val="both"/>
        <w:rPr>
          <w:bCs/>
          <w:lang w:val="el-GR"/>
        </w:rPr>
      </w:pPr>
      <w:r>
        <w:rPr>
          <w:bCs/>
          <w:lang w:val="el-GR"/>
        </w:rPr>
        <w:t xml:space="preserve">Το πρόγραμμα υποτροφιών </w:t>
      </w:r>
      <w:hyperlink r:id="rId6" w:tgtFrame="_blank" w:history="1">
        <w:r w:rsidRPr="00D7105D">
          <w:rPr>
            <w:rStyle w:val="Hyperlink"/>
            <w:bCs/>
          </w:rPr>
          <w:t>Greek</w:t>
        </w:r>
        <w:r w:rsidRPr="00D7105D">
          <w:rPr>
            <w:rStyle w:val="Hyperlink"/>
            <w:bCs/>
            <w:lang w:val="el-GR"/>
          </w:rPr>
          <w:t xml:space="preserve"> </w:t>
        </w:r>
        <w:r w:rsidRPr="00D7105D">
          <w:rPr>
            <w:rStyle w:val="Hyperlink"/>
            <w:bCs/>
          </w:rPr>
          <w:t>Diaspora</w:t>
        </w:r>
        <w:r w:rsidRPr="00D7105D">
          <w:rPr>
            <w:rStyle w:val="Hyperlink"/>
            <w:bCs/>
            <w:lang w:val="el-GR"/>
          </w:rPr>
          <w:t xml:space="preserve"> </w:t>
        </w:r>
        <w:r w:rsidRPr="00D7105D">
          <w:rPr>
            <w:rStyle w:val="Hyperlink"/>
            <w:bCs/>
          </w:rPr>
          <w:t>Fellowship</w:t>
        </w:r>
        <w:r w:rsidRPr="00D7105D">
          <w:rPr>
            <w:rStyle w:val="Hyperlink"/>
            <w:bCs/>
            <w:lang w:val="el-GR"/>
          </w:rPr>
          <w:t xml:space="preserve"> </w:t>
        </w:r>
        <w:r w:rsidRPr="00D7105D">
          <w:rPr>
            <w:rStyle w:val="Hyperlink"/>
            <w:bCs/>
          </w:rPr>
          <w:t>Program</w:t>
        </w:r>
      </w:hyperlink>
      <w:r w:rsidRPr="00D7105D">
        <w:rPr>
          <w:bCs/>
        </w:rPr>
        <w:t> </w:t>
      </w:r>
      <w:r w:rsidRPr="00D7105D">
        <w:rPr>
          <w:bCs/>
          <w:lang w:val="el-GR"/>
        </w:rPr>
        <w:t>(</w:t>
      </w:r>
      <w:r w:rsidRPr="00D7105D">
        <w:rPr>
          <w:bCs/>
        </w:rPr>
        <w:t>GDFP</w:t>
      </w:r>
      <w:r>
        <w:rPr>
          <w:bCs/>
          <w:lang w:val="el-GR"/>
        </w:rPr>
        <w:t>) δίνει τη</w:t>
      </w:r>
      <w:r w:rsidRPr="00D7105D">
        <w:rPr>
          <w:bCs/>
          <w:lang w:val="el-GR"/>
        </w:rPr>
        <w:t xml:space="preserve"> δυνατότητα σε </w:t>
      </w:r>
      <w:r>
        <w:rPr>
          <w:bCs/>
          <w:lang w:val="el-GR"/>
        </w:rPr>
        <w:t>α</w:t>
      </w:r>
      <w:r w:rsidRPr="00D7105D">
        <w:rPr>
          <w:bCs/>
          <w:lang w:val="el-GR"/>
        </w:rPr>
        <w:t xml:space="preserve">νώτατα </w:t>
      </w:r>
      <w:r>
        <w:rPr>
          <w:bCs/>
          <w:lang w:val="el-GR"/>
        </w:rPr>
        <w:t>ε</w:t>
      </w:r>
      <w:r w:rsidRPr="00D7105D">
        <w:rPr>
          <w:bCs/>
          <w:lang w:val="el-GR"/>
        </w:rPr>
        <w:t xml:space="preserve">κπαιδευτικά </w:t>
      </w:r>
      <w:r>
        <w:rPr>
          <w:bCs/>
          <w:lang w:val="el-GR"/>
        </w:rPr>
        <w:t>ι</w:t>
      </w:r>
      <w:r w:rsidRPr="00D7105D">
        <w:rPr>
          <w:bCs/>
          <w:lang w:val="el-GR"/>
        </w:rPr>
        <w:t>δρύμ</w:t>
      </w:r>
      <w:r>
        <w:rPr>
          <w:bCs/>
          <w:lang w:val="el-GR"/>
        </w:rPr>
        <w:t>ατα στην Ελλάδα να συνεργαστούν</w:t>
      </w:r>
      <w:r w:rsidRPr="00D7105D">
        <w:rPr>
          <w:bCs/>
          <w:lang w:val="el-GR"/>
        </w:rPr>
        <w:t xml:space="preserve"> με Έλληνες ακαδημαϊκούς που ζουν και εργάζονται στις Ηνωμένες Πολιτείες, τον Καναδά, την Αυστραλία, τη Νότια Αφρική ή τη Νέα Ζηλανδία σε ένα</w:t>
      </w:r>
      <w:r>
        <w:rPr>
          <w:bCs/>
          <w:lang w:val="el-GR"/>
        </w:rPr>
        <w:t>ν</w:t>
      </w:r>
      <w:r w:rsidRPr="00D7105D">
        <w:rPr>
          <w:bCs/>
          <w:lang w:val="el-GR"/>
        </w:rPr>
        <w:t xml:space="preserve"> από τους ακόλουθους τομείς: α) </w:t>
      </w:r>
      <w:r>
        <w:rPr>
          <w:bCs/>
          <w:lang w:val="el-GR"/>
        </w:rPr>
        <w:t>α</w:t>
      </w:r>
      <w:r w:rsidRPr="00D7105D">
        <w:rPr>
          <w:bCs/>
          <w:lang w:val="el-GR"/>
        </w:rPr>
        <w:t xml:space="preserve">νάπτυξη </w:t>
      </w:r>
      <w:r>
        <w:rPr>
          <w:bCs/>
          <w:lang w:val="el-GR"/>
        </w:rPr>
        <w:t>π</w:t>
      </w:r>
      <w:r w:rsidRPr="00D7105D">
        <w:rPr>
          <w:bCs/>
          <w:lang w:val="el-GR"/>
        </w:rPr>
        <w:t xml:space="preserve">ρογραμμάτων </w:t>
      </w:r>
      <w:r>
        <w:rPr>
          <w:bCs/>
          <w:lang w:val="el-GR"/>
        </w:rPr>
        <w:t>σ</w:t>
      </w:r>
      <w:r w:rsidRPr="00D7105D">
        <w:rPr>
          <w:bCs/>
          <w:lang w:val="el-GR"/>
        </w:rPr>
        <w:t xml:space="preserve">πουδών, β) </w:t>
      </w:r>
      <w:r w:rsidR="005E0791">
        <w:rPr>
          <w:bCs/>
          <w:lang w:val="el-GR"/>
        </w:rPr>
        <w:t>έ</w:t>
      </w:r>
      <w:r w:rsidRPr="00D7105D">
        <w:rPr>
          <w:bCs/>
          <w:lang w:val="el-GR"/>
        </w:rPr>
        <w:t xml:space="preserve">ρευνα και </w:t>
      </w:r>
      <w:r w:rsidR="00C74A42">
        <w:rPr>
          <w:bCs/>
          <w:lang w:val="el-GR"/>
        </w:rPr>
        <w:br/>
      </w:r>
      <w:r w:rsidRPr="00D7105D">
        <w:rPr>
          <w:bCs/>
          <w:lang w:val="el-GR"/>
        </w:rPr>
        <w:t xml:space="preserve">γ) </w:t>
      </w:r>
      <w:r w:rsidR="005E0791">
        <w:rPr>
          <w:bCs/>
          <w:lang w:val="el-GR"/>
        </w:rPr>
        <w:t>δ</w:t>
      </w:r>
      <w:r w:rsidRPr="00D7105D">
        <w:rPr>
          <w:bCs/>
          <w:lang w:val="el-GR"/>
        </w:rPr>
        <w:t xml:space="preserve">ιδασκαλία και </w:t>
      </w:r>
      <w:r w:rsidR="005E0791">
        <w:rPr>
          <w:bCs/>
          <w:lang w:val="el-GR"/>
        </w:rPr>
        <w:t>κ</w:t>
      </w:r>
      <w:r w:rsidRPr="00D7105D">
        <w:rPr>
          <w:bCs/>
          <w:lang w:val="el-GR"/>
        </w:rPr>
        <w:t>αθοδήγηση (</w:t>
      </w:r>
      <w:r w:rsidRPr="006802E0">
        <w:rPr>
          <w:bCs/>
          <w:lang w:val="el-GR"/>
        </w:rPr>
        <w:t>mentoring</w:t>
      </w:r>
      <w:r w:rsidRPr="00D7105D">
        <w:rPr>
          <w:bCs/>
          <w:lang w:val="el-GR"/>
        </w:rPr>
        <w:t>)</w:t>
      </w:r>
      <w:r w:rsidR="005E0791">
        <w:rPr>
          <w:bCs/>
          <w:lang w:val="el-GR"/>
        </w:rPr>
        <w:t xml:space="preserve"> </w:t>
      </w:r>
      <w:r w:rsidR="005E0791" w:rsidRPr="006802E0">
        <w:rPr>
          <w:bCs/>
          <w:lang w:val="el-GR"/>
        </w:rPr>
        <w:t>στο πεδίο της έρευνας</w:t>
      </w:r>
      <w:r w:rsidR="005E0791">
        <w:rPr>
          <w:bCs/>
          <w:lang w:val="el-GR"/>
        </w:rPr>
        <w:t xml:space="preserve"> προπτυχιακών και</w:t>
      </w:r>
      <w:r w:rsidRPr="00D7105D">
        <w:rPr>
          <w:bCs/>
          <w:lang w:val="el-GR"/>
        </w:rPr>
        <w:t xml:space="preserve"> μεταπτυχιακών </w:t>
      </w:r>
      <w:r w:rsidR="005E0791">
        <w:rPr>
          <w:bCs/>
          <w:lang w:val="el-GR"/>
        </w:rPr>
        <w:t>φ</w:t>
      </w:r>
      <w:r w:rsidRPr="00D7105D">
        <w:rPr>
          <w:bCs/>
          <w:lang w:val="el-GR"/>
        </w:rPr>
        <w:t xml:space="preserve">οιτητών. </w:t>
      </w:r>
    </w:p>
    <w:p w:rsidR="00D7105D" w:rsidRPr="005511EC" w:rsidRDefault="00D7105D" w:rsidP="00C74A42">
      <w:pPr>
        <w:jc w:val="both"/>
        <w:rPr>
          <w:bCs/>
          <w:lang w:val="el-GR"/>
        </w:rPr>
      </w:pPr>
      <w:r w:rsidRPr="00D7105D">
        <w:rPr>
          <w:bCs/>
          <w:lang w:val="el-GR"/>
        </w:rPr>
        <w:t xml:space="preserve">Το </w:t>
      </w:r>
      <w:r w:rsidRPr="006802E0">
        <w:rPr>
          <w:bCs/>
          <w:lang w:val="el-GR"/>
        </w:rPr>
        <w:t>GDFP</w:t>
      </w:r>
      <w:r w:rsidRPr="00D7105D">
        <w:rPr>
          <w:bCs/>
          <w:lang w:val="el-GR"/>
        </w:rPr>
        <w:t xml:space="preserve"> χρηματοδοτείται με δωρεά του </w:t>
      </w:r>
      <w:r w:rsidR="005E0791">
        <w:rPr>
          <w:bCs/>
          <w:lang w:val="el-GR"/>
        </w:rPr>
        <w:t>Ι</w:t>
      </w:r>
      <w:r w:rsidRPr="00D7105D">
        <w:rPr>
          <w:bCs/>
          <w:lang w:val="el-GR"/>
        </w:rPr>
        <w:t>δρύματος Σταύρος Νιάρχος  (</w:t>
      </w:r>
      <w:r w:rsidR="005E0791" w:rsidRPr="006802E0">
        <w:rPr>
          <w:bCs/>
          <w:lang w:val="el-GR"/>
        </w:rPr>
        <w:t>ΙΣΝ</w:t>
      </w:r>
      <w:r w:rsidRPr="00D7105D">
        <w:rPr>
          <w:bCs/>
          <w:lang w:val="el-GR"/>
        </w:rPr>
        <w:t xml:space="preserve">) στο </w:t>
      </w:r>
      <w:r w:rsidRPr="006802E0">
        <w:rPr>
          <w:bCs/>
          <w:lang w:val="el-GR"/>
        </w:rPr>
        <w:t>Institute</w:t>
      </w:r>
      <w:r w:rsidRPr="00D7105D">
        <w:rPr>
          <w:bCs/>
          <w:lang w:val="el-GR"/>
        </w:rPr>
        <w:t xml:space="preserve"> </w:t>
      </w:r>
      <w:r w:rsidRPr="006802E0">
        <w:rPr>
          <w:bCs/>
          <w:lang w:val="el-GR"/>
        </w:rPr>
        <w:t>of</w:t>
      </w:r>
      <w:r w:rsidRPr="00D7105D">
        <w:rPr>
          <w:bCs/>
          <w:lang w:val="el-GR"/>
        </w:rPr>
        <w:t xml:space="preserve"> </w:t>
      </w:r>
      <w:r w:rsidRPr="006802E0">
        <w:rPr>
          <w:bCs/>
          <w:lang w:val="el-GR"/>
        </w:rPr>
        <w:t>International</w:t>
      </w:r>
      <w:r w:rsidRPr="00D7105D">
        <w:rPr>
          <w:bCs/>
          <w:lang w:val="el-GR"/>
        </w:rPr>
        <w:t xml:space="preserve"> </w:t>
      </w:r>
      <w:r w:rsidRPr="006802E0">
        <w:rPr>
          <w:bCs/>
          <w:lang w:val="el-GR"/>
        </w:rPr>
        <w:t>Education</w:t>
      </w:r>
      <w:r w:rsidRPr="00D7105D">
        <w:rPr>
          <w:bCs/>
          <w:lang w:val="el-GR"/>
        </w:rPr>
        <w:t xml:space="preserve"> (</w:t>
      </w:r>
      <w:r w:rsidRPr="006802E0">
        <w:rPr>
          <w:bCs/>
          <w:lang w:val="el-GR"/>
        </w:rPr>
        <w:t>IIE</w:t>
      </w:r>
      <w:r w:rsidR="005E0791">
        <w:rPr>
          <w:bCs/>
          <w:lang w:val="el-GR"/>
        </w:rPr>
        <w:t xml:space="preserve">), </w:t>
      </w:r>
      <w:r w:rsidR="005E0791" w:rsidRPr="006802E0">
        <w:rPr>
          <w:bCs/>
          <w:lang w:val="el-GR"/>
        </w:rPr>
        <w:t>το οποίο και υλοποιεί το πρόγραμμα</w:t>
      </w:r>
      <w:r w:rsidR="005E0791">
        <w:rPr>
          <w:bCs/>
          <w:lang w:val="el-GR"/>
        </w:rPr>
        <w:t xml:space="preserve"> </w:t>
      </w:r>
      <w:r w:rsidRPr="00D7105D">
        <w:rPr>
          <w:bCs/>
          <w:lang w:val="el-GR"/>
        </w:rPr>
        <w:t>σε συνεργασία με</w:t>
      </w:r>
      <w:r w:rsidR="005E0791">
        <w:rPr>
          <w:bCs/>
          <w:lang w:val="el-GR"/>
        </w:rPr>
        <w:t xml:space="preserve"> το</w:t>
      </w:r>
      <w:r w:rsidR="006802E0">
        <w:rPr>
          <w:bCs/>
          <w:lang w:val="el-GR"/>
        </w:rPr>
        <w:t xml:space="preserve">  Ί</w:t>
      </w:r>
      <w:r w:rsidRPr="00D7105D">
        <w:rPr>
          <w:bCs/>
          <w:lang w:val="el-GR"/>
        </w:rPr>
        <w:t xml:space="preserve">δρυμα </w:t>
      </w:r>
      <w:r w:rsidRPr="006802E0">
        <w:rPr>
          <w:bCs/>
          <w:lang w:val="el-GR"/>
        </w:rPr>
        <w:t>Fulbright</w:t>
      </w:r>
      <w:r w:rsidRPr="00D7105D">
        <w:rPr>
          <w:bCs/>
          <w:lang w:val="el-GR"/>
        </w:rPr>
        <w:t xml:space="preserve">. Η δωρεά θα υποστηρίξει </w:t>
      </w:r>
      <w:r w:rsidR="003D5C98" w:rsidRPr="003D5C98">
        <w:rPr>
          <w:bCs/>
          <w:lang w:val="el-GR"/>
        </w:rPr>
        <w:t>30-35</w:t>
      </w:r>
      <w:r w:rsidRPr="003D5C98">
        <w:rPr>
          <w:bCs/>
          <w:lang w:val="el-GR"/>
        </w:rPr>
        <w:t xml:space="preserve"> </w:t>
      </w:r>
      <w:r w:rsidRPr="00D7105D">
        <w:rPr>
          <w:bCs/>
          <w:lang w:val="el-GR"/>
        </w:rPr>
        <w:t>υποτροφίες</w:t>
      </w:r>
      <w:r w:rsidR="005E0791">
        <w:rPr>
          <w:bCs/>
          <w:lang w:val="el-GR"/>
        </w:rPr>
        <w:t>,</w:t>
      </w:r>
      <w:r w:rsidRPr="00D7105D">
        <w:rPr>
          <w:bCs/>
          <w:lang w:val="el-GR"/>
        </w:rPr>
        <w:t xml:space="preserve"> δημιουργώντας μια συνεργατική και αμοιβαία επωφελή σύμπρα</w:t>
      </w:r>
      <w:r w:rsidR="005E0791">
        <w:rPr>
          <w:bCs/>
          <w:lang w:val="el-GR"/>
        </w:rPr>
        <w:t xml:space="preserve">ξη μεταξύ </w:t>
      </w:r>
      <w:r w:rsidR="006802E0" w:rsidRPr="006802E0">
        <w:rPr>
          <w:bCs/>
          <w:lang w:val="el-GR"/>
        </w:rPr>
        <w:t xml:space="preserve">ελληνικών ανώτατων εκπαιδευτικών ιδρυμάτων </w:t>
      </w:r>
      <w:r w:rsidR="006802E0">
        <w:rPr>
          <w:bCs/>
          <w:lang w:val="el-GR"/>
        </w:rPr>
        <w:t xml:space="preserve">(ΑΕΙ/ΑΤΕΙ) </w:t>
      </w:r>
      <w:r w:rsidR="006802E0" w:rsidRPr="006802E0">
        <w:rPr>
          <w:bCs/>
          <w:lang w:val="el-GR"/>
        </w:rPr>
        <w:t>και Ελλήνων ακαδημαϊκών της διασποράς</w:t>
      </w:r>
      <w:r w:rsidRPr="00D7105D">
        <w:rPr>
          <w:bCs/>
          <w:lang w:val="el-GR"/>
        </w:rPr>
        <w:t xml:space="preserve">. </w:t>
      </w:r>
    </w:p>
    <w:p w:rsidR="00E52188" w:rsidRPr="005511EC" w:rsidRDefault="00E52188" w:rsidP="00C74A42">
      <w:pPr>
        <w:jc w:val="both"/>
        <w:rPr>
          <w:sz w:val="24"/>
          <w:szCs w:val="24"/>
          <w:lang w:val="el-GR"/>
        </w:rPr>
      </w:pPr>
      <w:r w:rsidRPr="005511EC">
        <w:rPr>
          <w:b/>
          <w:bCs/>
          <w:sz w:val="24"/>
          <w:szCs w:val="24"/>
          <w:lang w:val="el-GR"/>
        </w:rPr>
        <w:t xml:space="preserve">Άνοιξε ο Κύκλος 4 του </w:t>
      </w:r>
      <w:r w:rsidRPr="005511EC">
        <w:rPr>
          <w:b/>
          <w:bCs/>
          <w:sz w:val="24"/>
          <w:szCs w:val="24"/>
        </w:rPr>
        <w:t>GDFP</w:t>
      </w:r>
      <w:r w:rsidRPr="005511EC">
        <w:rPr>
          <w:b/>
          <w:bCs/>
          <w:sz w:val="24"/>
          <w:szCs w:val="24"/>
          <w:lang w:val="el-GR"/>
        </w:rPr>
        <w:t>!</w:t>
      </w:r>
      <w:r w:rsidR="005511EC" w:rsidRPr="005511EC">
        <w:rPr>
          <w:sz w:val="24"/>
          <w:szCs w:val="24"/>
          <w:lang w:val="el-GR"/>
        </w:rPr>
        <w:t xml:space="preserve">   </w:t>
      </w:r>
      <w:r w:rsidR="000D65CE">
        <w:rPr>
          <w:sz w:val="24"/>
          <w:szCs w:val="24"/>
          <w:lang w:val="el-GR"/>
        </w:rPr>
        <w:t xml:space="preserve">   </w:t>
      </w:r>
      <w:r w:rsidR="005511EC" w:rsidRPr="005511EC">
        <w:rPr>
          <w:sz w:val="24"/>
          <w:szCs w:val="24"/>
          <w:lang w:val="el-GR"/>
        </w:rPr>
        <w:t xml:space="preserve"> </w:t>
      </w:r>
      <w:r w:rsidR="005511EC">
        <w:rPr>
          <w:sz w:val="24"/>
          <w:szCs w:val="24"/>
        </w:rPr>
        <w:t xml:space="preserve">-       </w:t>
      </w:r>
      <w:r w:rsidRPr="005511EC">
        <w:rPr>
          <w:b/>
          <w:bCs/>
          <w:sz w:val="24"/>
          <w:szCs w:val="24"/>
          <w:lang w:val="el-GR"/>
        </w:rPr>
        <w:t xml:space="preserve">Προθεσμία: 30 Ιανουαρίου 2020 </w:t>
      </w:r>
    </w:p>
    <w:p w:rsidR="006A1793" w:rsidRPr="00E52188" w:rsidRDefault="00E52188" w:rsidP="00C74A42">
      <w:pPr>
        <w:jc w:val="both"/>
        <w:rPr>
          <w:lang w:val="el-GR"/>
        </w:rPr>
      </w:pPr>
      <w:r>
        <w:rPr>
          <w:lang w:val="el-GR"/>
        </w:rPr>
        <w:t>Ξεκίνησε η υποβολή</w:t>
      </w:r>
      <w:r w:rsidRPr="00E52188">
        <w:rPr>
          <w:lang w:val="el-GR"/>
        </w:rPr>
        <w:t xml:space="preserve"> αιτήσεων για συμμετοχή στο </w:t>
      </w:r>
      <w:hyperlink r:id="rId7" w:tgtFrame="_blank" w:history="1">
        <w:r w:rsidR="009358FC" w:rsidRPr="009358FC">
          <w:rPr>
            <w:rStyle w:val="Hyperlink"/>
          </w:rPr>
          <w:t>Greek</w:t>
        </w:r>
        <w:r w:rsidR="009358FC" w:rsidRPr="009358FC">
          <w:rPr>
            <w:rStyle w:val="Hyperlink"/>
            <w:lang w:val="el-GR"/>
          </w:rPr>
          <w:t xml:space="preserve"> </w:t>
        </w:r>
        <w:r w:rsidR="009358FC" w:rsidRPr="009358FC">
          <w:rPr>
            <w:rStyle w:val="Hyperlink"/>
          </w:rPr>
          <w:t>Diaspora</w:t>
        </w:r>
        <w:r w:rsidR="009358FC" w:rsidRPr="009358FC">
          <w:rPr>
            <w:rStyle w:val="Hyperlink"/>
            <w:lang w:val="el-GR"/>
          </w:rPr>
          <w:t xml:space="preserve"> </w:t>
        </w:r>
        <w:r w:rsidR="009358FC" w:rsidRPr="009358FC">
          <w:rPr>
            <w:rStyle w:val="Hyperlink"/>
          </w:rPr>
          <w:t>Fellowship</w:t>
        </w:r>
        <w:r w:rsidR="009358FC" w:rsidRPr="009358FC">
          <w:rPr>
            <w:rStyle w:val="Hyperlink"/>
            <w:lang w:val="el-GR"/>
          </w:rPr>
          <w:t xml:space="preserve"> </w:t>
        </w:r>
        <w:r w:rsidR="009358FC" w:rsidRPr="009358FC">
          <w:rPr>
            <w:rStyle w:val="Hyperlink"/>
          </w:rPr>
          <w:t>Program</w:t>
        </w:r>
      </w:hyperlink>
      <w:r w:rsidRPr="00E52188">
        <w:t> </w:t>
      </w:r>
      <w:r w:rsidRPr="00E52188">
        <w:rPr>
          <w:lang w:val="el-GR"/>
        </w:rPr>
        <w:t>(</w:t>
      </w:r>
      <w:r w:rsidRPr="00E52188">
        <w:t>GDFP</w:t>
      </w:r>
      <w:r w:rsidRPr="00E52188">
        <w:rPr>
          <w:lang w:val="el-GR"/>
        </w:rPr>
        <w:t xml:space="preserve">). </w:t>
      </w:r>
      <w:r w:rsidR="006A1793" w:rsidRPr="00E52188">
        <w:rPr>
          <w:lang w:val="el-GR"/>
        </w:rPr>
        <w:t>Στόχος του</w:t>
      </w:r>
      <w:r w:rsidR="006A1793">
        <w:rPr>
          <w:lang w:val="el-GR"/>
        </w:rPr>
        <w:t xml:space="preserve"> είναι η στήριξη ακαδημαϊκών προγραμμάτων που υλοποιούνται με τη συνεργασία </w:t>
      </w:r>
      <w:r w:rsidR="006A1793" w:rsidRPr="00E52188">
        <w:rPr>
          <w:lang w:val="el-GR"/>
        </w:rPr>
        <w:t>μεταξύ ελληνικών ανώτατων εκπαιδευτικών ιδρυμάτων και Ελλήνων ακαδημαϊκών της διασποράς</w:t>
      </w:r>
      <w:r w:rsidRPr="00E52188">
        <w:rPr>
          <w:lang w:val="el-GR"/>
        </w:rPr>
        <w:t xml:space="preserve">. </w:t>
      </w:r>
    </w:p>
    <w:p w:rsidR="00E52188" w:rsidRPr="00E52188" w:rsidRDefault="00E52188" w:rsidP="00C74A42">
      <w:pPr>
        <w:jc w:val="both"/>
        <w:rPr>
          <w:lang w:val="el-GR"/>
        </w:rPr>
      </w:pPr>
      <w:r w:rsidRPr="00E52188">
        <w:rPr>
          <w:b/>
          <w:lang w:val="el-GR"/>
        </w:rPr>
        <w:t xml:space="preserve">Διαδικασία: </w:t>
      </w:r>
      <w:r w:rsidRPr="00E52188">
        <w:rPr>
          <w:lang w:val="el-GR"/>
        </w:rPr>
        <w:t xml:space="preserve">Η διαδικασία αίτησης συμμετοχής στο </w:t>
      </w:r>
      <w:r w:rsidRPr="00E52188">
        <w:t>GDFP</w:t>
      </w:r>
      <w:r w:rsidRPr="00E52188">
        <w:rPr>
          <w:lang w:val="el-GR"/>
        </w:rPr>
        <w:t xml:space="preserve"> έχει δύο σκέλη: </w:t>
      </w:r>
      <w:r w:rsidR="006802E0">
        <w:rPr>
          <w:lang w:val="el-GR"/>
        </w:rPr>
        <w:t xml:space="preserve">α. </w:t>
      </w:r>
      <w:r w:rsidR="008233D9">
        <w:rPr>
          <w:lang w:val="el-GR"/>
        </w:rPr>
        <w:t>Τ</w:t>
      </w:r>
      <w:r w:rsidRPr="00E52188">
        <w:rPr>
          <w:lang w:val="el-GR"/>
        </w:rPr>
        <w:t xml:space="preserve">α ελληνικά πανεπιστήμια </w:t>
      </w:r>
      <w:r w:rsidR="00C74A42" w:rsidRPr="00C74A42">
        <w:rPr>
          <w:lang w:val="el-GR"/>
        </w:rPr>
        <w:t xml:space="preserve">(ΑΕΙ/ΑΤΕΙ) </w:t>
      </w:r>
      <w:r w:rsidRPr="00E52188">
        <w:rPr>
          <w:lang w:val="el-GR"/>
        </w:rPr>
        <w:t xml:space="preserve">υποβάλλουν </w:t>
      </w:r>
      <w:hyperlink r:id="rId8" w:history="1">
        <w:r w:rsidRPr="006A1793">
          <w:rPr>
            <w:rStyle w:val="Hyperlink"/>
            <w:lang w:val="el-GR"/>
          </w:rPr>
          <w:t>διαδικτυακά</w:t>
        </w:r>
      </w:hyperlink>
      <w:r w:rsidRPr="00E52188">
        <w:rPr>
          <w:lang w:val="el-GR"/>
        </w:rPr>
        <w:t xml:space="preserve"> </w:t>
      </w:r>
      <w:r w:rsidR="008233D9">
        <w:rPr>
          <w:lang w:val="el-GR"/>
        </w:rPr>
        <w:t>πρόταση</w:t>
      </w:r>
      <w:r w:rsidR="0072237F" w:rsidRPr="0072237F">
        <w:rPr>
          <w:lang w:val="el-GR"/>
        </w:rPr>
        <w:t xml:space="preserve"> </w:t>
      </w:r>
      <w:r w:rsidRPr="00E52188">
        <w:rPr>
          <w:lang w:val="el-GR"/>
        </w:rPr>
        <w:t xml:space="preserve"> προγράμματος </w:t>
      </w:r>
      <w:r w:rsidR="008233D9">
        <w:rPr>
          <w:lang w:val="el-GR"/>
        </w:rPr>
        <w:t>στο πλαίσιο του οποίου θα φιλοξενήσουν έναν</w:t>
      </w:r>
      <w:r w:rsidRPr="00E52188">
        <w:rPr>
          <w:lang w:val="el-GR"/>
        </w:rPr>
        <w:t xml:space="preserve"> </w:t>
      </w:r>
      <w:r w:rsidR="006802E0">
        <w:rPr>
          <w:lang w:val="el-GR"/>
        </w:rPr>
        <w:t>Έ</w:t>
      </w:r>
      <w:r w:rsidR="00AD5E71" w:rsidRPr="006802E0">
        <w:rPr>
          <w:lang w:val="el-GR"/>
        </w:rPr>
        <w:t xml:space="preserve">λληνα </w:t>
      </w:r>
      <w:r w:rsidR="008233D9" w:rsidRPr="006802E0">
        <w:rPr>
          <w:lang w:val="el-GR"/>
        </w:rPr>
        <w:t xml:space="preserve">ακαδημαϊκό </w:t>
      </w:r>
      <w:r w:rsidR="00AD5E71" w:rsidRPr="006802E0">
        <w:rPr>
          <w:lang w:val="el-GR"/>
        </w:rPr>
        <w:t>από το εξωτερικό</w:t>
      </w:r>
      <w:r w:rsidR="008233D9" w:rsidRPr="006802E0">
        <w:rPr>
          <w:lang w:val="el-GR"/>
        </w:rPr>
        <w:t>,</w:t>
      </w:r>
      <w:r w:rsidRPr="006802E0">
        <w:rPr>
          <w:lang w:val="el-GR"/>
        </w:rPr>
        <w:t xml:space="preserve"> </w:t>
      </w:r>
      <w:r w:rsidR="008233D9" w:rsidRPr="006802E0">
        <w:rPr>
          <w:lang w:val="el-GR"/>
        </w:rPr>
        <w:t xml:space="preserve">και </w:t>
      </w:r>
      <w:r w:rsidR="006802E0">
        <w:rPr>
          <w:lang w:val="el-GR"/>
        </w:rPr>
        <w:t xml:space="preserve">β. Έλληνες </w:t>
      </w:r>
      <w:r w:rsidR="008233D9" w:rsidRPr="006802E0">
        <w:rPr>
          <w:lang w:val="el-GR"/>
        </w:rPr>
        <w:t xml:space="preserve">ακαδημαϊκοί </w:t>
      </w:r>
      <w:r w:rsidR="006802E0">
        <w:rPr>
          <w:lang w:val="el-GR"/>
        </w:rPr>
        <w:t xml:space="preserve">της διασποράς </w:t>
      </w:r>
      <w:r w:rsidRPr="00E52188">
        <w:rPr>
          <w:lang w:val="el-GR"/>
        </w:rPr>
        <w:t>υποβάλλου</w:t>
      </w:r>
      <w:r w:rsidR="006A1793">
        <w:rPr>
          <w:lang w:val="el-GR"/>
        </w:rPr>
        <w:t>ν</w:t>
      </w:r>
      <w:r w:rsidRPr="00E52188">
        <w:rPr>
          <w:lang w:val="el-GR"/>
        </w:rPr>
        <w:t xml:space="preserve"> </w:t>
      </w:r>
      <w:hyperlink r:id="rId9" w:history="1">
        <w:r w:rsidR="006A1793">
          <w:rPr>
            <w:rStyle w:val="Hyperlink"/>
            <w:lang w:val="el-GR"/>
          </w:rPr>
          <w:t>αίτηση</w:t>
        </w:r>
      </w:hyperlink>
      <w:r w:rsidRPr="00E52188">
        <w:rPr>
          <w:lang w:val="el-GR"/>
        </w:rPr>
        <w:t xml:space="preserve"> για να ενταχθούν στη λίστα με τους διαθέσιμους υποψηφίους. </w:t>
      </w:r>
    </w:p>
    <w:p w:rsidR="00E52188" w:rsidRPr="00E52188" w:rsidRDefault="00E52188" w:rsidP="00C74A42">
      <w:pPr>
        <w:jc w:val="both"/>
        <w:rPr>
          <w:lang w:val="el-GR"/>
        </w:rPr>
      </w:pPr>
      <w:r w:rsidRPr="00E52188">
        <w:rPr>
          <w:b/>
          <w:lang w:val="el-GR"/>
        </w:rPr>
        <w:t xml:space="preserve">Δικαίωμα συμμετοχής: </w:t>
      </w:r>
      <w:r w:rsidRPr="00E52188">
        <w:rPr>
          <w:lang w:val="el-GR"/>
        </w:rPr>
        <w:t xml:space="preserve">Οποιοδήποτε ελληνικό ίδρυμα ανώτατης εκπαίδευσης </w:t>
      </w:r>
      <w:r w:rsidR="00122A53">
        <w:rPr>
          <w:lang w:val="el-GR"/>
        </w:rPr>
        <w:t xml:space="preserve">(ΑΕΙ/ΑΤΕΙ) μπορεί </w:t>
      </w:r>
      <w:r w:rsidRPr="00E52188">
        <w:rPr>
          <w:lang w:val="el-GR"/>
        </w:rPr>
        <w:t xml:space="preserve">να </w:t>
      </w:r>
      <w:r w:rsidRPr="00AD5E71">
        <w:rPr>
          <w:lang w:val="el-GR"/>
        </w:rPr>
        <w:t xml:space="preserve">υποβάλει </w:t>
      </w:r>
      <w:r w:rsidR="00AD5E71" w:rsidRPr="00AD5E71">
        <w:rPr>
          <w:lang w:val="el-GR"/>
        </w:rPr>
        <w:t>πρόταση</w:t>
      </w:r>
      <w:r w:rsidRPr="00AD5E71">
        <w:rPr>
          <w:lang w:val="el-GR"/>
        </w:rPr>
        <w:t xml:space="preserve"> προγράμματος.</w:t>
      </w:r>
    </w:p>
    <w:p w:rsidR="00E52188" w:rsidRPr="00E52188" w:rsidRDefault="00E52188" w:rsidP="00C74A42">
      <w:pPr>
        <w:jc w:val="both"/>
        <w:rPr>
          <w:lang w:val="el-GR"/>
        </w:rPr>
      </w:pPr>
      <w:r w:rsidRPr="00E52188">
        <w:rPr>
          <w:lang w:val="el-GR"/>
        </w:rPr>
        <w:t xml:space="preserve">Οι </w:t>
      </w:r>
      <w:r w:rsidR="00246A16" w:rsidRPr="00AD5E71">
        <w:rPr>
          <w:lang w:val="el-GR"/>
        </w:rPr>
        <w:t>υποψήφιοι υπότροφοι</w:t>
      </w:r>
      <w:r w:rsidRPr="00E52188">
        <w:rPr>
          <w:lang w:val="el-GR"/>
        </w:rPr>
        <w:t xml:space="preserve"> </w:t>
      </w:r>
      <w:r w:rsidR="00C74A42" w:rsidRPr="00C74A42">
        <w:rPr>
          <w:lang w:val="el-GR"/>
        </w:rPr>
        <w:t>(</w:t>
      </w:r>
      <w:r w:rsidR="00C74A42">
        <w:rPr>
          <w:lang w:val="el-GR"/>
        </w:rPr>
        <w:t xml:space="preserve">ακαδημαϊκοί της διασποράς) </w:t>
      </w:r>
      <w:r w:rsidRPr="00E52188">
        <w:rPr>
          <w:lang w:val="el-GR"/>
        </w:rPr>
        <w:t xml:space="preserve">πρέπει να έχουν γεννηθεί στην Ελλάδα ή την Κύπρο, ή να διαθέτουν την ελληνική ή κυπριακή υπηκοότητα· να κατοικούν στις Ηνωμένες Πολιτείες, τον Καναδά, την Αυστραλία, τη Νότια Αφρική ή τη Νέα Ζηλανδία· και να εργάζονται σε αναγνωρισμένο κολέγιο ή πανεπιστήμιο σε μία από αυτές τις χώρες. </w:t>
      </w:r>
      <w:r w:rsidR="00246A16">
        <w:rPr>
          <w:lang w:val="el-GR"/>
        </w:rPr>
        <w:t>Π</w:t>
      </w:r>
      <w:r w:rsidRPr="00E52188">
        <w:rPr>
          <w:lang w:val="el-GR"/>
        </w:rPr>
        <w:t xml:space="preserve">ρέπει </w:t>
      </w:r>
      <w:r w:rsidR="00246A16">
        <w:rPr>
          <w:lang w:val="el-GR"/>
        </w:rPr>
        <w:t xml:space="preserve">επίσης </w:t>
      </w:r>
      <w:r w:rsidRPr="00E52188">
        <w:rPr>
          <w:lang w:val="el-GR"/>
        </w:rPr>
        <w:t xml:space="preserve">να είναι κάτοχοι ανώτατου τίτλου σπουδών στο αντικείμενό </w:t>
      </w:r>
      <w:r w:rsidR="00246A16">
        <w:rPr>
          <w:lang w:val="el-GR"/>
        </w:rPr>
        <w:t>τους,</w:t>
      </w:r>
      <w:r w:rsidRPr="00E52188">
        <w:rPr>
          <w:lang w:val="el-GR"/>
        </w:rPr>
        <w:t xml:space="preserve"> </w:t>
      </w:r>
      <w:r w:rsidR="00246A16">
        <w:rPr>
          <w:lang w:val="el-GR"/>
        </w:rPr>
        <w:t>ενώ</w:t>
      </w:r>
      <w:r w:rsidRPr="00E52188">
        <w:rPr>
          <w:lang w:val="el-GR"/>
        </w:rPr>
        <w:t xml:space="preserve"> μπορούν να ανήκουν σε οποιαδήποτε ακαδημαϊκή βαθμίδα.</w:t>
      </w:r>
    </w:p>
    <w:p w:rsidR="00E52188" w:rsidRPr="00E52188" w:rsidRDefault="00E52188" w:rsidP="00C74A42">
      <w:pPr>
        <w:jc w:val="both"/>
        <w:rPr>
          <w:lang w:val="el-GR"/>
        </w:rPr>
      </w:pPr>
      <w:r w:rsidRPr="00E52188">
        <w:rPr>
          <w:b/>
          <w:lang w:val="el-GR"/>
        </w:rPr>
        <w:t xml:space="preserve">Παροχές: </w:t>
      </w:r>
      <w:r w:rsidRPr="00E52188">
        <w:rPr>
          <w:lang w:val="el-GR"/>
        </w:rPr>
        <w:t>Στους υποτρόφους του προγράμματος παρέχονται $150 ημερησίως, συμπληρωματική ασφάλιση υγείας καθώς και τα αεροπορικά ναύλα για τη μεταφορά τους από και προς τη χώρα τους. Μπορούν επίσης να αιτηθούν επίδομα στο πλαίσιο υλοποίησης του προγράμματος στο ίδρυμα που τους φιλοξενεί.</w:t>
      </w:r>
    </w:p>
    <w:p w:rsidR="00E52188" w:rsidRPr="00E52188" w:rsidRDefault="00E52188" w:rsidP="00C74A42">
      <w:pPr>
        <w:jc w:val="both"/>
        <w:rPr>
          <w:lang w:val="el-GR"/>
        </w:rPr>
      </w:pPr>
      <w:r w:rsidRPr="00E52188">
        <w:rPr>
          <w:b/>
          <w:lang w:val="el-GR"/>
        </w:rPr>
        <w:lastRenderedPageBreak/>
        <w:t xml:space="preserve">Δραστηριότητες: </w:t>
      </w:r>
      <w:r w:rsidRPr="00E52188">
        <w:rPr>
          <w:lang w:val="el-GR"/>
        </w:rPr>
        <w:t xml:space="preserve">Τα ελληνικά ιδρύματα φιλοξενίας μπορούν να αιτηθούν </w:t>
      </w:r>
      <w:r w:rsidR="008700EF">
        <w:rPr>
          <w:lang w:val="el-GR"/>
        </w:rPr>
        <w:t>τη συμμετοχή των υποτρόφων</w:t>
      </w:r>
      <w:r w:rsidRPr="00E52188">
        <w:rPr>
          <w:lang w:val="el-GR"/>
        </w:rPr>
        <w:t xml:space="preserve"> σε προγράμματα που αφορούν τη συνεργατική ανάπτυξη προγραμμάτων σπουδών, τη συνεργατική έρευνα</w:t>
      </w:r>
      <w:r w:rsidR="00D7105D">
        <w:rPr>
          <w:lang w:val="el-GR"/>
        </w:rPr>
        <w:t>,</w:t>
      </w:r>
      <w:r w:rsidRPr="00E52188">
        <w:rPr>
          <w:lang w:val="el-GR"/>
        </w:rPr>
        <w:t xml:space="preserve"> ή/</w:t>
      </w:r>
      <w:r w:rsidRPr="00AD5E71">
        <w:rPr>
          <w:lang w:val="el-GR"/>
        </w:rPr>
        <w:t xml:space="preserve">και την καθοδήγηση και διδασκαλία </w:t>
      </w:r>
      <w:r w:rsidR="00AD5E71" w:rsidRPr="00AD5E71">
        <w:rPr>
          <w:lang w:val="el-GR"/>
        </w:rPr>
        <w:t>στο πεδίο της έρευνας</w:t>
      </w:r>
      <w:r w:rsidRPr="00AD5E71">
        <w:rPr>
          <w:lang w:val="el-GR"/>
        </w:rPr>
        <w:t xml:space="preserve"> σε προπτυχιακό ή μεταπτυχιακό επίπεδο.</w:t>
      </w:r>
      <w:r w:rsidRPr="00E52188">
        <w:rPr>
          <w:lang w:val="el-GR"/>
        </w:rPr>
        <w:t xml:space="preserve"> </w:t>
      </w:r>
    </w:p>
    <w:p w:rsidR="00E52188" w:rsidRPr="00E52188" w:rsidRDefault="008700EF" w:rsidP="00C74A42">
      <w:pPr>
        <w:jc w:val="both"/>
        <w:rPr>
          <w:lang w:val="el-GR"/>
        </w:rPr>
      </w:pPr>
      <w:r>
        <w:rPr>
          <w:b/>
          <w:lang w:val="el-GR"/>
        </w:rPr>
        <w:t>Χρονοδιάγραμμα</w:t>
      </w:r>
      <w:r w:rsidR="00E52188" w:rsidRPr="00E52188">
        <w:rPr>
          <w:b/>
          <w:lang w:val="el-GR"/>
        </w:rPr>
        <w:t xml:space="preserve">: </w:t>
      </w:r>
      <w:r w:rsidR="00E52188" w:rsidRPr="00E52188">
        <w:rPr>
          <w:lang w:val="el-GR"/>
        </w:rPr>
        <w:t xml:space="preserve">Η προθεσμία για την υποβολή τόσο των αιτήσεων από τους </w:t>
      </w:r>
      <w:r w:rsidR="00246A16">
        <w:rPr>
          <w:lang w:val="el-GR"/>
        </w:rPr>
        <w:t>υποψήφιους υποτρόφους</w:t>
      </w:r>
      <w:r w:rsidR="00E52188" w:rsidRPr="00E52188">
        <w:rPr>
          <w:lang w:val="el-GR"/>
        </w:rPr>
        <w:t xml:space="preserve"> όσο και των </w:t>
      </w:r>
      <w:r w:rsidR="000A5110">
        <w:rPr>
          <w:lang w:val="el-GR"/>
        </w:rPr>
        <w:t>προτάσεων</w:t>
      </w:r>
      <w:r w:rsidR="00246A16">
        <w:rPr>
          <w:lang w:val="el-GR"/>
        </w:rPr>
        <w:t xml:space="preserve"> προγραμμάτων </w:t>
      </w:r>
      <w:r w:rsidR="00E52188" w:rsidRPr="00E52188">
        <w:rPr>
          <w:lang w:val="el-GR"/>
        </w:rPr>
        <w:t>από τα ιδρύματα φιλοξενίας εκπνέει στις</w:t>
      </w:r>
      <w:r w:rsidR="00E52188" w:rsidRPr="000D65CE">
        <w:rPr>
          <w:u w:val="single"/>
          <w:lang w:val="el-GR"/>
        </w:rPr>
        <w:t xml:space="preserve"> </w:t>
      </w:r>
      <w:r w:rsidR="00E52188" w:rsidRPr="000D65CE">
        <w:rPr>
          <w:b/>
          <w:u w:val="single"/>
          <w:lang w:val="el-GR"/>
        </w:rPr>
        <w:t>30 Ιανουαρίου 2020</w:t>
      </w:r>
      <w:r w:rsidRPr="000D65CE">
        <w:rPr>
          <w:b/>
          <w:u w:val="single"/>
          <w:lang w:val="el-GR"/>
        </w:rPr>
        <w:t>,</w:t>
      </w:r>
      <w:r w:rsidR="00E52188" w:rsidRPr="000D65CE">
        <w:rPr>
          <w:b/>
          <w:u w:val="single"/>
          <w:lang w:val="el-GR"/>
        </w:rPr>
        <w:t xml:space="preserve"> 11:59 </w:t>
      </w:r>
      <w:proofErr w:type="spellStart"/>
      <w:r w:rsidR="00E52188" w:rsidRPr="000D65CE">
        <w:rPr>
          <w:b/>
          <w:u w:val="single"/>
          <w:lang w:val="el-GR"/>
        </w:rPr>
        <w:t>μ.μ</w:t>
      </w:r>
      <w:proofErr w:type="spellEnd"/>
      <w:r w:rsidR="00E52188" w:rsidRPr="000D65CE">
        <w:rPr>
          <w:b/>
          <w:u w:val="single"/>
          <w:lang w:val="el-GR"/>
        </w:rPr>
        <w:t xml:space="preserve">. ώρα Ανατολικής Αμερικής </w:t>
      </w:r>
      <w:r w:rsidR="00E52188" w:rsidRPr="00E52188">
        <w:rPr>
          <w:b/>
          <w:lang w:val="el-GR"/>
        </w:rPr>
        <w:t xml:space="preserve">(31 Ιανουαρίου 2020, 6:59 </w:t>
      </w:r>
      <w:proofErr w:type="spellStart"/>
      <w:r w:rsidR="00E52188" w:rsidRPr="00E52188">
        <w:rPr>
          <w:b/>
          <w:lang w:val="el-GR"/>
        </w:rPr>
        <w:t>π.μ</w:t>
      </w:r>
      <w:proofErr w:type="spellEnd"/>
      <w:r w:rsidR="00E52188" w:rsidRPr="00E52188">
        <w:rPr>
          <w:b/>
          <w:lang w:val="el-GR"/>
        </w:rPr>
        <w:t>. ώρα Ελλάδος)</w:t>
      </w:r>
      <w:r w:rsidR="00E52188" w:rsidRPr="00E52188">
        <w:rPr>
          <w:lang w:val="el-GR"/>
        </w:rPr>
        <w:t xml:space="preserve">. Η επιλογή για τον Κύκλο 4 θα γίνει τον </w:t>
      </w:r>
      <w:r w:rsidR="00E52188" w:rsidRPr="00E52188">
        <w:rPr>
          <w:b/>
          <w:lang w:val="el-GR"/>
        </w:rPr>
        <w:t>Απρίλιο του 2020</w:t>
      </w:r>
      <w:r w:rsidR="00E52188" w:rsidRPr="00E52188">
        <w:rPr>
          <w:lang w:val="el-GR"/>
        </w:rPr>
        <w:t xml:space="preserve">· τα προγράμματα μπορούν να ξεκινήσουν από τον </w:t>
      </w:r>
      <w:r w:rsidR="00E52188" w:rsidRPr="00E52188">
        <w:rPr>
          <w:b/>
          <w:lang w:val="el-GR"/>
        </w:rPr>
        <w:t>Ιούνιο του 2020</w:t>
      </w:r>
      <w:r w:rsidR="00E52188" w:rsidRPr="00E52188">
        <w:rPr>
          <w:lang w:val="el-GR"/>
        </w:rPr>
        <w:t xml:space="preserve">. </w:t>
      </w:r>
    </w:p>
    <w:p w:rsidR="00E52188" w:rsidRDefault="00E52188" w:rsidP="00C74A42">
      <w:pPr>
        <w:jc w:val="both"/>
        <w:rPr>
          <w:lang w:val="el-GR"/>
        </w:rPr>
      </w:pPr>
      <w:r w:rsidRPr="00E52188">
        <w:rPr>
          <w:lang w:val="el-GR"/>
        </w:rPr>
        <w:t>Για περισσότερες πληροφορίες σε σχέση με το πρόγραμμα υποτροφιών, τη διαδι</w:t>
      </w:r>
      <w:r w:rsidR="00246A16">
        <w:rPr>
          <w:lang w:val="el-GR"/>
        </w:rPr>
        <w:t>κασία</w:t>
      </w:r>
      <w:r w:rsidRPr="00E52188">
        <w:rPr>
          <w:lang w:val="el-GR"/>
        </w:rPr>
        <w:t xml:space="preserve"> υποβολής αίτησης συμμετοχής καθώς και τα τρέχοντα προγράμματα υποτρόφων, </w:t>
      </w:r>
      <w:r w:rsidR="00BB6124">
        <w:rPr>
          <w:lang w:val="el-GR"/>
        </w:rPr>
        <w:t xml:space="preserve">μπορείτε να </w:t>
      </w:r>
      <w:r w:rsidRPr="00E52188">
        <w:rPr>
          <w:lang w:val="el-GR"/>
        </w:rPr>
        <w:t xml:space="preserve">επισκεφθείτε την </w:t>
      </w:r>
      <w:hyperlink r:id="rId10" w:history="1">
        <w:r w:rsidRPr="00B95DB0">
          <w:rPr>
            <w:rStyle w:val="Hyperlink"/>
            <w:lang w:val="el-GR"/>
          </w:rPr>
          <w:t>ιστοσελίδα</w:t>
        </w:r>
      </w:hyperlink>
      <w:r w:rsidRPr="00E52188">
        <w:rPr>
          <w:lang w:val="el-GR"/>
        </w:rPr>
        <w:t xml:space="preserve"> μας και τ</w:t>
      </w:r>
      <w:r w:rsidR="008700EF">
        <w:rPr>
          <w:lang w:val="el-GR"/>
        </w:rPr>
        <w:t>ις</w:t>
      </w:r>
      <w:r w:rsidRPr="00E52188">
        <w:rPr>
          <w:lang w:val="el-GR"/>
        </w:rPr>
        <w:t xml:space="preserve"> σελίδ</w:t>
      </w:r>
      <w:r w:rsidR="008700EF">
        <w:rPr>
          <w:lang w:val="el-GR"/>
        </w:rPr>
        <w:t>ες</w:t>
      </w:r>
      <w:r w:rsidRPr="00E52188">
        <w:rPr>
          <w:lang w:val="el-GR"/>
        </w:rPr>
        <w:t xml:space="preserve"> μας στο </w:t>
      </w:r>
      <w:hyperlink r:id="rId11" w:history="1">
        <w:r w:rsidRPr="00B95DB0">
          <w:rPr>
            <w:rStyle w:val="Hyperlink"/>
          </w:rPr>
          <w:t>Facebook</w:t>
        </w:r>
      </w:hyperlink>
      <w:r w:rsidRPr="00E52188">
        <w:rPr>
          <w:lang w:val="el-GR"/>
        </w:rPr>
        <w:t xml:space="preserve"> και το </w:t>
      </w:r>
      <w:hyperlink r:id="rId12" w:history="1">
        <w:r w:rsidRPr="00B95DB0">
          <w:rPr>
            <w:rStyle w:val="Hyperlink"/>
          </w:rPr>
          <w:t>Twitter</w:t>
        </w:r>
      </w:hyperlink>
      <w:r w:rsidRPr="00E52188">
        <w:rPr>
          <w:lang w:val="el-GR"/>
        </w:rPr>
        <w:t xml:space="preserve">. </w:t>
      </w:r>
      <w:r w:rsidR="00C74A42">
        <w:rPr>
          <w:lang w:val="el-GR"/>
        </w:rPr>
        <w:t xml:space="preserve"> </w:t>
      </w:r>
      <w:r w:rsidR="00BB6124" w:rsidRPr="00C74A42">
        <w:rPr>
          <w:lang w:val="el-GR"/>
        </w:rPr>
        <w:t xml:space="preserve">Όσον αφορά την υποβολή προτάσεων προγραμμάτων από πανεπιστήμια, σας καλούμε να παρακολουθήσετε τα σχετικά βίντεο </w:t>
      </w:r>
      <w:r w:rsidRPr="00C74A42">
        <w:rPr>
          <w:lang w:val="el-GR"/>
        </w:rPr>
        <w:t>«</w:t>
      </w:r>
      <w:r w:rsidRPr="00E52188">
        <w:t>How</w:t>
      </w:r>
      <w:r w:rsidRPr="00E52188">
        <w:rPr>
          <w:lang w:val="el-GR"/>
        </w:rPr>
        <w:t xml:space="preserve"> </w:t>
      </w:r>
      <w:r w:rsidRPr="00E52188">
        <w:t>to</w:t>
      </w:r>
      <w:r w:rsidRPr="00E52188">
        <w:rPr>
          <w:lang w:val="el-GR"/>
        </w:rPr>
        <w:t xml:space="preserve"> </w:t>
      </w:r>
      <w:r w:rsidRPr="00E52188">
        <w:t>Apply</w:t>
      </w:r>
      <w:r w:rsidRPr="00E52188">
        <w:rPr>
          <w:lang w:val="el-GR"/>
        </w:rPr>
        <w:t xml:space="preserve">» στο </w:t>
      </w:r>
      <w:hyperlink r:id="rId13" w:history="1">
        <w:r w:rsidRPr="00B95DB0">
          <w:rPr>
            <w:rStyle w:val="Hyperlink"/>
            <w:lang w:val="el-GR"/>
          </w:rPr>
          <w:t xml:space="preserve">κανάλι μας στο </w:t>
        </w:r>
        <w:r w:rsidRPr="00B95DB0">
          <w:rPr>
            <w:rStyle w:val="Hyperlink"/>
          </w:rPr>
          <w:t>YouTube</w:t>
        </w:r>
      </w:hyperlink>
      <w:r w:rsidRPr="00E52188">
        <w:rPr>
          <w:lang w:val="el-GR"/>
        </w:rPr>
        <w:t>.</w:t>
      </w:r>
    </w:p>
    <w:p w:rsidR="005511EC" w:rsidRPr="00E52188" w:rsidRDefault="005511EC" w:rsidP="00C74A42">
      <w:pPr>
        <w:jc w:val="both"/>
        <w:rPr>
          <w:lang w:val="el-GR"/>
        </w:rPr>
      </w:pPr>
      <w:bookmarkStart w:id="0" w:name="_GoBack"/>
      <w:bookmarkEnd w:id="0"/>
    </w:p>
    <w:tbl>
      <w:tblPr>
        <w:tblW w:w="5000" w:type="pct"/>
        <w:shd w:val="clear" w:color="auto" w:fill="FFFFFF"/>
        <w:tblCellMar>
          <w:left w:w="0" w:type="dxa"/>
          <w:right w:w="0" w:type="dxa"/>
        </w:tblCellMar>
        <w:tblLook w:val="04A0" w:firstRow="1" w:lastRow="0" w:firstColumn="1" w:lastColumn="0" w:noHBand="0" w:noVBand="1"/>
      </w:tblPr>
      <w:tblGrid>
        <w:gridCol w:w="9360"/>
      </w:tblGrid>
      <w:tr w:rsidR="005511EC" w:rsidRPr="005511EC" w:rsidTr="00554F78">
        <w:tc>
          <w:tcPr>
            <w:tcW w:w="0" w:type="auto"/>
            <w:shd w:val="clear" w:color="auto" w:fill="FFFFFF"/>
            <w:tcMar>
              <w:top w:w="135" w:type="dxa"/>
              <w:left w:w="0" w:type="dxa"/>
              <w:bottom w:w="0" w:type="dxa"/>
              <w:right w:w="0" w:type="dxa"/>
            </w:tcMar>
            <w:hideMark/>
          </w:tcPr>
          <w:tbl>
            <w:tblPr>
              <w:tblpPr w:leftFromText="45" w:rightFromText="45" w:vertAnchor="text" w:tblpXSpec="center"/>
              <w:tblOverlap w:val="never"/>
              <w:tblW w:w="5000" w:type="pct"/>
              <w:tblCellMar>
                <w:left w:w="0" w:type="dxa"/>
                <w:right w:w="0" w:type="dxa"/>
              </w:tblCellMar>
              <w:tblLook w:val="04A0" w:firstRow="1" w:lastRow="0" w:firstColumn="1" w:lastColumn="0" w:noHBand="0" w:noVBand="1"/>
            </w:tblPr>
            <w:tblGrid>
              <w:gridCol w:w="9360"/>
            </w:tblGrid>
            <w:tr w:rsidR="005511EC" w:rsidRPr="005511EC" w:rsidTr="005511EC">
              <w:tc>
                <w:tcPr>
                  <w:tcW w:w="0" w:type="auto"/>
                  <w:tcMar>
                    <w:top w:w="0" w:type="dxa"/>
                    <w:left w:w="270" w:type="dxa"/>
                    <w:bottom w:w="135" w:type="dxa"/>
                    <w:right w:w="270" w:type="dxa"/>
                  </w:tcMar>
                  <w:hideMark/>
                </w:tcPr>
                <w:p w:rsidR="005511EC" w:rsidRPr="005511EC" w:rsidRDefault="005511EC" w:rsidP="005511EC">
                  <w:r>
                    <w:rPr>
                      <w:b/>
                      <w:bCs/>
                      <w:lang w:val="el-GR"/>
                    </w:rPr>
                    <w:t>Επικοινωνία</w:t>
                  </w:r>
                  <w:r w:rsidRPr="005511EC">
                    <w:t>:</w:t>
                  </w:r>
                  <w:r w:rsidRPr="005511EC">
                    <w:br/>
                    <w:t>Greek Diaspora Fellowship Program (GDFP)</w:t>
                  </w:r>
                  <w:r w:rsidRPr="005511EC">
                    <w:br/>
                    <w:t>Institute of International Education (IIE)</w:t>
                  </w:r>
                  <w:r w:rsidRPr="005511EC">
                    <w:br/>
                    <w:t>Email: </w:t>
                  </w:r>
                  <w:hyperlink r:id="rId14" w:history="1">
                    <w:r w:rsidRPr="005511EC">
                      <w:rPr>
                        <w:rStyle w:val="Hyperlink"/>
                      </w:rPr>
                      <w:t>GreekDiaspora@iie.org</w:t>
                    </w:r>
                  </w:hyperlink>
                  <w:r w:rsidRPr="005511EC">
                    <w:br/>
                  </w:r>
                  <w:hyperlink r:id="rId15" w:history="1">
                    <w:r w:rsidRPr="005511EC">
                      <w:rPr>
                        <w:rStyle w:val="Hyperlink"/>
                      </w:rPr>
                      <w:t>https://www.iie.org/greekdiaspora</w:t>
                    </w:r>
                  </w:hyperlink>
                  <w:r w:rsidRPr="005511EC">
                    <w:br/>
                  </w:r>
                  <w:hyperlink r:id="rId16" w:history="1">
                    <w:r w:rsidRPr="005511EC">
                      <w:rPr>
                        <w:rStyle w:val="Hyperlink"/>
                      </w:rPr>
                      <w:t xml:space="preserve">Facebook: </w:t>
                    </w:r>
                    <w:proofErr w:type="spellStart"/>
                    <w:r w:rsidRPr="005511EC">
                      <w:rPr>
                        <w:rStyle w:val="Hyperlink"/>
                      </w:rPr>
                      <w:t>GreekDiasporaFP</w:t>
                    </w:r>
                    <w:proofErr w:type="spellEnd"/>
                  </w:hyperlink>
                  <w:r w:rsidRPr="005511EC">
                    <w:t> • </w:t>
                  </w:r>
                  <w:hyperlink r:id="rId17" w:history="1">
                    <w:r w:rsidRPr="005511EC">
                      <w:rPr>
                        <w:rStyle w:val="Hyperlink"/>
                      </w:rPr>
                      <w:t>Twitter: @</w:t>
                    </w:r>
                    <w:proofErr w:type="spellStart"/>
                    <w:r w:rsidRPr="005511EC">
                      <w:rPr>
                        <w:rStyle w:val="Hyperlink"/>
                      </w:rPr>
                      <w:t>GreekDiasporaFP</w:t>
                    </w:r>
                    <w:proofErr w:type="spellEnd"/>
                  </w:hyperlink>
                  <w:r w:rsidRPr="005511EC">
                    <w:br/>
                  </w:r>
                  <w:r w:rsidRPr="005511EC">
                    <w:rPr>
                      <w:b/>
                      <w:bCs/>
                    </w:rPr>
                    <w:t>IIE</w:t>
                  </w:r>
                  <w:r w:rsidRPr="005511EC">
                    <w:t> • </w:t>
                  </w:r>
                  <w:r w:rsidRPr="005511EC">
                    <w:rPr>
                      <w:i/>
                      <w:iCs/>
                    </w:rPr>
                    <w:t>The Power of International Education</w:t>
                  </w:r>
                </w:p>
              </w:tc>
            </w:tr>
          </w:tbl>
          <w:p w:rsidR="005511EC" w:rsidRPr="005511EC" w:rsidRDefault="005511EC" w:rsidP="005511EC"/>
        </w:tc>
      </w:tr>
    </w:tbl>
    <w:p w:rsidR="00FE7174" w:rsidRPr="005511EC" w:rsidRDefault="00FE7174"/>
    <w:sectPr w:rsidR="00FE7174" w:rsidRPr="005511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3A5"/>
    <w:rsid w:val="000708A5"/>
    <w:rsid w:val="0008463F"/>
    <w:rsid w:val="000A5110"/>
    <w:rsid w:val="000D65CE"/>
    <w:rsid w:val="00122A53"/>
    <w:rsid w:val="00246A16"/>
    <w:rsid w:val="003D5C98"/>
    <w:rsid w:val="005511EC"/>
    <w:rsid w:val="005E0791"/>
    <w:rsid w:val="006802E0"/>
    <w:rsid w:val="006A1793"/>
    <w:rsid w:val="0072237F"/>
    <w:rsid w:val="008233D9"/>
    <w:rsid w:val="008700EF"/>
    <w:rsid w:val="009358FC"/>
    <w:rsid w:val="00AD5E71"/>
    <w:rsid w:val="00B72A78"/>
    <w:rsid w:val="00B95DB0"/>
    <w:rsid w:val="00BB6124"/>
    <w:rsid w:val="00BD73A5"/>
    <w:rsid w:val="00C52517"/>
    <w:rsid w:val="00C74A42"/>
    <w:rsid w:val="00D7105D"/>
    <w:rsid w:val="00E52188"/>
    <w:rsid w:val="00F21E9D"/>
    <w:rsid w:val="00F913F7"/>
    <w:rsid w:val="00FE7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188"/>
    <w:rPr>
      <w:color w:val="0000FF" w:themeColor="hyperlink"/>
      <w:u w:val="single"/>
    </w:rPr>
  </w:style>
  <w:style w:type="character" w:styleId="FollowedHyperlink">
    <w:name w:val="FollowedHyperlink"/>
    <w:basedOn w:val="DefaultParagraphFont"/>
    <w:uiPriority w:val="99"/>
    <w:semiHidden/>
    <w:unhideWhenUsed/>
    <w:rsid w:val="00E52188"/>
    <w:rPr>
      <w:color w:val="800080" w:themeColor="followedHyperlink"/>
      <w:u w:val="single"/>
    </w:rPr>
  </w:style>
  <w:style w:type="character" w:styleId="CommentReference">
    <w:name w:val="annotation reference"/>
    <w:basedOn w:val="DefaultParagraphFont"/>
    <w:uiPriority w:val="99"/>
    <w:semiHidden/>
    <w:unhideWhenUsed/>
    <w:rsid w:val="005E0791"/>
    <w:rPr>
      <w:sz w:val="16"/>
      <w:szCs w:val="16"/>
    </w:rPr>
  </w:style>
  <w:style w:type="paragraph" w:styleId="CommentText">
    <w:name w:val="annotation text"/>
    <w:basedOn w:val="Normal"/>
    <w:link w:val="CommentTextChar"/>
    <w:uiPriority w:val="99"/>
    <w:semiHidden/>
    <w:unhideWhenUsed/>
    <w:rsid w:val="005E0791"/>
    <w:pPr>
      <w:spacing w:line="240" w:lineRule="auto"/>
    </w:pPr>
    <w:rPr>
      <w:sz w:val="20"/>
      <w:szCs w:val="20"/>
    </w:rPr>
  </w:style>
  <w:style w:type="character" w:customStyle="1" w:styleId="CommentTextChar">
    <w:name w:val="Comment Text Char"/>
    <w:basedOn w:val="DefaultParagraphFont"/>
    <w:link w:val="CommentText"/>
    <w:uiPriority w:val="99"/>
    <w:semiHidden/>
    <w:rsid w:val="005E0791"/>
    <w:rPr>
      <w:sz w:val="20"/>
      <w:szCs w:val="20"/>
    </w:rPr>
  </w:style>
  <w:style w:type="paragraph" w:styleId="CommentSubject">
    <w:name w:val="annotation subject"/>
    <w:basedOn w:val="CommentText"/>
    <w:next w:val="CommentText"/>
    <w:link w:val="CommentSubjectChar"/>
    <w:uiPriority w:val="99"/>
    <w:semiHidden/>
    <w:unhideWhenUsed/>
    <w:rsid w:val="005E0791"/>
    <w:rPr>
      <w:b/>
      <w:bCs/>
    </w:rPr>
  </w:style>
  <w:style w:type="character" w:customStyle="1" w:styleId="CommentSubjectChar">
    <w:name w:val="Comment Subject Char"/>
    <w:basedOn w:val="CommentTextChar"/>
    <w:link w:val="CommentSubject"/>
    <w:uiPriority w:val="99"/>
    <w:semiHidden/>
    <w:rsid w:val="005E0791"/>
    <w:rPr>
      <w:b/>
      <w:bCs/>
      <w:sz w:val="20"/>
      <w:szCs w:val="20"/>
    </w:rPr>
  </w:style>
  <w:style w:type="paragraph" w:styleId="BalloonText">
    <w:name w:val="Balloon Text"/>
    <w:basedOn w:val="Normal"/>
    <w:link w:val="BalloonTextChar"/>
    <w:uiPriority w:val="99"/>
    <w:semiHidden/>
    <w:unhideWhenUsed/>
    <w:rsid w:val="005E0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7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188"/>
    <w:rPr>
      <w:color w:val="0000FF" w:themeColor="hyperlink"/>
      <w:u w:val="single"/>
    </w:rPr>
  </w:style>
  <w:style w:type="character" w:styleId="FollowedHyperlink">
    <w:name w:val="FollowedHyperlink"/>
    <w:basedOn w:val="DefaultParagraphFont"/>
    <w:uiPriority w:val="99"/>
    <w:semiHidden/>
    <w:unhideWhenUsed/>
    <w:rsid w:val="00E52188"/>
    <w:rPr>
      <w:color w:val="800080" w:themeColor="followedHyperlink"/>
      <w:u w:val="single"/>
    </w:rPr>
  </w:style>
  <w:style w:type="character" w:styleId="CommentReference">
    <w:name w:val="annotation reference"/>
    <w:basedOn w:val="DefaultParagraphFont"/>
    <w:uiPriority w:val="99"/>
    <w:semiHidden/>
    <w:unhideWhenUsed/>
    <w:rsid w:val="005E0791"/>
    <w:rPr>
      <w:sz w:val="16"/>
      <w:szCs w:val="16"/>
    </w:rPr>
  </w:style>
  <w:style w:type="paragraph" w:styleId="CommentText">
    <w:name w:val="annotation text"/>
    <w:basedOn w:val="Normal"/>
    <w:link w:val="CommentTextChar"/>
    <w:uiPriority w:val="99"/>
    <w:semiHidden/>
    <w:unhideWhenUsed/>
    <w:rsid w:val="005E0791"/>
    <w:pPr>
      <w:spacing w:line="240" w:lineRule="auto"/>
    </w:pPr>
    <w:rPr>
      <w:sz w:val="20"/>
      <w:szCs w:val="20"/>
    </w:rPr>
  </w:style>
  <w:style w:type="character" w:customStyle="1" w:styleId="CommentTextChar">
    <w:name w:val="Comment Text Char"/>
    <w:basedOn w:val="DefaultParagraphFont"/>
    <w:link w:val="CommentText"/>
    <w:uiPriority w:val="99"/>
    <w:semiHidden/>
    <w:rsid w:val="005E0791"/>
    <w:rPr>
      <w:sz w:val="20"/>
      <w:szCs w:val="20"/>
    </w:rPr>
  </w:style>
  <w:style w:type="paragraph" w:styleId="CommentSubject">
    <w:name w:val="annotation subject"/>
    <w:basedOn w:val="CommentText"/>
    <w:next w:val="CommentText"/>
    <w:link w:val="CommentSubjectChar"/>
    <w:uiPriority w:val="99"/>
    <w:semiHidden/>
    <w:unhideWhenUsed/>
    <w:rsid w:val="005E0791"/>
    <w:rPr>
      <w:b/>
      <w:bCs/>
    </w:rPr>
  </w:style>
  <w:style w:type="character" w:customStyle="1" w:styleId="CommentSubjectChar">
    <w:name w:val="Comment Subject Char"/>
    <w:basedOn w:val="CommentTextChar"/>
    <w:link w:val="CommentSubject"/>
    <w:uiPriority w:val="99"/>
    <w:semiHidden/>
    <w:rsid w:val="005E0791"/>
    <w:rPr>
      <w:b/>
      <w:bCs/>
      <w:sz w:val="20"/>
      <w:szCs w:val="20"/>
    </w:rPr>
  </w:style>
  <w:style w:type="paragraph" w:styleId="BalloonText">
    <w:name w:val="Balloon Text"/>
    <w:basedOn w:val="Normal"/>
    <w:link w:val="BalloonTextChar"/>
    <w:uiPriority w:val="99"/>
    <w:semiHidden/>
    <w:unhideWhenUsed/>
    <w:rsid w:val="005E0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7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909883">
      <w:bodyDiv w:val="1"/>
      <w:marLeft w:val="0"/>
      <w:marRight w:val="0"/>
      <w:marTop w:val="0"/>
      <w:marBottom w:val="0"/>
      <w:divBdr>
        <w:top w:val="none" w:sz="0" w:space="0" w:color="auto"/>
        <w:left w:val="none" w:sz="0" w:space="0" w:color="auto"/>
        <w:bottom w:val="none" w:sz="0" w:space="0" w:color="auto"/>
        <w:right w:val="none" w:sz="0" w:space="0" w:color="auto"/>
      </w:divBdr>
    </w:div>
    <w:div w:id="1193884687">
      <w:bodyDiv w:val="1"/>
      <w:marLeft w:val="0"/>
      <w:marRight w:val="0"/>
      <w:marTop w:val="0"/>
      <w:marBottom w:val="0"/>
      <w:divBdr>
        <w:top w:val="none" w:sz="0" w:space="0" w:color="auto"/>
        <w:left w:val="none" w:sz="0" w:space="0" w:color="auto"/>
        <w:bottom w:val="none" w:sz="0" w:space="0" w:color="auto"/>
        <w:right w:val="none" w:sz="0" w:space="0" w:color="auto"/>
      </w:divBdr>
    </w:div>
    <w:div w:id="1546019747">
      <w:bodyDiv w:val="1"/>
      <w:marLeft w:val="0"/>
      <w:marRight w:val="0"/>
      <w:marTop w:val="0"/>
      <w:marBottom w:val="0"/>
      <w:divBdr>
        <w:top w:val="none" w:sz="0" w:space="0" w:color="auto"/>
        <w:left w:val="none" w:sz="0" w:space="0" w:color="auto"/>
        <w:bottom w:val="none" w:sz="0" w:space="0" w:color="auto"/>
        <w:right w:val="none" w:sz="0" w:space="0" w:color="auto"/>
      </w:divBdr>
    </w:div>
    <w:div w:id="180002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mp.onlineapplicationportal.com/gdfp/login" TargetMode="External"/><Relationship Id="rId13" Type="http://schemas.openxmlformats.org/officeDocument/2006/relationships/hyperlink" Target="https://www.youtube.com/channel/UC8erx0FlOGYxg6t9PPzFurA/feature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ie.org/greekdiaspora" TargetMode="External"/><Relationship Id="rId12" Type="http://schemas.openxmlformats.org/officeDocument/2006/relationships/hyperlink" Target="https://twitter.com/GreekDiasporaFP" TargetMode="External"/><Relationship Id="rId17" Type="http://schemas.openxmlformats.org/officeDocument/2006/relationships/hyperlink" Target="http://www.twitter.com/GreekDiasporaFP" TargetMode="External"/><Relationship Id="rId2" Type="http://schemas.microsoft.com/office/2007/relationships/stylesWithEffects" Target="stylesWithEffects.xml"/><Relationship Id="rId16" Type="http://schemas.openxmlformats.org/officeDocument/2006/relationships/hyperlink" Target="https://www.facebook.com/GreekDiasporaFP/" TargetMode="External"/><Relationship Id="rId1" Type="http://schemas.openxmlformats.org/officeDocument/2006/relationships/styles" Target="styles.xml"/><Relationship Id="rId6" Type="http://schemas.openxmlformats.org/officeDocument/2006/relationships/hyperlink" Target="http://www.iie.org/greekdiaspora" TargetMode="External"/><Relationship Id="rId11" Type="http://schemas.openxmlformats.org/officeDocument/2006/relationships/hyperlink" Target="https://www.facebook.com/GreekDiasporaFP/" TargetMode="External"/><Relationship Id="rId5" Type="http://schemas.openxmlformats.org/officeDocument/2006/relationships/image" Target="media/image1.png"/><Relationship Id="rId15" Type="http://schemas.openxmlformats.org/officeDocument/2006/relationships/hyperlink" Target="http://www.iie.org/greekdiaspora" TargetMode="External"/><Relationship Id="rId10" Type="http://schemas.openxmlformats.org/officeDocument/2006/relationships/hyperlink" Target="http://www.iie.org/greekdiaspor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ump.onlineapplicationportal.com/gdfp/login" TargetMode="External"/><Relationship Id="rId14" Type="http://schemas.openxmlformats.org/officeDocument/2006/relationships/hyperlink" Target="mailto:GreekDiaspora@ii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700</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Angie Fotaki</cp:lastModifiedBy>
  <cp:revision>6</cp:revision>
  <cp:lastPrinted>2019-12-18T10:24:00Z</cp:lastPrinted>
  <dcterms:created xsi:type="dcterms:W3CDTF">2019-12-18T10:53:00Z</dcterms:created>
  <dcterms:modified xsi:type="dcterms:W3CDTF">2019-12-19T09:19:00Z</dcterms:modified>
</cp:coreProperties>
</file>