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B6" w:rsidRDefault="00E74DB6"/>
    <w:p w:rsidR="004B3886" w:rsidRPr="005F28A6" w:rsidRDefault="004B3886" w:rsidP="004B388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730927">
        <w:rPr>
          <w:iCs/>
          <w:sz w:val="22"/>
          <w:szCs w:val="22"/>
        </w:rPr>
        <w:object w:dxaOrig="2232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5.75pt" o:ole="" fillcolor="window">
            <v:imagedata r:id="rId5" o:title=""/>
          </v:shape>
          <o:OLEObject Type="Embed" ProgID="Word.Picture.8" ShapeID="_x0000_i1025" DrawAspect="Content" ObjectID="_1643187807" r:id="rId6"/>
        </w:object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  <w:t xml:space="preserve"> </w:t>
      </w:r>
    </w:p>
    <w:p w:rsidR="004B3886" w:rsidRPr="00F26DEA" w:rsidRDefault="004B3886" w:rsidP="004B3886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F26DEA">
        <w:rPr>
          <w:rFonts w:ascii="Calibri" w:hAnsi="Calibri" w:cs="Calibri"/>
          <w:b/>
          <w:bCs/>
          <w:sz w:val="20"/>
          <w:szCs w:val="20"/>
        </w:rPr>
        <w:t>ΕΛΛΗΝΙΚΗ ΔΗΜΟΚΡΑΤΙΑ</w:t>
      </w:r>
      <w:r w:rsidRPr="00F26DEA">
        <w:rPr>
          <w:rFonts w:ascii="Calibri" w:hAnsi="Calibri" w:cs="Calibri"/>
          <w:sz w:val="20"/>
          <w:szCs w:val="20"/>
        </w:rPr>
        <w:tab/>
      </w:r>
      <w:r w:rsidRPr="00F26DEA">
        <w:rPr>
          <w:rFonts w:ascii="Calibri" w:hAnsi="Calibri" w:cs="Calibri"/>
          <w:sz w:val="20"/>
          <w:szCs w:val="20"/>
        </w:rPr>
        <w:tab/>
      </w:r>
      <w:r w:rsidRPr="00F26DEA">
        <w:rPr>
          <w:rFonts w:ascii="Calibri" w:hAnsi="Calibri" w:cs="Calibri"/>
          <w:sz w:val="20"/>
          <w:szCs w:val="20"/>
        </w:rPr>
        <w:tab/>
      </w:r>
      <w:r w:rsidRPr="00F26DEA">
        <w:rPr>
          <w:rFonts w:ascii="Calibri" w:hAnsi="Calibri" w:cs="Calibri"/>
          <w:sz w:val="20"/>
          <w:szCs w:val="20"/>
        </w:rPr>
        <w:tab/>
      </w:r>
      <w:r w:rsidRPr="00F26DEA">
        <w:rPr>
          <w:rFonts w:ascii="Calibri" w:hAnsi="Calibri" w:cs="Calibri"/>
          <w:sz w:val="20"/>
          <w:szCs w:val="20"/>
        </w:rPr>
        <w:tab/>
      </w:r>
      <w:r w:rsidRPr="00F26DEA">
        <w:rPr>
          <w:rFonts w:ascii="Calibri" w:hAnsi="Calibri" w:cs="Calibri"/>
          <w:sz w:val="20"/>
          <w:szCs w:val="20"/>
        </w:rPr>
        <w:tab/>
      </w:r>
    </w:p>
    <w:p w:rsidR="004B3886" w:rsidRPr="00F26DEA" w:rsidRDefault="004B3886" w:rsidP="004B3886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F26DEA">
        <w:rPr>
          <w:rFonts w:ascii="Calibri" w:hAnsi="Calibri" w:cs="Calibri"/>
          <w:b/>
          <w:bCs/>
          <w:sz w:val="20"/>
          <w:szCs w:val="20"/>
        </w:rPr>
        <w:t>ΙΟΝΙΟ ΠΑΝΕΠΙΣΤΗΜΙΟ</w:t>
      </w:r>
      <w:r w:rsidRPr="00F26DEA">
        <w:rPr>
          <w:rFonts w:ascii="Calibri" w:hAnsi="Calibri" w:cs="Calibri"/>
          <w:sz w:val="20"/>
          <w:szCs w:val="20"/>
        </w:rPr>
        <w:tab/>
      </w:r>
    </w:p>
    <w:p w:rsidR="004B3886" w:rsidRDefault="004B3886" w:rsidP="004B388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ΣΧΟΛΗ ΙΣΤΟΡΙΑΣ ΚΑΙ ΜΕΤΑΦΡΑΣΗΣ-ΔΙΕΡΜΗΝΕΙΑΣ</w:t>
      </w:r>
    </w:p>
    <w:p w:rsidR="004B3886" w:rsidRDefault="004B3886" w:rsidP="004B388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ΤΜΗΜΑ ΞΕΝΩΝ ΓΛΩΣΣΩΝ ΜΕΤΑΦΡΑΣΗΣ ΚΑΙ ΔΙΕΡΜΗΝΕΙΑΣ</w:t>
      </w:r>
    </w:p>
    <w:p w:rsidR="004B3886" w:rsidRDefault="004B3886" w:rsidP="004B388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DD7E61">
        <w:rPr>
          <w:rFonts w:ascii="Calibri" w:hAnsi="Calibri" w:cs="Calibri"/>
          <w:b/>
          <w:bCs/>
          <w:sz w:val="20"/>
          <w:szCs w:val="20"/>
        </w:rPr>
        <w:t>“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K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τίριο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Γαληνός», Πλατεία Τσιριγώτη 7, 491</w:t>
      </w:r>
      <w:r w:rsidRPr="004657BA">
        <w:rPr>
          <w:rFonts w:ascii="Calibri" w:hAnsi="Calibri" w:cs="Calibri"/>
          <w:b/>
          <w:bCs/>
          <w:sz w:val="20"/>
          <w:szCs w:val="20"/>
        </w:rPr>
        <w:t>32</w:t>
      </w:r>
      <w:r>
        <w:rPr>
          <w:rFonts w:ascii="Calibri" w:hAnsi="Calibri" w:cs="Calibri"/>
          <w:b/>
          <w:bCs/>
          <w:sz w:val="20"/>
          <w:szCs w:val="20"/>
        </w:rPr>
        <w:t xml:space="preserve"> Κέρκυρα,  τηλ/νο:26610-87202</w:t>
      </w:r>
    </w:p>
    <w:p w:rsidR="004B3886" w:rsidRDefault="004B3886" w:rsidP="004B388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  <w:lang w:val="en-GB"/>
        </w:rPr>
      </w:pPr>
      <w:proofErr w:type="gramStart"/>
      <w:r>
        <w:rPr>
          <w:rFonts w:ascii="Calibri" w:hAnsi="Calibri" w:cs="Calibri"/>
          <w:b/>
          <w:bCs/>
          <w:sz w:val="20"/>
          <w:szCs w:val="20"/>
          <w:lang w:val="en-GB"/>
        </w:rPr>
        <w:t>e-mail</w:t>
      </w:r>
      <w:proofErr w:type="gramEnd"/>
      <w:r>
        <w:rPr>
          <w:rFonts w:ascii="Calibri" w:hAnsi="Calibri" w:cs="Calibri"/>
          <w:b/>
          <w:bCs/>
          <w:sz w:val="20"/>
          <w:szCs w:val="20"/>
          <w:lang w:val="en-GB"/>
        </w:rPr>
        <w:t xml:space="preserve">: </w:t>
      </w:r>
      <w:hyperlink r:id="rId7" w:history="1">
        <w:r w:rsidRPr="00B33D8E">
          <w:rPr>
            <w:rStyle w:val="-"/>
            <w:rFonts w:ascii="Calibri" w:hAnsi="Calibri" w:cs="Calibri"/>
            <w:b/>
            <w:bCs/>
            <w:sz w:val="20"/>
            <w:szCs w:val="20"/>
            <w:lang w:val="en-GB"/>
          </w:rPr>
          <w:t>ianemog</w:t>
        </w:r>
        <w:r w:rsidRPr="00B33D8E">
          <w:rPr>
            <w:rStyle w:val="-"/>
            <w:rFonts w:ascii="Calibri" w:hAnsi="Calibri" w:cs="Calibri"/>
            <w:b/>
            <w:bCs/>
            <w:sz w:val="20"/>
            <w:szCs w:val="20"/>
            <w:lang w:val="en-US"/>
          </w:rPr>
          <w:t>@ionio.gr</w:t>
        </w:r>
      </w:hyperlink>
      <w:r>
        <w:rPr>
          <w:rFonts w:ascii="Calibri" w:hAnsi="Calibri" w:cs="Calibri"/>
          <w:b/>
          <w:bCs/>
          <w:sz w:val="20"/>
          <w:szCs w:val="20"/>
          <w:lang w:val="en-GB"/>
        </w:rPr>
        <w:t>,</w:t>
      </w:r>
    </w:p>
    <w:p w:rsidR="004B3886" w:rsidRPr="0000107A" w:rsidRDefault="004B3886" w:rsidP="004B388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ΓΡΑΜΜΑΤΕΙΑ                                                                                                 </w:t>
      </w:r>
      <w:r w:rsidR="00BA5C7A">
        <w:rPr>
          <w:rFonts w:ascii="Calibri" w:hAnsi="Calibri" w:cs="Calibri"/>
          <w:b/>
          <w:bCs/>
          <w:sz w:val="20"/>
          <w:szCs w:val="20"/>
        </w:rPr>
        <w:t xml:space="preserve">                     Κέρκυρα, 14</w:t>
      </w:r>
      <w:r>
        <w:rPr>
          <w:rFonts w:ascii="Calibri" w:hAnsi="Calibri" w:cs="Calibri"/>
          <w:b/>
          <w:bCs/>
          <w:sz w:val="20"/>
          <w:szCs w:val="20"/>
        </w:rPr>
        <w:t>-02-2020</w:t>
      </w:r>
    </w:p>
    <w:p w:rsidR="00226737" w:rsidRDefault="00226737" w:rsidP="0022673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4B3886" w:rsidRDefault="004B3886" w:rsidP="004B388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ΑΝΑΚΟΙΝΩΣΗ</w:t>
      </w:r>
    </w:p>
    <w:p w:rsidR="004B3886" w:rsidRDefault="00BA5C7A" w:rsidP="004B388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Για τα μαθήματα εαρινών εξαμήνων ακαδ.έτους:2019-2020 που δεν θα διδαχθούν:</w:t>
      </w:r>
    </w:p>
    <w:p w:rsidR="004B3886" w:rsidRPr="00F155B5" w:rsidRDefault="004B3886" w:rsidP="004B388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226737" w:rsidRDefault="00226737" w:rsidP="00226737">
      <w:pPr>
        <w:ind w:firstLine="720"/>
        <w:jc w:val="both"/>
      </w:pPr>
      <w:r>
        <w:t xml:space="preserve">Για τα εαρινά εξάμηνα </w:t>
      </w:r>
      <w:proofErr w:type="spellStart"/>
      <w:r>
        <w:t>ακαδ</w:t>
      </w:r>
      <w:proofErr w:type="spellEnd"/>
      <w:r>
        <w:t xml:space="preserve"> έτους:2019-2020 δεν θα προσφερθούν τα εξής ΥΕ</w:t>
      </w:r>
      <w:r w:rsidR="00C73EBD">
        <w:t xml:space="preserve"> </w:t>
      </w:r>
      <w:r>
        <w:t>μαθήματα, μαθήματα τρίτων γλωσσών</w:t>
      </w:r>
      <w:r w:rsidR="00BA5C7A">
        <w:t>,</w:t>
      </w:r>
      <w:r>
        <w:t xml:space="preserve"> Χ.Δ.Μ και πτυχιακά σεμινάρια και οι ακόλουθες ειδι</w:t>
      </w:r>
      <w:r w:rsidR="00BA5C7A">
        <w:t>κές μεταφράσεις και ειδικές διερμηνείες:</w:t>
      </w:r>
    </w:p>
    <w:p w:rsidR="00226737" w:rsidRDefault="00BA5C7A" w:rsidP="00226737">
      <w:pPr>
        <w:pStyle w:val="a3"/>
      </w:pPr>
      <w:r>
        <w:t>Α</w:t>
      </w:r>
      <w:r w:rsidR="00226737">
        <w:t>).Γερμανική Γλώσσα ΙΙ (</w:t>
      </w:r>
      <w:proofErr w:type="spellStart"/>
      <w:r w:rsidR="00226737">
        <w:t>Β΄εξαμ</w:t>
      </w:r>
      <w:proofErr w:type="spellEnd"/>
      <w:r w:rsidR="00226737">
        <w:t>.),</w:t>
      </w:r>
    </w:p>
    <w:p w:rsidR="00226737" w:rsidRDefault="00BA5C7A" w:rsidP="00226737">
      <w:pPr>
        <w:pStyle w:val="a3"/>
      </w:pPr>
      <w:r>
        <w:t xml:space="preserve">Β).Μετάφραση </w:t>
      </w:r>
      <w:proofErr w:type="spellStart"/>
      <w:r>
        <w:t>Γερμ</w:t>
      </w:r>
      <w:proofErr w:type="spellEnd"/>
      <w:r>
        <w:t>-</w:t>
      </w:r>
      <w:proofErr w:type="spellStart"/>
      <w:r>
        <w:t>Ελλ</w:t>
      </w:r>
      <w:proofErr w:type="spellEnd"/>
      <w:r>
        <w:t xml:space="preserve"> ΙΙ (</w:t>
      </w:r>
      <w:proofErr w:type="spellStart"/>
      <w:r>
        <w:t>Β΄ε</w:t>
      </w:r>
      <w:r w:rsidR="00226737">
        <w:t>ξαμ</w:t>
      </w:r>
      <w:proofErr w:type="spellEnd"/>
      <w:r w:rsidR="00226737">
        <w:t xml:space="preserve">.), </w:t>
      </w:r>
    </w:p>
    <w:p w:rsidR="00226737" w:rsidRDefault="00BA5C7A" w:rsidP="00226737">
      <w:pPr>
        <w:pStyle w:val="a3"/>
      </w:pPr>
      <w:r>
        <w:t xml:space="preserve">Γ). Μετάφραση </w:t>
      </w:r>
      <w:proofErr w:type="spellStart"/>
      <w:r>
        <w:t>Ελλ</w:t>
      </w:r>
      <w:proofErr w:type="spellEnd"/>
      <w:r>
        <w:t>-</w:t>
      </w:r>
      <w:proofErr w:type="spellStart"/>
      <w:r>
        <w:t>Αγγλ</w:t>
      </w:r>
      <w:proofErr w:type="spellEnd"/>
      <w:r>
        <w:t xml:space="preserve"> ΙΙ(</w:t>
      </w:r>
      <w:proofErr w:type="spellStart"/>
      <w:r>
        <w:t>Β΄ε</w:t>
      </w:r>
      <w:r w:rsidR="00226737">
        <w:t>ξαμ</w:t>
      </w:r>
      <w:proofErr w:type="spellEnd"/>
      <w:r w:rsidR="00226737">
        <w:t>.),</w:t>
      </w:r>
    </w:p>
    <w:p w:rsidR="00226737" w:rsidRDefault="00BA5C7A" w:rsidP="00226737">
      <w:pPr>
        <w:pStyle w:val="a3"/>
      </w:pPr>
      <w:r>
        <w:t xml:space="preserve">Δ). Μετάφραση </w:t>
      </w:r>
      <w:proofErr w:type="spellStart"/>
      <w:r>
        <w:t>Ελλ</w:t>
      </w:r>
      <w:proofErr w:type="spellEnd"/>
      <w:r>
        <w:t>-</w:t>
      </w:r>
      <w:proofErr w:type="spellStart"/>
      <w:r>
        <w:t>Γερμ</w:t>
      </w:r>
      <w:proofErr w:type="spellEnd"/>
      <w:r>
        <w:t xml:space="preserve"> ΙΙ(</w:t>
      </w:r>
      <w:proofErr w:type="spellStart"/>
      <w:r>
        <w:t>Β΄ε</w:t>
      </w:r>
      <w:r w:rsidR="00226737">
        <w:t>ξαμ</w:t>
      </w:r>
      <w:proofErr w:type="spellEnd"/>
      <w:r w:rsidR="00226737">
        <w:t>.),</w:t>
      </w:r>
    </w:p>
    <w:p w:rsidR="00226737" w:rsidRDefault="00BA5C7A" w:rsidP="00226737">
      <w:pPr>
        <w:pStyle w:val="a3"/>
      </w:pPr>
      <w:r>
        <w:t>Ε</w:t>
      </w:r>
      <w:r w:rsidR="00226737">
        <w:t xml:space="preserve">). Μετάφραση </w:t>
      </w:r>
      <w:proofErr w:type="spellStart"/>
      <w:r w:rsidR="00226737">
        <w:t>Ελλ</w:t>
      </w:r>
      <w:proofErr w:type="spellEnd"/>
      <w:r w:rsidR="00226737">
        <w:t>-</w:t>
      </w:r>
      <w:proofErr w:type="spellStart"/>
      <w:r w:rsidR="00226737">
        <w:t>Γερμ</w:t>
      </w:r>
      <w:proofErr w:type="spellEnd"/>
      <w:r w:rsidR="00226737">
        <w:t xml:space="preserve"> </w:t>
      </w:r>
      <w:r w:rsidR="00226737">
        <w:rPr>
          <w:lang w:val="en-US"/>
        </w:rPr>
        <w:t>IV</w:t>
      </w:r>
      <w:r w:rsidR="00226737" w:rsidRPr="00753DA2">
        <w:t>(</w:t>
      </w:r>
      <w:proofErr w:type="spellStart"/>
      <w:r w:rsidR="00226737">
        <w:t>Δ΄εξαμ</w:t>
      </w:r>
      <w:proofErr w:type="spellEnd"/>
      <w:r w:rsidR="00226737">
        <w:t>.),</w:t>
      </w:r>
    </w:p>
    <w:p w:rsidR="00226737" w:rsidRDefault="00BA5C7A" w:rsidP="00226737">
      <w:pPr>
        <w:pStyle w:val="a3"/>
      </w:pPr>
      <w:r>
        <w:t>ΣΤ</w:t>
      </w:r>
      <w:r w:rsidR="00226737">
        <w:t xml:space="preserve">). Λογοτεχνική </w:t>
      </w:r>
      <w:proofErr w:type="spellStart"/>
      <w:r w:rsidR="00226737">
        <w:t>Μτφρ</w:t>
      </w:r>
      <w:proofErr w:type="spellEnd"/>
      <w:r w:rsidR="00226737">
        <w:t xml:space="preserve">. </w:t>
      </w:r>
      <w:proofErr w:type="spellStart"/>
      <w:r w:rsidR="00226737">
        <w:t>Αγγλ</w:t>
      </w:r>
      <w:proofErr w:type="spellEnd"/>
      <w:r w:rsidR="00226737">
        <w:t>-</w:t>
      </w:r>
      <w:proofErr w:type="spellStart"/>
      <w:r w:rsidR="00226737">
        <w:t>Ελλ</w:t>
      </w:r>
      <w:proofErr w:type="spellEnd"/>
      <w:r w:rsidR="00226737">
        <w:t xml:space="preserve"> </w:t>
      </w:r>
      <w:r w:rsidR="00226737">
        <w:rPr>
          <w:lang w:val="en-US"/>
        </w:rPr>
        <w:t>II</w:t>
      </w:r>
      <w:r w:rsidR="00226737" w:rsidRPr="00753DA2">
        <w:t>(</w:t>
      </w:r>
      <w:proofErr w:type="spellStart"/>
      <w:r>
        <w:t>Στ΄ε</w:t>
      </w:r>
      <w:r w:rsidR="00226737">
        <w:t>ξαμ</w:t>
      </w:r>
      <w:proofErr w:type="spellEnd"/>
      <w:r w:rsidR="00226737">
        <w:t>.),</w:t>
      </w:r>
    </w:p>
    <w:p w:rsidR="00226737" w:rsidRDefault="00BA5C7A" w:rsidP="00226737">
      <w:pPr>
        <w:pStyle w:val="a3"/>
      </w:pPr>
      <w:r>
        <w:t>Ζ</w:t>
      </w:r>
      <w:r w:rsidR="00226737">
        <w:t xml:space="preserve">). Λογοτεχνική </w:t>
      </w:r>
      <w:proofErr w:type="spellStart"/>
      <w:r w:rsidR="00226737">
        <w:t>Μτφρ</w:t>
      </w:r>
      <w:proofErr w:type="spellEnd"/>
      <w:r w:rsidR="00226737">
        <w:t xml:space="preserve"> </w:t>
      </w:r>
      <w:proofErr w:type="spellStart"/>
      <w:r w:rsidR="00226737">
        <w:t>Ελλ</w:t>
      </w:r>
      <w:proofErr w:type="spellEnd"/>
      <w:r w:rsidR="00226737">
        <w:t>-</w:t>
      </w:r>
      <w:proofErr w:type="spellStart"/>
      <w:r w:rsidR="00226737">
        <w:t>Αγγλ</w:t>
      </w:r>
      <w:proofErr w:type="spellEnd"/>
      <w:r w:rsidR="00226737">
        <w:t xml:space="preserve"> </w:t>
      </w:r>
      <w:r>
        <w:t>ΙΙ(</w:t>
      </w:r>
      <w:proofErr w:type="spellStart"/>
      <w:r>
        <w:t>Στ΄ε</w:t>
      </w:r>
      <w:r w:rsidR="00226737">
        <w:t>ξαμ</w:t>
      </w:r>
      <w:proofErr w:type="spellEnd"/>
      <w:r w:rsidR="00226737">
        <w:t>.),</w:t>
      </w:r>
    </w:p>
    <w:p w:rsidR="00226737" w:rsidRDefault="00BA5C7A" w:rsidP="00226737">
      <w:pPr>
        <w:pStyle w:val="a3"/>
      </w:pPr>
      <w:r>
        <w:t>Η).</w:t>
      </w:r>
      <w:proofErr w:type="spellStart"/>
      <w:r>
        <w:t>Οικον.Μτφρ</w:t>
      </w:r>
      <w:proofErr w:type="spellEnd"/>
      <w:r>
        <w:t xml:space="preserve"> </w:t>
      </w:r>
      <w:proofErr w:type="spellStart"/>
      <w:r>
        <w:t>Ελλ</w:t>
      </w:r>
      <w:proofErr w:type="spellEnd"/>
      <w:r>
        <w:t>-</w:t>
      </w:r>
      <w:proofErr w:type="spellStart"/>
      <w:r>
        <w:t>Αγγλ</w:t>
      </w:r>
      <w:proofErr w:type="spellEnd"/>
      <w:r>
        <w:t xml:space="preserve"> ΙΙ (</w:t>
      </w:r>
      <w:proofErr w:type="spellStart"/>
      <w:r>
        <w:t>Στ΄ε</w:t>
      </w:r>
      <w:r w:rsidR="00226737">
        <w:t>ξαμ</w:t>
      </w:r>
      <w:proofErr w:type="spellEnd"/>
      <w:r w:rsidR="00226737">
        <w:t>.),</w:t>
      </w:r>
    </w:p>
    <w:p w:rsidR="00226737" w:rsidRDefault="00BA5C7A" w:rsidP="00226737">
      <w:pPr>
        <w:pStyle w:val="a3"/>
      </w:pPr>
      <w:r>
        <w:t xml:space="preserve">Θ). Μεταφραστικά Εργαλεία (Η </w:t>
      </w:r>
      <w:proofErr w:type="spellStart"/>
      <w:r>
        <w:t>ε</w:t>
      </w:r>
      <w:r w:rsidR="00226737">
        <w:t>ξαμ</w:t>
      </w:r>
      <w:proofErr w:type="spellEnd"/>
      <w:r w:rsidR="00226737">
        <w:t>.),</w:t>
      </w:r>
    </w:p>
    <w:p w:rsidR="00226737" w:rsidRPr="006375B9" w:rsidRDefault="00BA5C7A" w:rsidP="00226737">
      <w:pPr>
        <w:pStyle w:val="a3"/>
      </w:pPr>
      <w:r>
        <w:t>Ι</w:t>
      </w:r>
      <w:r w:rsidR="00C73EBD">
        <w:t>)1</w:t>
      </w:r>
      <w:r>
        <w:t>.</w:t>
      </w:r>
      <w:r w:rsidR="00226737">
        <w:t xml:space="preserve">Ταυτόχρονη Διερμηνεία </w:t>
      </w:r>
      <w:proofErr w:type="spellStart"/>
      <w:r w:rsidR="00226737">
        <w:t>Ελλ</w:t>
      </w:r>
      <w:proofErr w:type="spellEnd"/>
      <w:r w:rsidR="00226737">
        <w:t>-</w:t>
      </w:r>
      <w:proofErr w:type="spellStart"/>
      <w:r w:rsidR="00226737">
        <w:t>Γερμ</w:t>
      </w:r>
      <w:proofErr w:type="spellEnd"/>
      <w:r w:rsidR="00226737">
        <w:t xml:space="preserve"> </w:t>
      </w:r>
      <w:r w:rsidR="00226737">
        <w:rPr>
          <w:lang w:val="en-US"/>
        </w:rPr>
        <w:t>VIII</w:t>
      </w:r>
      <w:r w:rsidR="00226737" w:rsidRPr="006375B9">
        <w:t>,</w:t>
      </w:r>
      <w:r>
        <w:t xml:space="preserve"> (</w:t>
      </w:r>
      <w:proofErr w:type="spellStart"/>
      <w:r>
        <w:t>Η΄ε</w:t>
      </w:r>
      <w:r w:rsidR="00226737">
        <w:t>ξ</w:t>
      </w:r>
      <w:r>
        <w:t>αμ</w:t>
      </w:r>
      <w:proofErr w:type="spellEnd"/>
      <w:r w:rsidR="00226737">
        <w:t>.),</w:t>
      </w:r>
    </w:p>
    <w:p w:rsidR="00226737" w:rsidRDefault="00C73EBD" w:rsidP="00226737">
      <w:pPr>
        <w:pStyle w:val="a3"/>
      </w:pPr>
      <w:r>
        <w:t xml:space="preserve">   2</w:t>
      </w:r>
      <w:r w:rsidR="00BA5C7A">
        <w:t xml:space="preserve"> .</w:t>
      </w:r>
      <w:r>
        <w:t xml:space="preserve"> </w:t>
      </w:r>
      <w:r w:rsidR="00226737">
        <w:t xml:space="preserve">Ταυτόχρονη Διερμηνεία </w:t>
      </w:r>
      <w:proofErr w:type="spellStart"/>
      <w:r w:rsidR="00226737">
        <w:t>Γερμ</w:t>
      </w:r>
      <w:proofErr w:type="spellEnd"/>
      <w:r w:rsidR="00226737">
        <w:t>-</w:t>
      </w:r>
      <w:proofErr w:type="spellStart"/>
      <w:r w:rsidR="00226737">
        <w:t>Ελλ</w:t>
      </w:r>
      <w:proofErr w:type="spellEnd"/>
      <w:r w:rsidR="00226737">
        <w:t xml:space="preserve"> </w:t>
      </w:r>
      <w:r w:rsidR="00226737">
        <w:rPr>
          <w:lang w:val="en-US"/>
        </w:rPr>
        <w:t>VIII</w:t>
      </w:r>
      <w:r w:rsidR="00226737" w:rsidRPr="006375B9">
        <w:t>.</w:t>
      </w:r>
      <w:r w:rsidR="00BA5C7A">
        <w:t>(</w:t>
      </w:r>
      <w:proofErr w:type="spellStart"/>
      <w:r w:rsidR="00BA5C7A">
        <w:t>Η΄ε</w:t>
      </w:r>
      <w:r w:rsidR="00226737">
        <w:t>ξαμ</w:t>
      </w:r>
      <w:proofErr w:type="spellEnd"/>
      <w:r w:rsidR="00226737">
        <w:t>.)</w:t>
      </w:r>
    </w:p>
    <w:p w:rsidR="00226737" w:rsidRPr="00BC4CA7" w:rsidRDefault="00C73EBD" w:rsidP="00226737">
      <w:pPr>
        <w:numPr>
          <w:ilvl w:val="0"/>
          <w:numId w:val="1"/>
        </w:numPr>
        <w:tabs>
          <w:tab w:val="left" w:pos="4536"/>
        </w:tabs>
        <w:spacing w:line="276" w:lineRule="auto"/>
        <w:ind w:left="714" w:right="-57" w:hanging="357"/>
      </w:pPr>
      <w:r>
        <w:t>ΙΑ</w:t>
      </w:r>
      <w:r w:rsidR="00BA5C7A">
        <w:t>).</w:t>
      </w:r>
      <w:r w:rsidR="00226737" w:rsidRPr="00BC4CA7">
        <w:t xml:space="preserve">Γενική Μετάφραση Ιταλικά – Ελληνικά ΙΙ, </w:t>
      </w:r>
      <w:r w:rsidR="00226737">
        <w:t xml:space="preserve">(ΣΤ’ </w:t>
      </w:r>
      <w:proofErr w:type="spellStart"/>
      <w:r w:rsidR="00226737">
        <w:t>εξάμ</w:t>
      </w:r>
      <w:proofErr w:type="spellEnd"/>
      <w:r w:rsidR="00BA5C7A">
        <w:t>.</w:t>
      </w:r>
      <w:r w:rsidR="00226737">
        <w:t>),</w:t>
      </w:r>
      <w:r w:rsidR="00226737" w:rsidRPr="00665D15">
        <w:tab/>
      </w:r>
      <w:r w:rsidR="00226737" w:rsidRPr="00665D15">
        <w:tab/>
      </w:r>
    </w:p>
    <w:p w:rsidR="00226737" w:rsidRDefault="00C73EBD" w:rsidP="00226737">
      <w:pPr>
        <w:numPr>
          <w:ilvl w:val="0"/>
          <w:numId w:val="1"/>
        </w:numPr>
        <w:tabs>
          <w:tab w:val="left" w:pos="6379"/>
        </w:tabs>
        <w:spacing w:line="276" w:lineRule="auto"/>
        <w:ind w:left="714" w:right="-57" w:hanging="357"/>
      </w:pPr>
      <w:r>
        <w:t>ΙΒ</w:t>
      </w:r>
      <w:r w:rsidR="00BA5C7A">
        <w:t>).</w:t>
      </w:r>
      <w:r w:rsidR="00226737" w:rsidRPr="00BC4CA7">
        <w:t>Μετάφραση Φιλοσοφικών Κειμένων  Ιταλικά –Ελληνικά Ι</w:t>
      </w:r>
      <w:r w:rsidR="00226737" w:rsidRPr="00BC4CA7">
        <w:rPr>
          <w:lang w:val="en-US"/>
        </w:rPr>
        <w:t>I</w:t>
      </w:r>
      <w:r w:rsidR="00226737">
        <w:t>, (</w:t>
      </w:r>
      <w:proofErr w:type="spellStart"/>
      <w:r w:rsidR="00226737">
        <w:t>ΣΤ’εξάμ</w:t>
      </w:r>
      <w:proofErr w:type="spellEnd"/>
      <w:r w:rsidR="00BA5C7A">
        <w:t>.</w:t>
      </w:r>
      <w:r w:rsidR="00226737">
        <w:t xml:space="preserve">), </w:t>
      </w:r>
    </w:p>
    <w:p w:rsidR="00226737" w:rsidRDefault="00C73EBD" w:rsidP="00226737">
      <w:pPr>
        <w:numPr>
          <w:ilvl w:val="0"/>
          <w:numId w:val="1"/>
        </w:numPr>
        <w:tabs>
          <w:tab w:val="left" w:pos="6379"/>
        </w:tabs>
        <w:spacing w:line="276" w:lineRule="auto"/>
        <w:ind w:left="714" w:right="-57" w:hanging="357"/>
      </w:pPr>
      <w:r>
        <w:t>ΙΓ</w:t>
      </w:r>
      <w:r w:rsidR="00BA5C7A">
        <w:t>).</w:t>
      </w:r>
      <w:r w:rsidR="00226737">
        <w:t xml:space="preserve">Εισαγωγή στη Διαχείριση Μεταφραστικού </w:t>
      </w:r>
      <w:proofErr w:type="spellStart"/>
      <w:r w:rsidR="00226737">
        <w:t>Εργου</w:t>
      </w:r>
      <w:proofErr w:type="spellEnd"/>
    </w:p>
    <w:p w:rsidR="00226737" w:rsidRDefault="00226737" w:rsidP="00226737">
      <w:pPr>
        <w:tabs>
          <w:tab w:val="left" w:pos="6379"/>
        </w:tabs>
        <w:spacing w:line="276" w:lineRule="auto"/>
        <w:ind w:left="714" w:right="-57"/>
      </w:pPr>
      <w:r>
        <w:t xml:space="preserve">(βλ.: </w:t>
      </w:r>
      <w:hyperlink r:id="rId8" w:history="1">
        <w:r w:rsidRPr="0041353C">
          <w:rPr>
            <w:rStyle w:val="-"/>
          </w:rPr>
          <w:t>http://dflti.ionio.gr/el/node/4690</w:t>
        </w:r>
      </w:hyperlink>
      <w:r>
        <w:t>).</w:t>
      </w:r>
    </w:p>
    <w:p w:rsidR="00226737" w:rsidRDefault="00226737" w:rsidP="00226737">
      <w:pPr>
        <w:tabs>
          <w:tab w:val="left" w:pos="6379"/>
        </w:tabs>
        <w:spacing w:line="276" w:lineRule="auto"/>
        <w:ind w:left="714" w:right="-57"/>
      </w:pPr>
    </w:p>
    <w:p w:rsidR="00226737" w:rsidRDefault="00226737" w:rsidP="00226737">
      <w:pPr>
        <w:tabs>
          <w:tab w:val="left" w:pos="6379"/>
        </w:tabs>
        <w:spacing w:line="276" w:lineRule="auto"/>
        <w:ind w:left="714" w:right="-57"/>
      </w:pPr>
    </w:p>
    <w:p w:rsidR="00226737" w:rsidRPr="00BC4CA7" w:rsidRDefault="004B3886" w:rsidP="00226737">
      <w:pPr>
        <w:tabs>
          <w:tab w:val="left" w:pos="6379"/>
        </w:tabs>
        <w:spacing w:line="276" w:lineRule="auto"/>
        <w:ind w:left="714" w:right="-57"/>
      </w:pPr>
      <w:r>
        <w:t xml:space="preserve">                                                                      </w:t>
      </w:r>
      <w:r w:rsidR="00226737">
        <w:t>Από τη Γραμματεία του Τμήματος.</w:t>
      </w:r>
    </w:p>
    <w:p w:rsidR="00226737" w:rsidRPr="007D5469" w:rsidRDefault="00226737" w:rsidP="00226737">
      <w:pPr>
        <w:pStyle w:val="a3"/>
      </w:pPr>
    </w:p>
    <w:p w:rsidR="00226737" w:rsidRDefault="00226737"/>
    <w:sectPr w:rsidR="00226737" w:rsidSect="00EB3F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436F"/>
    <w:multiLevelType w:val="hybridMultilevel"/>
    <w:tmpl w:val="55D08268"/>
    <w:lvl w:ilvl="0" w:tplc="BC185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26737"/>
    <w:rsid w:val="000713B6"/>
    <w:rsid w:val="001803BE"/>
    <w:rsid w:val="00226737"/>
    <w:rsid w:val="004B3886"/>
    <w:rsid w:val="008170E5"/>
    <w:rsid w:val="009F125A"/>
    <w:rsid w:val="00B841A9"/>
    <w:rsid w:val="00BA5C7A"/>
    <w:rsid w:val="00C73EBD"/>
    <w:rsid w:val="00E74DB6"/>
    <w:rsid w:val="00EB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73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267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flti.ionio.gr/el/node/469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nemog@ioni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1326</Characters>
  <Application>Microsoft Office Word</Application>
  <DocSecurity>0</DocSecurity>
  <Lines>11</Lines>
  <Paragraphs>3</Paragraphs>
  <ScaleCrop>false</ScaleCrop>
  <Company>HP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2020-02-14T10:17:00Z</dcterms:created>
  <dcterms:modified xsi:type="dcterms:W3CDTF">2020-02-14T10:17:00Z</dcterms:modified>
</cp:coreProperties>
</file>