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B04" w:rsidRPr="006065FF" w:rsidRDefault="00C20B87" w:rsidP="006065FF">
      <w:pPr>
        <w:spacing w:line="360" w:lineRule="auto"/>
        <w:jc w:val="center"/>
        <w:rPr>
          <w:b/>
        </w:rPr>
      </w:pPr>
      <w:bookmarkStart w:id="0" w:name="_GoBack"/>
      <w:bookmarkEnd w:id="0"/>
      <w:r w:rsidRPr="006065FF">
        <w:rPr>
          <w:b/>
        </w:rPr>
        <w:t>Απολογισμός Ημερίδας ‘Πολιτιστική Κληρονομιά, πρόσφυγες και πολιτιστικοί οργανισμοί: δράσεις και κίνδυνοι’</w:t>
      </w:r>
    </w:p>
    <w:p w:rsidR="00C20B87" w:rsidRPr="00A72969" w:rsidRDefault="00C20B87" w:rsidP="006065FF">
      <w:pPr>
        <w:spacing w:line="360" w:lineRule="auto"/>
        <w:jc w:val="both"/>
      </w:pPr>
      <w:r>
        <w:t xml:space="preserve">Με </w:t>
      </w:r>
      <w:r w:rsidR="00FE3A30">
        <w:t xml:space="preserve">ιδιαίτερα </w:t>
      </w:r>
      <w:r>
        <w:t xml:space="preserve">μεγάλη επιτυχία έγιναν </w:t>
      </w:r>
      <w:r w:rsidR="00FE3A30">
        <w:t xml:space="preserve">την Τρίτη 15 Μαρτίου 2022 </w:t>
      </w:r>
      <w:r>
        <w:t xml:space="preserve">οι εργασίες της Ημερίδας με τίτλο </w:t>
      </w:r>
      <w:r w:rsidRPr="00C20B87">
        <w:t>‘</w:t>
      </w:r>
      <w:r w:rsidRPr="00C20B87">
        <w:rPr>
          <w:i/>
        </w:rPr>
        <w:t xml:space="preserve">Πολιτιστική Κληρονομιά, πρόσφυγες και πολιτιστικοί οργανισμοί: δράσεις και κίνδυνοι’ </w:t>
      </w:r>
      <w:r>
        <w:t xml:space="preserve">στο Αμφιθέατρο ΙΙ του Ιονίου Πανεπιστημίου, με </w:t>
      </w:r>
      <w:r w:rsidR="00FE3A30">
        <w:t xml:space="preserve">μεγάλη </w:t>
      </w:r>
      <w:r>
        <w:t xml:space="preserve">συμμετοχή διδασκόντων και φοιτητών από πολλά Τμήματα του Ιονίου Πανεπιστημίου. Η Ημερίδα διοργανώθηκε από την </w:t>
      </w:r>
      <w:r w:rsidRPr="006065FF">
        <w:rPr>
          <w:b/>
        </w:rPr>
        <w:t xml:space="preserve">Έδρα </w:t>
      </w:r>
      <w:r w:rsidRPr="006065FF">
        <w:rPr>
          <w:b/>
          <w:lang w:val="en-US"/>
        </w:rPr>
        <w:t>UNESCO</w:t>
      </w:r>
      <w:r w:rsidRPr="00C20B87">
        <w:t xml:space="preserve"> </w:t>
      </w:r>
      <w:r>
        <w:t>του Ιονίου Πανεπιστημίου για τις απειλές της πολιτιστικής κληρονομιάς</w:t>
      </w:r>
      <w:r w:rsidR="00BF4656">
        <w:t xml:space="preserve"> και των σχετικών με την πολιτιστ</w:t>
      </w:r>
      <w:r w:rsidR="00FE3A30">
        <w:t>ική κληρονομιά δραστηριοτήτων, Έ</w:t>
      </w:r>
      <w:r w:rsidR="00BF4656">
        <w:t>δρα</w:t>
      </w:r>
      <w:r>
        <w:t xml:space="preserve"> την οποία κατέχει ο Καθηγητής </w:t>
      </w:r>
      <w:r w:rsidRPr="006065FF">
        <w:rPr>
          <w:b/>
        </w:rPr>
        <w:t>Σταύρος Κάτσιος</w:t>
      </w:r>
      <w:r>
        <w:t xml:space="preserve"> (ΤΞΓΜΔ)</w:t>
      </w:r>
      <w:r w:rsidR="00BF4656">
        <w:t>,</w:t>
      </w:r>
      <w:r>
        <w:t xml:space="preserve"> και το </w:t>
      </w:r>
      <w:r w:rsidRPr="006065FF">
        <w:rPr>
          <w:b/>
        </w:rPr>
        <w:t xml:space="preserve">Εργαστήριο Τεκμηρίωσης Ιστορικής και Πολιτιστικής Κληρονομιάς </w:t>
      </w:r>
      <w:r w:rsidR="006065FF">
        <w:t>(</w:t>
      </w:r>
      <w:r w:rsidR="006065FF">
        <w:rPr>
          <w:lang w:val="en-US"/>
        </w:rPr>
        <w:t>CuDoLab</w:t>
      </w:r>
      <w:r w:rsidR="006065FF" w:rsidRPr="006065FF">
        <w:t xml:space="preserve">) </w:t>
      </w:r>
      <w:r>
        <w:t xml:space="preserve">του ΤΑΒΜ, το οποίο διευθύνει η Καθηγήτρια Μαρία Κανελλοπούλου-Μπότη. </w:t>
      </w:r>
      <w:r w:rsidR="00BF4656">
        <w:t>Την Ημερίδα συντόνισε η Κ</w:t>
      </w:r>
      <w:r>
        <w:t xml:space="preserve">αθηγήτρια του Τμήματος Αρχειονομίας, Βιβλιοθηκονομίας και Συστημάτων Πληροφόρησης </w:t>
      </w:r>
      <w:r w:rsidRPr="006065FF">
        <w:rPr>
          <w:b/>
        </w:rPr>
        <w:t>Δάφνη Κυριάκη-Μάνεση</w:t>
      </w:r>
      <w:r>
        <w:t xml:space="preserve">, η οποία και τόνισε τον σημαντικό ρόλο των πολιτιστικών οργανισμών, μουσείων και βιβλιοθηκών, στην προστασία της πολιτιστικής κληρονομιάς και τις διάφορες εκπαιδευτικές δράσεις προς τους πρόσφυγες σε πολλές χώρες υποδοχής. Ο καθηγητής </w:t>
      </w:r>
      <w:r w:rsidRPr="006065FF">
        <w:rPr>
          <w:b/>
        </w:rPr>
        <w:t>Σταύρος Κάτσιος</w:t>
      </w:r>
      <w:r>
        <w:t xml:space="preserve"> παρουσίασε τους πέντε βασικούς άξονες δράσης της </w:t>
      </w:r>
      <w:r>
        <w:rPr>
          <w:lang w:val="en-US"/>
        </w:rPr>
        <w:t>UNESCO</w:t>
      </w:r>
      <w:r w:rsidRPr="00C20B87">
        <w:t xml:space="preserve"> </w:t>
      </w:r>
      <w:r>
        <w:t xml:space="preserve">και τους επιμέρους στόχους βιώσιμης ανάπτυξης που υιοθετήθηκαν από την </w:t>
      </w:r>
      <w:r>
        <w:rPr>
          <w:lang w:val="en-US"/>
        </w:rPr>
        <w:t>UNESCO</w:t>
      </w:r>
      <w:r w:rsidRPr="00C20B87">
        <w:t xml:space="preserve"> </w:t>
      </w:r>
      <w:r>
        <w:rPr>
          <w:lang w:val="en-GB"/>
        </w:rPr>
        <w:t>to</w:t>
      </w:r>
      <w:r w:rsidRPr="00C20B87">
        <w:t xml:space="preserve"> 2015 </w:t>
      </w:r>
      <w:r>
        <w:t xml:space="preserve">για την </w:t>
      </w:r>
      <w:r>
        <w:rPr>
          <w:lang w:val="en-US"/>
        </w:rPr>
        <w:t>Agenda</w:t>
      </w:r>
      <w:r>
        <w:t xml:space="preserve"> 2030.</w:t>
      </w:r>
      <w:r w:rsidRPr="00C20B87">
        <w:t xml:space="preserve"> </w:t>
      </w:r>
      <w:r>
        <w:t xml:space="preserve">Περιέγραψε τα διάφορα όργανα και συμβουλευτικά σώματα της </w:t>
      </w:r>
      <w:r>
        <w:rPr>
          <w:lang w:val="en-US"/>
        </w:rPr>
        <w:t>UNESCO</w:t>
      </w:r>
      <w:r w:rsidRPr="00C20B87">
        <w:t>,</w:t>
      </w:r>
      <w:r>
        <w:t xml:space="preserve"> καθώς και τις Εθνικές Επιτροπές και τα γραφεία της </w:t>
      </w:r>
      <w:r>
        <w:rPr>
          <w:lang w:val="en-US"/>
        </w:rPr>
        <w:t>UNESCO</w:t>
      </w:r>
      <w:r w:rsidRPr="00C20B87">
        <w:t xml:space="preserve"> </w:t>
      </w:r>
      <w:r>
        <w:t>ανά τον κόσμο</w:t>
      </w:r>
      <w:r w:rsidR="00BF4656">
        <w:t xml:space="preserve">. Στους βασικούς στόχους της </w:t>
      </w:r>
      <w:r w:rsidR="00BF4656">
        <w:rPr>
          <w:lang w:val="en-US"/>
        </w:rPr>
        <w:t>UNESCO</w:t>
      </w:r>
      <w:r w:rsidR="00BF4656" w:rsidRPr="00BF4656">
        <w:t xml:space="preserve"> </w:t>
      </w:r>
      <w:r w:rsidR="00BF4656">
        <w:t xml:space="preserve">για το μέλλον συγκαταλέγονται η απάλειψη της φτώχειας και της πείνας, η διατήρηση της καλής υγείας και της ευζωίας, η ποιοτική εκπαίδευση, η ισότητα των φύλων, η μείωση της ανισότητας, η αξιοπρεπής εργασία και οικονομική ανάπτυξη, η ειρήνη, η δικαιοσύνη και οι ισχυροί θεσμοί. </w:t>
      </w:r>
      <w:r w:rsidR="00970DBF">
        <w:t xml:space="preserve">Μέσα στο πλαίσιο των στόχων αυτών, το έργο της Έδρας </w:t>
      </w:r>
      <w:r w:rsidR="00970DBF">
        <w:rPr>
          <w:lang w:val="en-US"/>
        </w:rPr>
        <w:t>UNESCO</w:t>
      </w:r>
      <w:r w:rsidR="00970DBF" w:rsidRPr="00970DBF">
        <w:t xml:space="preserve"> </w:t>
      </w:r>
      <w:r w:rsidR="00970DBF">
        <w:t xml:space="preserve">στο </w:t>
      </w:r>
      <w:r w:rsidR="00896A8F">
        <w:t>πεδίο της προστασίας της πολιτιστικ</w:t>
      </w:r>
      <w:r w:rsidR="00FE3A30">
        <w:t>ής κληρονομιάς αναδεικνύεται ολοένα</w:t>
      </w:r>
      <w:r w:rsidR="00896A8F">
        <w:t xml:space="preserve"> και πιο πολύτιμο. </w:t>
      </w:r>
      <w:r w:rsidR="00FE3A30" w:rsidRPr="00FE3A30">
        <w:t xml:space="preserve">Η καθηγήτρια </w:t>
      </w:r>
      <w:r w:rsidR="00FE3A30" w:rsidRPr="00FE3A30">
        <w:rPr>
          <w:b/>
        </w:rPr>
        <w:t>Καλλιόπη Χαίνογλου</w:t>
      </w:r>
      <w:r w:rsidR="00FE3A30" w:rsidRPr="00FE3A30">
        <w:t xml:space="preserve"> μίλησε για την ευαλωτότητα της άυλης πολιτιστικής κληρονομιάς σε περίοδο πολέμου και αναφέρθηκε στην καταστροφή της άυλης πολιτιστικής κληρονομιάς της Ουκρανίας κατόπιν Ρωσικών βομβαρδισμών κατά την περίοδο Φεβρουαρίου-Μαρτίου 2022. Υπενθυμίζεται πως Η Ουκρανία έχει εγγράψει τρια στοιχεία στον Παγκόσμιο Κατάλογο Άυλης Πολιτιστικ</w:t>
      </w:r>
      <w:r w:rsidR="00FE3A30">
        <w:t>ή</w:t>
      </w:r>
      <w:r w:rsidR="00FE3A30" w:rsidRPr="00FE3A30">
        <w:t>ς Κληρονομιάς της UNESCO και ένα στοιχείο στον Παγκόσμιο Κατάλογο Άυλης Πολιτιστικής Κληρονομιάς σε Κίνδυνο της UNESCO. Αυτά τα στοιχεία άυλης πολιτιστικής κληρονομιάς καθώς και οι άνθρωποι/κοινότητες που τα εξασκούν και οι φυσικοί χώροι στους οποίους εξασκούνται (για παράδειγμα, εργαστήρια, πολιτιστικοί σύλλογοι, κτλ) απολαμβάνουν προστασίας από επιθέσεις, λεηλασία, στοχοποίηση και καταστροφή σε περίοδο πολέμου λόγω του Συμπληρωματικού  Πρωτοκ</w:t>
      </w:r>
      <w:r w:rsidR="00FE3A30">
        <w:t>όλλου 1 στις Συμβάσεις της Γενεύ</w:t>
      </w:r>
      <w:r w:rsidR="00FE3A30" w:rsidRPr="00FE3A30">
        <w:t xml:space="preserve">ης, της Σύμβασης για την Άυλη Πολιτιστική Κληρονομιά και του Διεθνούς Συμφώνου για τα Οικονομικά, Κοινωνικά και Πολιτιστικά Δικαιώματα. Όποια στοχοποίηση τους σε περίοδο πολέμου, </w:t>
      </w:r>
      <w:r w:rsidR="00FE3A30" w:rsidRPr="00FE3A30">
        <w:lastRenderedPageBreak/>
        <w:t>αποτελεί έγκλημα πολέμου.</w:t>
      </w:r>
      <w:r w:rsidR="00FE3A30">
        <w:t xml:space="preserve"> </w:t>
      </w:r>
      <w:r w:rsidR="00896A8F">
        <w:t xml:space="preserve">Η </w:t>
      </w:r>
      <w:r w:rsidR="006065FF">
        <w:t xml:space="preserve"> </w:t>
      </w:r>
      <w:r w:rsidR="006065FF">
        <w:rPr>
          <w:lang w:val="en-US"/>
        </w:rPr>
        <w:t>K</w:t>
      </w:r>
      <w:r w:rsidR="00896A8F">
        <w:t xml:space="preserve">αθηγήτρια </w:t>
      </w:r>
      <w:r w:rsidR="00896A8F" w:rsidRPr="006065FF">
        <w:rPr>
          <w:b/>
        </w:rPr>
        <w:t>Μαρία Κανελλοπούλου – Μπότη</w:t>
      </w:r>
      <w:r w:rsidR="00896A8F">
        <w:t xml:space="preserve"> ανέλυσε το νομικό καθεστώς, εθνικό και διεθνές, για την αποστολή των μουσείων και των βιβλιοθηκών</w:t>
      </w:r>
      <w:r w:rsidR="00FE3A30">
        <w:t xml:space="preserve"> σε σχέση με τους πρόσφυγες</w:t>
      </w:r>
      <w:r w:rsidR="00896A8F">
        <w:t>. Περιέγρ</w:t>
      </w:r>
      <w:r w:rsidR="00A72969">
        <w:t>αψε τις σοβαρές αντιξοότητες στις οποίες βρίσκονται οι πρόσφυγες στις χώρες υποδοχής και τις ψυχολογικές επιδράσεις τους στις οικογένειες και ειδικότερα τα παιδιά</w:t>
      </w:r>
      <w:r w:rsidR="00FE3A30">
        <w:t>-</w:t>
      </w:r>
      <w:r w:rsidR="00A72969">
        <w:t xml:space="preserve"> πρόσφυγες όπως έχουν τεκμηριωθεί στη βιβλιογραφία. Έφερε παραδείγματα δράσεων από τα ελληνικά μουσεία, όπως το Μουσείο Ακρόπολης, το Εθνικό Μουσείο Σύγχρονης Τέχνης και το Μουσείο Κυκλαδικής Τέχνης, με σκοπό την εκπαίδευ</w:t>
      </w:r>
      <w:r w:rsidR="00FE3A30">
        <w:t>ση,</w:t>
      </w:r>
      <w:r w:rsidR="00A72969">
        <w:t xml:space="preserve"> αλλά και την ενσωμάτωση των προσφύγων της Ελλάδος, και παραδείγματα δράσεων από βιβλιοθήκες ανά τον κόσμο, όπως στον Καναδά και  τη Γαλλία. Η κ. </w:t>
      </w:r>
      <w:r w:rsidR="006065FF" w:rsidRPr="006065FF">
        <w:rPr>
          <w:b/>
        </w:rPr>
        <w:t xml:space="preserve">Ιωάννα </w:t>
      </w:r>
      <w:r w:rsidR="00A72969" w:rsidRPr="006065FF">
        <w:rPr>
          <w:b/>
        </w:rPr>
        <w:t>Νισυρίου</w:t>
      </w:r>
      <w:r w:rsidR="00A72969">
        <w:t xml:space="preserve"> συνέχισε με περιγραφή του έργου της βιβλιοθήκες για πρόσφυγες που έχει ιδρύσει στην Κυψέλη, την βιβλιοθήκη </w:t>
      </w:r>
      <w:r w:rsidR="00A72969">
        <w:rPr>
          <w:lang w:val="en-US"/>
        </w:rPr>
        <w:t>We</w:t>
      </w:r>
      <w:r w:rsidR="00A72969" w:rsidRPr="00A72969">
        <w:t xml:space="preserve"> </w:t>
      </w:r>
      <w:r w:rsidR="00A72969">
        <w:rPr>
          <w:lang w:val="en-US"/>
        </w:rPr>
        <w:t>Need</w:t>
      </w:r>
      <w:r w:rsidR="00A72969" w:rsidRPr="00A72969">
        <w:t xml:space="preserve"> </w:t>
      </w:r>
      <w:r w:rsidR="00A72969">
        <w:rPr>
          <w:lang w:val="en-US"/>
        </w:rPr>
        <w:t>Books</w:t>
      </w:r>
      <w:r w:rsidR="00A72969" w:rsidRPr="00A72969">
        <w:t xml:space="preserve">, </w:t>
      </w:r>
      <w:r w:rsidR="00A72969">
        <w:t>η οποία εξυπηρετεί είκοσι διαφορετικές εθνικότητες προσφύγων στην Αθήνα, με ειδικά προγράμματα για παιδιά – πρόσφυγες. Η βιβλιοθήκη αυτή είναι ανοικτή στο κοινό και λειτουργεί και ως γενικότερος χώρος κοινωνικοποίησης και ψυχαγωγίας. Η Ημερίδα έκλεισε με την παρουσίαση του βιβλίου ‘</w:t>
      </w:r>
      <w:r w:rsidR="00A72969" w:rsidRPr="006065FF">
        <w:rPr>
          <w:i/>
        </w:rPr>
        <w:t xml:space="preserve">Ο ρόλος των βιβλιοθηκών στο προσφυγικό ζήτημα’ </w:t>
      </w:r>
      <w:r w:rsidR="00A72969">
        <w:t xml:space="preserve">από τον </w:t>
      </w:r>
      <w:r w:rsidR="006065FF">
        <w:t>συγγραφέα</w:t>
      </w:r>
      <w:r w:rsidR="00A72969">
        <w:t xml:space="preserve"> του</w:t>
      </w:r>
      <w:r w:rsidR="006065FF">
        <w:t>, υπ. ΜΔΕ,</w:t>
      </w:r>
      <w:r w:rsidR="00A72969">
        <w:t xml:space="preserve"> κ. </w:t>
      </w:r>
      <w:r w:rsidR="00A72969" w:rsidRPr="006065FF">
        <w:rPr>
          <w:b/>
        </w:rPr>
        <w:t>Βασίλειο Χειμαριό</w:t>
      </w:r>
      <w:r w:rsidR="00FE3A30">
        <w:t xml:space="preserve">. Η συμμετοχή του κοινού, που ήταν πολυπληθές, </w:t>
      </w:r>
      <w:r w:rsidR="00A72969">
        <w:t xml:space="preserve">ήταν ενεργός σε μια από τις πρώτες μεγάλες διατμηματικές εκδηλώσεις του </w:t>
      </w:r>
      <w:r w:rsidR="00FE3A30">
        <w:t xml:space="preserve">Ιονίου </w:t>
      </w:r>
      <w:r w:rsidR="00A72969">
        <w:t>Πανεπιστημίου μετά την έναρξη της δια ζώσης εκπαίδευση</w:t>
      </w:r>
      <w:r w:rsidR="00FE3A30">
        <w:t>ς</w:t>
      </w:r>
      <w:r w:rsidR="00A72969">
        <w:t xml:space="preserve">.  </w:t>
      </w:r>
    </w:p>
    <w:sectPr w:rsidR="00C20B87" w:rsidRPr="00A72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87"/>
    <w:rsid w:val="0047048C"/>
    <w:rsid w:val="004B7874"/>
    <w:rsid w:val="006065FF"/>
    <w:rsid w:val="006C6814"/>
    <w:rsid w:val="00896A8F"/>
    <w:rsid w:val="009543F0"/>
    <w:rsid w:val="00970DBF"/>
    <w:rsid w:val="00A72969"/>
    <w:rsid w:val="00BF4656"/>
    <w:rsid w:val="00C20B87"/>
    <w:rsid w:val="00CF1B04"/>
    <w:rsid w:val="00FE3A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37652-E58A-4E83-AF29-591828F7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4</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BOTTI MARIA</dc:creator>
  <cp:lastModifiedBy>Dora Grammateia Tabm</cp:lastModifiedBy>
  <cp:revision>2</cp:revision>
  <dcterms:created xsi:type="dcterms:W3CDTF">2022-03-17T09:59:00Z</dcterms:created>
  <dcterms:modified xsi:type="dcterms:W3CDTF">2022-03-17T09:59:00Z</dcterms:modified>
</cp:coreProperties>
</file>