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9782" w:type="dxa"/>
        <w:tblInd w:w="-299" w:type="dxa"/>
        <w:tblBorders>
          <w:insideH w:val="none" w:sz="0" w:space="0" w:color="auto"/>
          <w:insideV w:val="none" w:sz="0" w:space="0" w:color="auto"/>
        </w:tblBorders>
        <w:shd w:val="clear" w:color="auto" w:fill="D1E76C"/>
        <w:tblLook w:val="04A0" w:firstRow="1" w:lastRow="0" w:firstColumn="1" w:lastColumn="0" w:noHBand="0" w:noVBand="1"/>
      </w:tblPr>
      <w:tblGrid>
        <w:gridCol w:w="9782"/>
      </w:tblGrid>
      <w:tr w:rsidR="00FD281F" w:rsidRPr="004D43EA" w14:paraId="6EB2010B" w14:textId="77777777" w:rsidTr="00C53FCA">
        <w:tc>
          <w:tcPr>
            <w:tcW w:w="9782" w:type="dxa"/>
            <w:shd w:val="clear" w:color="auto" w:fill="D1E7A8"/>
          </w:tcPr>
          <w:p w14:paraId="1E6EC9F8" w14:textId="1BB42D54" w:rsidR="00FC043D" w:rsidRPr="00B938B6" w:rsidRDefault="00536382" w:rsidP="00213943">
            <w:pPr>
              <w:pStyle w:val="a6"/>
              <w:rPr>
                <w:rFonts w:ascii="Cambria" w:eastAsiaTheme="majorEastAsia" w:hAnsi="Cambria"/>
                <w:lang w:eastAsia="es-ES"/>
              </w:rPr>
            </w:pPr>
            <w:r w:rsidRPr="00F70020">
              <w:rPr>
                <w:rFonts w:ascii="Cambria" w:eastAsiaTheme="majorEastAsia" w:hAnsi="Cambria"/>
                <w:lang w:eastAsia="es-ES"/>
              </w:rPr>
              <w:t xml:space="preserve">Υβριδικό </w:t>
            </w:r>
            <w:r w:rsidR="0065627B">
              <w:rPr>
                <w:rFonts w:ascii="Cambria" w:eastAsiaTheme="majorEastAsia" w:hAnsi="Cambria"/>
                <w:lang w:eastAsia="es-ES"/>
              </w:rPr>
              <w:t>Εργαστήριο</w:t>
            </w:r>
          </w:p>
          <w:p w14:paraId="3F0CDF63" w14:textId="77777777" w:rsidR="004A2EC1" w:rsidRPr="00B569AD" w:rsidRDefault="00FD281F" w:rsidP="00E844D6">
            <w:pPr>
              <w:pStyle w:val="a6"/>
              <w:rPr>
                <w:rFonts w:ascii="Cambria" w:eastAsiaTheme="majorEastAsia" w:hAnsi="Cambria"/>
                <w:lang w:eastAsia="es-ES"/>
              </w:rPr>
            </w:pPr>
            <w:r w:rsidRPr="004D43EA">
              <w:rPr>
                <w:rFonts w:ascii="Cambria" w:eastAsiaTheme="majorEastAsia" w:hAnsi="Cambria"/>
                <w:lang w:eastAsia="es-ES"/>
              </w:rPr>
              <w:t>«</w:t>
            </w:r>
            <w:r w:rsidR="000D6B3A">
              <w:rPr>
                <w:rFonts w:ascii="Cambria" w:eastAsiaTheme="majorEastAsia" w:hAnsi="Cambria"/>
                <w:lang w:eastAsia="es-ES"/>
              </w:rPr>
              <w:t xml:space="preserve">Ανώτατα Εκπαιδευτικά Ιδρύματα: </w:t>
            </w:r>
          </w:p>
          <w:p w14:paraId="54C67DC4" w14:textId="54F5B73C" w:rsidR="00FC043D" w:rsidRDefault="0076631E" w:rsidP="00D7771D">
            <w:pPr>
              <w:pStyle w:val="a6"/>
              <w:rPr>
                <w:rFonts w:ascii="Cambria" w:eastAsiaTheme="majorEastAsia" w:hAnsi="Cambria"/>
                <w:color w:val="FF0000"/>
                <w:lang w:eastAsia="es-ES"/>
              </w:rPr>
            </w:pPr>
            <w:r>
              <w:rPr>
                <w:rFonts w:ascii="Cambria" w:eastAsiaTheme="majorEastAsia" w:hAnsi="Cambria"/>
                <w:lang w:eastAsia="es-ES"/>
              </w:rPr>
              <w:t>Βελτιώνοντας την προσβασιμότητα –</w:t>
            </w:r>
            <w:r w:rsidR="00F74333">
              <w:rPr>
                <w:rFonts w:ascii="Cambria" w:eastAsiaTheme="majorEastAsia" w:hAnsi="Cambria"/>
                <w:lang w:eastAsia="es-ES"/>
              </w:rPr>
              <w:t xml:space="preserve">Προωθώντας </w:t>
            </w:r>
            <w:r>
              <w:rPr>
                <w:rFonts w:ascii="Cambria" w:eastAsiaTheme="majorEastAsia" w:hAnsi="Cambria"/>
                <w:lang w:eastAsia="es-ES"/>
              </w:rPr>
              <w:t>τη συμπερίληψη</w:t>
            </w:r>
            <w:r w:rsidR="00FD281F" w:rsidRPr="00DE673B">
              <w:rPr>
                <w:rFonts w:ascii="Cambria" w:eastAsiaTheme="majorEastAsia" w:hAnsi="Cambria"/>
                <w:lang w:eastAsia="es-ES"/>
              </w:rPr>
              <w:t>»</w:t>
            </w:r>
            <w:r w:rsidR="00FD281F" w:rsidRPr="000B46DA">
              <w:rPr>
                <w:rFonts w:ascii="Cambria" w:eastAsiaTheme="majorEastAsia" w:hAnsi="Cambria"/>
                <w:color w:val="FF0000"/>
                <w:lang w:eastAsia="es-ES"/>
              </w:rPr>
              <w:t xml:space="preserve"> </w:t>
            </w:r>
          </w:p>
          <w:p w14:paraId="61615F84" w14:textId="77777777" w:rsidR="00D7771D" w:rsidRPr="00D7771D" w:rsidRDefault="00D7771D" w:rsidP="00D7771D">
            <w:pPr>
              <w:pStyle w:val="a6"/>
              <w:rPr>
                <w:rFonts w:ascii="Cambria" w:eastAsiaTheme="majorEastAsia" w:hAnsi="Cambria"/>
                <w:color w:val="FF0000"/>
                <w:lang w:eastAsia="es-ES"/>
              </w:rPr>
            </w:pPr>
          </w:p>
          <w:p w14:paraId="2A132F5D" w14:textId="0A5F5072" w:rsidR="00FD281F" w:rsidRPr="004D43EA" w:rsidRDefault="00D7771D" w:rsidP="00E844D6">
            <w:pPr>
              <w:pStyle w:val="a6"/>
              <w:rPr>
                <w:rFonts w:ascii="Cambria" w:eastAsiaTheme="majorEastAsia" w:hAnsi="Cambria"/>
                <w:lang w:eastAsia="es-ES"/>
              </w:rPr>
            </w:pPr>
            <w:r>
              <w:rPr>
                <w:rFonts w:ascii="Cambria" w:eastAsiaTheme="majorEastAsia" w:hAnsi="Cambria"/>
                <w:lang w:eastAsia="es-ES"/>
              </w:rPr>
              <w:t>σ</w:t>
            </w:r>
            <w:r w:rsidR="00FD281F" w:rsidRPr="004D43EA">
              <w:rPr>
                <w:rFonts w:ascii="Cambria" w:eastAsiaTheme="majorEastAsia" w:hAnsi="Cambria"/>
                <w:lang w:eastAsia="es-ES"/>
              </w:rPr>
              <w:t xml:space="preserve">το πλαίσιο υλοποίησης του Έργου </w:t>
            </w:r>
          </w:p>
          <w:p w14:paraId="2B8D3010" w14:textId="1A53CB6B" w:rsidR="008B466C" w:rsidRPr="004D43EA" w:rsidRDefault="00FD281F" w:rsidP="008B466C">
            <w:pPr>
              <w:pStyle w:val="a6"/>
              <w:rPr>
                <w:rFonts w:ascii="Cambria" w:eastAsiaTheme="majorEastAsia" w:hAnsi="Cambria"/>
                <w:lang w:eastAsia="es-ES"/>
              </w:rPr>
            </w:pPr>
            <w:r w:rsidRPr="004D43EA">
              <w:rPr>
                <w:rFonts w:ascii="Cambria" w:eastAsiaTheme="majorEastAsia" w:hAnsi="Cambria"/>
                <w:lang w:eastAsia="es-ES"/>
              </w:rPr>
              <w:t xml:space="preserve">«Ευρωπαϊκό Κέντρο Πόρων Προσβασιμότητας - AccessibleEU” </w:t>
            </w:r>
          </w:p>
          <w:p w14:paraId="01DBB25B" w14:textId="71836D02" w:rsidR="00FC043D" w:rsidRDefault="0030705E" w:rsidP="00D7771D">
            <w:pPr>
              <w:pStyle w:val="a6"/>
              <w:rPr>
                <w:rFonts w:ascii="Cambria" w:eastAsiaTheme="majorEastAsia" w:hAnsi="Cambria"/>
                <w:lang w:eastAsia="es-ES"/>
              </w:rPr>
            </w:pPr>
            <w:r>
              <w:rPr>
                <w:rFonts w:ascii="Cambria" w:eastAsiaTheme="majorEastAsia" w:hAnsi="Cambria"/>
                <w:lang w:eastAsia="es-ES"/>
              </w:rPr>
              <w:t>Συν-διοργανωτής</w:t>
            </w:r>
            <w:r w:rsidR="00FD281F" w:rsidRPr="004D43EA">
              <w:rPr>
                <w:rFonts w:ascii="Cambria" w:eastAsiaTheme="majorEastAsia" w:hAnsi="Cambria"/>
                <w:lang w:eastAsia="es-ES"/>
              </w:rPr>
              <w:t>: Εθνική Συνομοσπονδία Ατόμων με Αναπηρία (Ε.Σ.Α.μεΑ.)</w:t>
            </w:r>
          </w:p>
          <w:p w14:paraId="11464F25" w14:textId="77777777" w:rsidR="00D7771D" w:rsidRDefault="00D7771D" w:rsidP="00D7771D">
            <w:pPr>
              <w:pStyle w:val="a6"/>
              <w:rPr>
                <w:rFonts w:ascii="Cambria" w:eastAsiaTheme="majorEastAsia" w:hAnsi="Cambria"/>
                <w:lang w:eastAsia="es-ES"/>
              </w:rPr>
            </w:pPr>
          </w:p>
          <w:p w14:paraId="53C34BB3" w14:textId="73C258F5" w:rsidR="00FC043D" w:rsidRPr="00D170C4" w:rsidRDefault="00FC043D" w:rsidP="00213943">
            <w:pPr>
              <w:pStyle w:val="a6"/>
              <w:rPr>
                <w:rFonts w:ascii="Cambria" w:eastAsiaTheme="majorEastAsia" w:hAnsi="Cambria"/>
                <w:lang w:eastAsia="es-ES"/>
              </w:rPr>
            </w:pPr>
            <w:r w:rsidRPr="00D170C4">
              <w:rPr>
                <w:rFonts w:ascii="Cambria" w:eastAsiaTheme="majorEastAsia" w:hAnsi="Cambria"/>
                <w:lang w:eastAsia="es-ES"/>
              </w:rPr>
              <w:t xml:space="preserve">Ξενοδοχείο «TITANIA» </w:t>
            </w:r>
          </w:p>
          <w:p w14:paraId="1ADA95F0" w14:textId="5B90D7E6" w:rsidR="00FC043D" w:rsidRPr="00B938B6" w:rsidRDefault="00FC043D" w:rsidP="00213943">
            <w:pPr>
              <w:pStyle w:val="a6"/>
              <w:rPr>
                <w:rFonts w:ascii="Cambria" w:eastAsiaTheme="majorEastAsia" w:hAnsi="Cambria"/>
                <w:lang w:eastAsia="es-ES"/>
              </w:rPr>
            </w:pPr>
            <w:r w:rsidRPr="00D170C4">
              <w:rPr>
                <w:rFonts w:ascii="Cambria" w:eastAsiaTheme="majorEastAsia" w:hAnsi="Cambria"/>
                <w:lang w:eastAsia="es-ES"/>
              </w:rPr>
              <w:t>Πανεπιστημίου 52 - Αθήνα (Αίθουσα «Απόλλων-</w:t>
            </w:r>
            <w:r>
              <w:rPr>
                <w:rFonts w:ascii="Cambria" w:eastAsiaTheme="majorEastAsia" w:hAnsi="Cambria"/>
                <w:lang w:eastAsia="es-ES"/>
              </w:rPr>
              <w:t>Αθηνά</w:t>
            </w:r>
            <w:r w:rsidRPr="00D170C4">
              <w:rPr>
                <w:rFonts w:ascii="Cambria" w:eastAsiaTheme="majorEastAsia" w:hAnsi="Cambria"/>
                <w:lang w:eastAsia="es-ES"/>
              </w:rPr>
              <w:t>»</w:t>
            </w:r>
            <w:r w:rsidRPr="009831D3">
              <w:rPr>
                <w:rFonts w:ascii="Cambria" w:eastAsiaTheme="majorEastAsia" w:hAnsi="Cambria"/>
                <w:lang w:eastAsia="es-ES"/>
              </w:rPr>
              <w:t>/</w:t>
            </w:r>
            <w:r>
              <w:rPr>
                <w:rFonts w:ascii="Cambria" w:eastAsiaTheme="majorEastAsia" w:hAnsi="Cambria"/>
                <w:lang w:eastAsia="es-ES"/>
              </w:rPr>
              <w:t>Ημιώροφος</w:t>
            </w:r>
            <w:r w:rsidR="00213943" w:rsidRPr="00213943">
              <w:rPr>
                <w:rFonts w:ascii="Cambria" w:eastAsiaTheme="majorEastAsia" w:hAnsi="Cambria"/>
                <w:lang w:eastAsia="es-ES"/>
              </w:rPr>
              <w:t>)</w:t>
            </w:r>
          </w:p>
          <w:p w14:paraId="49FFA036" w14:textId="0B0D5DF7" w:rsidR="008B466C" w:rsidRPr="004D43EA" w:rsidRDefault="00FD281F" w:rsidP="00213943">
            <w:pPr>
              <w:pStyle w:val="a6"/>
              <w:rPr>
                <w:rFonts w:ascii="Cambria" w:eastAsiaTheme="majorEastAsia" w:hAnsi="Cambria"/>
                <w:lang w:eastAsia="es-ES"/>
              </w:rPr>
            </w:pPr>
            <w:r w:rsidRPr="004D43EA">
              <w:rPr>
                <w:rFonts w:ascii="Cambria" w:eastAsiaTheme="majorEastAsia" w:hAnsi="Cambria"/>
                <w:lang w:eastAsia="es-ES"/>
              </w:rPr>
              <w:t xml:space="preserve">Γλώσσα εκδήλωσης: Ελληνική /Παροχή διερμηνείας στην Ελληνική Νοηματική Γλώσσα /Λειτουργία Ζωντανών Υπότιτλων </w:t>
            </w:r>
          </w:p>
        </w:tc>
      </w:tr>
    </w:tbl>
    <w:p w14:paraId="3DDF0380" w14:textId="77777777" w:rsidR="00FD281F" w:rsidRPr="00193036" w:rsidRDefault="00FD281F" w:rsidP="00FD281F">
      <w:pPr>
        <w:spacing w:before="360"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</w:pPr>
      <w:bookmarkStart w:id="0" w:name="_Hlk181965331"/>
      <w:r w:rsidRPr="00193036">
        <w:rPr>
          <w:rFonts w:ascii="Cambria" w:hAnsi="Cambria"/>
          <w:b/>
          <w:bCs/>
          <w:sz w:val="24"/>
          <w:szCs w:val="24"/>
          <w:u w:val="single"/>
        </w:rPr>
        <w:t xml:space="preserve">ΠΡΟΓΡΑΜΜΑ </w:t>
      </w:r>
    </w:p>
    <w:tbl>
      <w:tblPr>
        <w:tblStyle w:val="a7"/>
        <w:tblW w:w="9817" w:type="dxa"/>
        <w:tblInd w:w="-289" w:type="dxa"/>
        <w:tblLook w:val="04A0" w:firstRow="1" w:lastRow="0" w:firstColumn="1" w:lastColumn="0" w:noHBand="0" w:noVBand="1"/>
      </w:tblPr>
      <w:tblGrid>
        <w:gridCol w:w="1533"/>
        <w:gridCol w:w="8284"/>
      </w:tblGrid>
      <w:tr w:rsidR="00AA7ED5" w:rsidRPr="004D43EA" w14:paraId="19F2C97D" w14:textId="77777777" w:rsidTr="006F05B9">
        <w:trPr>
          <w:trHeight w:val="435"/>
        </w:trPr>
        <w:tc>
          <w:tcPr>
            <w:tcW w:w="9817" w:type="dxa"/>
            <w:gridSpan w:val="2"/>
            <w:shd w:val="clear" w:color="auto" w:fill="D1E7A8"/>
          </w:tcPr>
          <w:p w14:paraId="5B59AA9A" w14:textId="798611E8" w:rsidR="00193036" w:rsidRPr="00AF0E75" w:rsidRDefault="00C36F3A" w:rsidP="00193036">
            <w:pPr>
              <w:spacing w:before="40" w:after="40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Τετάρτη</w:t>
            </w:r>
            <w:r w:rsidR="00AA7ED5" w:rsidRPr="00193036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r w:rsidR="00901EA4" w:rsidRPr="00FC043D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</w:t>
            </w:r>
            <w:r w:rsidR="00F74333" w:rsidRPr="00FC043D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  <w:r w:rsidR="00901EA4" w:rsidRPr="00FC043D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Νοεμβρίου </w:t>
            </w:r>
            <w:r w:rsidR="00AA7ED5" w:rsidRPr="00FC043D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2024</w:t>
            </w:r>
            <w:r w:rsidR="00324619" w:rsidRPr="00FC043D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 </w:t>
            </w:r>
          </w:p>
        </w:tc>
      </w:tr>
      <w:tr w:rsidR="00FD281F" w:rsidRPr="004D43EA" w14:paraId="2B0BA170" w14:textId="77777777" w:rsidTr="006F05B9">
        <w:tc>
          <w:tcPr>
            <w:tcW w:w="1533" w:type="dxa"/>
            <w:shd w:val="clear" w:color="auto" w:fill="D1E7A8"/>
          </w:tcPr>
          <w:p w14:paraId="435F1E03" w14:textId="40E93B5A" w:rsidR="00FD281F" w:rsidRPr="004D43EA" w:rsidRDefault="00FD281F" w:rsidP="00E844D6">
            <w:pPr>
              <w:spacing w:before="40" w:after="40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 w:rsidRPr="004D43EA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Συντονιστ</w:t>
            </w:r>
            <w:r w:rsidR="00C2164C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ής</w:t>
            </w:r>
            <w:r w:rsidRPr="004D43EA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</w:p>
        </w:tc>
        <w:tc>
          <w:tcPr>
            <w:tcW w:w="8284" w:type="dxa"/>
            <w:shd w:val="clear" w:color="auto" w:fill="D1E7A8"/>
          </w:tcPr>
          <w:p w14:paraId="6B6C0BBF" w14:textId="6A3BA47F" w:rsidR="00FD281F" w:rsidRPr="00193036" w:rsidRDefault="009831D3" w:rsidP="00505E7D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193036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Δημήτρης Λογαράς, Εθνικός Εμπειρογνώμονας </w:t>
            </w:r>
            <w:r w:rsidR="00D30EFE" w:rsidRPr="00D30EFE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Έργου </w:t>
            </w:r>
            <w:r w:rsidR="00CF22AC" w:rsidRPr="00CF22AC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“</w:t>
            </w:r>
            <w:r w:rsidRPr="00193036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AccessibleEU</w:t>
            </w:r>
            <w:r w:rsidR="00CF22AC" w:rsidRPr="00CF22AC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”</w:t>
            </w:r>
            <w:r w:rsidRPr="00193036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&amp; Επιστημονικό Στέλεχος Ε.Σ.Α.μεΑ.</w:t>
            </w:r>
          </w:p>
        </w:tc>
      </w:tr>
      <w:tr w:rsidR="00FD281F" w:rsidRPr="004D43EA" w14:paraId="775C9E24" w14:textId="77777777" w:rsidTr="006F05B9">
        <w:tc>
          <w:tcPr>
            <w:tcW w:w="1533" w:type="dxa"/>
            <w:shd w:val="clear" w:color="auto" w:fill="FFFFFF" w:themeFill="background1"/>
          </w:tcPr>
          <w:p w14:paraId="783D13AF" w14:textId="77777777" w:rsidR="00FD281F" w:rsidRPr="004D43EA" w:rsidRDefault="00FD281F" w:rsidP="00E844D6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4D43E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</w:t>
            </w:r>
            <w:r w:rsidRPr="004D43EA">
              <w:rPr>
                <w:rFonts w:ascii="Cambria" w:eastAsiaTheme="majorEastAsia" w:hAnsi="Cambria" w:cs="Times New Roman"/>
                <w:b/>
                <w:bCs/>
                <w:kern w:val="0"/>
                <w:lang w:val="en-GB" w:eastAsia="es-ES"/>
                <w14:ligatures w14:val="none"/>
              </w:rPr>
              <w:t>9</w:t>
            </w:r>
            <w:r w:rsidRPr="004D43E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 w:rsidRPr="004D43EA">
              <w:rPr>
                <w:rFonts w:ascii="Cambria" w:eastAsiaTheme="majorEastAsia" w:hAnsi="Cambria" w:cs="Times New Roman"/>
                <w:b/>
                <w:bCs/>
                <w:kern w:val="0"/>
                <w:lang w:val="en-GB" w:eastAsia="es-ES"/>
                <w14:ligatures w14:val="none"/>
              </w:rPr>
              <w:t>3</w:t>
            </w:r>
            <w:r w:rsidRPr="004D43E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0-</w:t>
            </w:r>
            <w:r w:rsidRPr="004D43EA">
              <w:rPr>
                <w:rFonts w:ascii="Cambria" w:eastAsiaTheme="majorEastAsia" w:hAnsi="Cambria" w:cs="Times New Roman"/>
                <w:b/>
                <w:bCs/>
                <w:kern w:val="0"/>
                <w:lang w:val="en-GB" w:eastAsia="es-ES"/>
                <w14:ligatures w14:val="none"/>
              </w:rPr>
              <w:t>10</w:t>
            </w:r>
            <w:r w:rsidRPr="004D43E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 w:rsidRPr="004D43EA">
              <w:rPr>
                <w:rFonts w:ascii="Cambria" w:eastAsiaTheme="majorEastAsia" w:hAnsi="Cambria" w:cs="Times New Roman"/>
                <w:b/>
                <w:bCs/>
                <w:kern w:val="0"/>
                <w:lang w:val="en-GB" w:eastAsia="es-ES"/>
                <w14:ligatures w14:val="none"/>
              </w:rPr>
              <w:t>0</w:t>
            </w:r>
            <w:r w:rsidRPr="004D43E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</w:t>
            </w:r>
          </w:p>
        </w:tc>
        <w:tc>
          <w:tcPr>
            <w:tcW w:w="8284" w:type="dxa"/>
            <w:shd w:val="clear" w:color="auto" w:fill="FFFFFF" w:themeFill="background1"/>
          </w:tcPr>
          <w:p w14:paraId="5A292426" w14:textId="2D7AC059" w:rsidR="00193036" w:rsidRPr="004D43EA" w:rsidRDefault="00FD281F" w:rsidP="00E844D6">
            <w:pPr>
              <w:spacing w:before="40" w:after="40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 w:rsidRPr="004D43EA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Εγγραφές </w:t>
            </w:r>
          </w:p>
        </w:tc>
      </w:tr>
      <w:tr w:rsidR="00FD281F" w:rsidRPr="004D43EA" w14:paraId="7CCD46BB" w14:textId="77777777" w:rsidTr="006F05B9">
        <w:tc>
          <w:tcPr>
            <w:tcW w:w="1533" w:type="dxa"/>
          </w:tcPr>
          <w:p w14:paraId="372BD133" w14:textId="3356453C" w:rsidR="00FD281F" w:rsidRPr="00DE673B" w:rsidRDefault="00FD281F" w:rsidP="00E844D6">
            <w:pPr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val="en-US" w:eastAsia="es-ES"/>
                <w14:ligatures w14:val="none"/>
              </w:rPr>
            </w:pPr>
            <w:r w:rsidRPr="004D43EA">
              <w:rPr>
                <w:rFonts w:ascii="Cambria" w:eastAsiaTheme="majorEastAsia" w:hAnsi="Cambria" w:cs="Times New Roman"/>
                <w:b/>
                <w:bCs/>
                <w:kern w:val="0"/>
                <w:lang w:val="en-GB" w:eastAsia="es-ES"/>
                <w14:ligatures w14:val="none"/>
              </w:rPr>
              <w:t>10:00</w:t>
            </w:r>
            <w:r w:rsidRPr="004D43E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-1</w:t>
            </w:r>
            <w:r w:rsidR="00C2164C">
              <w:rPr>
                <w:rFonts w:ascii="Cambria" w:eastAsiaTheme="majorEastAsia" w:hAnsi="Cambria" w:cs="Times New Roman"/>
                <w:b/>
                <w:bCs/>
                <w:kern w:val="0"/>
                <w:lang w:val="en-US" w:eastAsia="es-ES"/>
                <w14:ligatures w14:val="none"/>
              </w:rPr>
              <w:t>0</w:t>
            </w:r>
            <w:r w:rsidRPr="004D43E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 w:rsidR="004F22E7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4</w:t>
            </w:r>
            <w:r w:rsidR="004A396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</w:t>
            </w:r>
          </w:p>
        </w:tc>
        <w:tc>
          <w:tcPr>
            <w:tcW w:w="8284" w:type="dxa"/>
          </w:tcPr>
          <w:p w14:paraId="6E7B9A76" w14:textId="77777777" w:rsidR="002F5136" w:rsidRDefault="002F5136" w:rsidP="00783F1E">
            <w:pPr>
              <w:pStyle w:val="a3"/>
              <w:tabs>
                <w:tab w:val="left" w:pos="172"/>
              </w:tabs>
              <w:spacing w:before="40" w:after="40"/>
              <w:ind w:left="31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Επίσημη Έναρξη-Χαιρετισμοί </w:t>
            </w:r>
          </w:p>
          <w:p w14:paraId="7996B5DA" w14:textId="77777777" w:rsidR="004C50CC" w:rsidRDefault="002F5136" w:rsidP="004C50CC">
            <w:pPr>
              <w:pStyle w:val="a3"/>
              <w:numPr>
                <w:ilvl w:val="0"/>
                <w:numId w:val="22"/>
              </w:numPr>
              <w:spacing w:before="40" w:after="40"/>
              <w:ind w:left="69" w:hanging="142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4A3960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>Νικόλαος Παπαϊωάννου</w:t>
            </w:r>
            <w:r w:rsidRPr="002F5136">
              <w:rPr>
                <w:rFonts w:ascii="Cambria" w:eastAsiaTheme="majorEastAsia" w:hAnsi="Cambria" w:cs="Times New Roman"/>
                <w:i/>
                <w:iCs/>
                <w:kern w:val="0"/>
                <w:lang w:eastAsia="es-ES"/>
                <w14:ligatures w14:val="none"/>
              </w:rPr>
              <w:t xml:space="preserve">, </w:t>
            </w:r>
            <w:r w:rsidR="005E221B" w:rsidRPr="002F5136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Γενικός Γραμματέας Ανώτατης Εκπαίδευσης</w:t>
            </w:r>
            <w:r w:rsidR="00825DCA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-</w:t>
            </w:r>
            <w:r w:rsidR="004A3960" w:rsidRPr="004A3960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Υπουργείο Παιδείας, Θρησκευμάτων &amp; Αθλητισμού </w:t>
            </w:r>
          </w:p>
          <w:p w14:paraId="204C68E8" w14:textId="77777777" w:rsidR="004C50CC" w:rsidRPr="004C50CC" w:rsidRDefault="008D4952" w:rsidP="004C50CC">
            <w:pPr>
              <w:pStyle w:val="a3"/>
              <w:numPr>
                <w:ilvl w:val="0"/>
                <w:numId w:val="22"/>
              </w:numPr>
              <w:spacing w:before="40" w:after="40"/>
              <w:ind w:left="69" w:hanging="142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4C50CC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>Ιωάννης Βαρδακαστάνης</w:t>
            </w:r>
            <w:r w:rsidR="00FD281F" w:rsidRPr="004C50CC">
              <w:rPr>
                <w:rFonts w:ascii="Cambria" w:eastAsiaTheme="majorEastAsia" w:hAnsi="Cambria" w:cs="Times New Roman"/>
                <w:i/>
                <w:iCs/>
                <w:kern w:val="0"/>
                <w:lang w:eastAsia="es-ES"/>
                <w14:ligatures w14:val="none"/>
              </w:rPr>
              <w:t xml:space="preserve">, </w:t>
            </w:r>
            <w:r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Πρόεδρος </w:t>
            </w:r>
            <w:r w:rsidR="00FD281F"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Εθνικής Συνομοσπονδίας Ατόμων με Αναπηρία (Ε.Σ.Α.μεΑ.)</w:t>
            </w:r>
            <w:r w:rsidR="00FD281F"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</w:p>
          <w:p w14:paraId="3A196F3D" w14:textId="33A6C7D1" w:rsidR="004A3960" w:rsidRPr="004C50CC" w:rsidRDefault="004A3960" w:rsidP="004C50CC">
            <w:pPr>
              <w:pStyle w:val="a3"/>
              <w:numPr>
                <w:ilvl w:val="0"/>
                <w:numId w:val="22"/>
              </w:numPr>
              <w:spacing w:before="40" w:after="40"/>
              <w:ind w:left="69" w:hanging="142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4C50CC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>Βαρβάρα</w:t>
            </w:r>
            <w:r w:rsidR="00825DCA" w:rsidRPr="004C50CC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 xml:space="preserve"> </w:t>
            </w:r>
            <w:r w:rsidRPr="004C50CC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>Παπαθανασοπούλου</w:t>
            </w:r>
            <w:r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, </w:t>
            </w:r>
            <w:r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Προϊσταμένη Γενικής Διεύθυνσης Ανώτατης Εκπαίδευσης</w:t>
            </w:r>
            <w:r w:rsidR="00825DCA"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-</w:t>
            </w:r>
            <w:r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Υπουργείο Παιδείας, Θρησκευμάτων και Αθλητισμού </w:t>
            </w:r>
          </w:p>
        </w:tc>
      </w:tr>
      <w:tr w:rsidR="00FD281F" w:rsidRPr="00184652" w14:paraId="2CA3C4B1" w14:textId="77777777" w:rsidTr="006F05B9">
        <w:tc>
          <w:tcPr>
            <w:tcW w:w="1533" w:type="dxa"/>
            <w:shd w:val="clear" w:color="auto" w:fill="FFFFFF" w:themeFill="background1"/>
          </w:tcPr>
          <w:p w14:paraId="6A1F7063" w14:textId="2F72AF64" w:rsidR="00FD281F" w:rsidRPr="00DE673B" w:rsidRDefault="00FD281F" w:rsidP="00E844D6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val="en-US" w:eastAsia="es-ES"/>
                <w14:ligatures w14:val="none"/>
              </w:rPr>
            </w:pPr>
            <w:r w:rsidRPr="004D43E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 w:rsidR="00C2164C" w:rsidRPr="00184652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</w:t>
            </w:r>
            <w:r w:rsidRPr="004D43E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 w:rsidR="004A396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40</w:t>
            </w:r>
            <w:r w:rsidRPr="004D43E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-1</w:t>
            </w:r>
            <w:r w:rsidR="00DE673B">
              <w:rPr>
                <w:rFonts w:ascii="Cambria" w:eastAsiaTheme="majorEastAsia" w:hAnsi="Cambria" w:cs="Times New Roman"/>
                <w:b/>
                <w:bCs/>
                <w:kern w:val="0"/>
                <w:lang w:val="en-US" w:eastAsia="es-ES"/>
                <w14:ligatures w14:val="none"/>
              </w:rPr>
              <w:t>0</w:t>
            </w:r>
            <w:r w:rsidR="00184652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 w:rsidR="004A396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50</w:t>
            </w:r>
          </w:p>
        </w:tc>
        <w:tc>
          <w:tcPr>
            <w:tcW w:w="8284" w:type="dxa"/>
            <w:shd w:val="clear" w:color="auto" w:fill="FFFFFF" w:themeFill="background1"/>
          </w:tcPr>
          <w:p w14:paraId="05F9BD47" w14:textId="08044220" w:rsidR="005273E8" w:rsidRPr="00184652" w:rsidRDefault="00AB6A43" w:rsidP="00AD3C23">
            <w:pPr>
              <w:pStyle w:val="a3"/>
              <w:tabs>
                <w:tab w:val="left" w:pos="172"/>
              </w:tabs>
              <w:spacing w:before="40" w:after="40"/>
              <w:ind w:left="31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184652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Παρουσίαση του Έργου «AccessibleEU»</w:t>
            </w:r>
            <w:r w:rsidR="005273E8" w:rsidRPr="00184652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</w:p>
          <w:p w14:paraId="53277AED" w14:textId="189FFD83" w:rsidR="00193036" w:rsidRPr="0013634A" w:rsidRDefault="005273E8" w:rsidP="004C50CC">
            <w:pPr>
              <w:pStyle w:val="a3"/>
              <w:numPr>
                <w:ilvl w:val="0"/>
                <w:numId w:val="31"/>
              </w:numPr>
              <w:spacing w:before="40" w:after="40"/>
              <w:ind w:left="69" w:hanging="142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13634A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>Δημήτρης Λογαράς</w:t>
            </w:r>
            <w:r w:rsidRPr="0013634A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, Εθνικός Εμπειρογνώμονας </w:t>
            </w:r>
            <w:r w:rsidR="00D30EFE" w:rsidRPr="0013634A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Έργου </w:t>
            </w:r>
            <w:r w:rsidR="00D30EFE" w:rsidRPr="0013634A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l-GR"/>
                <w14:ligatures w14:val="none"/>
              </w:rPr>
              <w:t>“AccessibleEU”</w:t>
            </w:r>
          </w:p>
        </w:tc>
      </w:tr>
      <w:tr w:rsidR="00C36F3A" w:rsidRPr="00FC043D" w14:paraId="53F779BA" w14:textId="77777777" w:rsidTr="00FC043D">
        <w:tc>
          <w:tcPr>
            <w:tcW w:w="9817" w:type="dxa"/>
            <w:gridSpan w:val="2"/>
            <w:shd w:val="clear" w:color="auto" w:fill="D1E7A8"/>
          </w:tcPr>
          <w:p w14:paraId="6B95269E" w14:textId="54713AB1" w:rsidR="00C36F3A" w:rsidRPr="00FC043D" w:rsidRDefault="00C36F3A" w:rsidP="004A3960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 w:rsidRPr="00FC043D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Ενότητα 1: </w:t>
            </w:r>
            <w:r w:rsidR="002F5136" w:rsidRPr="002F5136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Υποστήριξη παρεμβάσεων ισότιμης πρόσβασης </w:t>
            </w:r>
            <w:r w:rsidR="00825DCA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α</w:t>
            </w:r>
            <w:r w:rsidR="002F5136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τόμων με </w:t>
            </w:r>
            <w:r w:rsidR="00825DCA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α</w:t>
            </w:r>
            <w:r w:rsidR="002F5136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ναπηρία</w:t>
            </w:r>
            <w:r w:rsidR="00825DCA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2F5136" w:rsidRPr="002F5136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στην</w:t>
            </w:r>
            <w:r w:rsidR="002F5136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825DCA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Α</w:t>
            </w:r>
            <w:r w:rsidR="002F5136" w:rsidRPr="002F5136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νώτατη </w:t>
            </w:r>
            <w:r w:rsidR="00825DCA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Ε</w:t>
            </w:r>
            <w:r w:rsidR="002F5136" w:rsidRPr="002F5136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κπαίδευ</w:t>
            </w:r>
            <w:r w:rsidR="002F5136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ση στο πλαίσιο </w:t>
            </w:r>
            <w:r w:rsidR="00E844D6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υλοποίησης </w:t>
            </w:r>
            <w:r w:rsidR="002F5136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του ΕΣΠΑ 2021-2027</w:t>
            </w:r>
          </w:p>
        </w:tc>
      </w:tr>
      <w:tr w:rsidR="00E93705" w:rsidRPr="00184652" w14:paraId="42939FFA" w14:textId="77777777" w:rsidTr="006F05B9">
        <w:tc>
          <w:tcPr>
            <w:tcW w:w="1533" w:type="dxa"/>
            <w:shd w:val="clear" w:color="auto" w:fill="FFFFFF" w:themeFill="background1"/>
          </w:tcPr>
          <w:p w14:paraId="45BA558E" w14:textId="4E24C488" w:rsidR="00E93705" w:rsidRPr="004D43EA" w:rsidRDefault="001305F4" w:rsidP="004A3960">
            <w:pPr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10:</w:t>
            </w:r>
            <w:r w:rsidR="00025A72">
              <w:rPr>
                <w:rFonts w:ascii="Cambria" w:eastAsiaTheme="majorEastAsia" w:hAnsi="Cambria" w:cs="Times New Roman"/>
                <w:b/>
                <w:bCs/>
                <w:kern w:val="0"/>
                <w:lang w:val="en-US" w:eastAsia="es-ES"/>
                <w14:ligatures w14:val="none"/>
              </w:rPr>
              <w:t>5</w:t>
            </w:r>
            <w:r w:rsidR="002F5136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-11:</w:t>
            </w:r>
            <w:r w:rsidR="00825DC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10</w:t>
            </w:r>
          </w:p>
        </w:tc>
        <w:tc>
          <w:tcPr>
            <w:tcW w:w="8284" w:type="dxa"/>
            <w:shd w:val="clear" w:color="auto" w:fill="FFFFFF" w:themeFill="background1"/>
          </w:tcPr>
          <w:p w14:paraId="1871032D" w14:textId="7F5EC742" w:rsidR="00E93705" w:rsidRPr="0013634A" w:rsidRDefault="002F5136" w:rsidP="004C50CC">
            <w:pPr>
              <w:pStyle w:val="a3"/>
              <w:numPr>
                <w:ilvl w:val="0"/>
                <w:numId w:val="32"/>
              </w:numPr>
              <w:tabs>
                <w:tab w:val="left" w:pos="58"/>
              </w:tabs>
              <w:spacing w:before="40" w:after="40"/>
              <w:ind w:left="58" w:hanging="142"/>
              <w:jc w:val="both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13634A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>Ράνια Οικονόμου</w:t>
            </w:r>
            <w:r w:rsidRPr="004C50CC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 xml:space="preserve">, </w:t>
            </w:r>
            <w:r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Προϊσταμένη Ειδικής Υπηρεσίας Συντονισμού Δράσεων του Ευρωπαϊκού Κοινωνικού Ταμείου (ΕΥΣΕΚΤ)</w:t>
            </w:r>
          </w:p>
        </w:tc>
      </w:tr>
      <w:tr w:rsidR="00FC043D" w:rsidRPr="006F05B9" w14:paraId="2B3F3099" w14:textId="77777777" w:rsidTr="00FC043D">
        <w:tc>
          <w:tcPr>
            <w:tcW w:w="9817" w:type="dxa"/>
            <w:gridSpan w:val="2"/>
            <w:shd w:val="clear" w:color="auto" w:fill="D1E7A8"/>
          </w:tcPr>
          <w:p w14:paraId="40197235" w14:textId="07AAB95A" w:rsidR="00FC043D" w:rsidRPr="006F05B9" w:rsidRDefault="00FC043D" w:rsidP="00DE673B">
            <w:pPr>
              <w:tabs>
                <w:tab w:val="left" w:pos="172"/>
              </w:tabs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6F05B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Ενότητα 2: </w:t>
            </w:r>
            <w:r w:rsidR="00201386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Εμπειρίες φοιτητών με αναπηρία </w:t>
            </w:r>
          </w:p>
        </w:tc>
      </w:tr>
      <w:tr w:rsidR="006F05B9" w:rsidRPr="00184652" w14:paraId="3688FA83" w14:textId="77777777" w:rsidTr="006F05B9">
        <w:tc>
          <w:tcPr>
            <w:tcW w:w="1533" w:type="dxa"/>
          </w:tcPr>
          <w:p w14:paraId="33203B82" w14:textId="6A3DE95E" w:rsidR="006F05B9" w:rsidRPr="00825DCA" w:rsidRDefault="006F05B9" w:rsidP="00E844D6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 w:rsidR="002F5136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 w:rsidR="00825DC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 w:rsidR="00201386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-1</w:t>
            </w:r>
            <w:r w:rsidR="002F5136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 w:rsidR="00825DC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30</w:t>
            </w:r>
          </w:p>
        </w:tc>
        <w:tc>
          <w:tcPr>
            <w:tcW w:w="8284" w:type="dxa"/>
          </w:tcPr>
          <w:p w14:paraId="1653AE7F" w14:textId="77777777" w:rsidR="004C50CC" w:rsidRDefault="00134781" w:rsidP="004C50CC">
            <w:pPr>
              <w:pStyle w:val="a3"/>
              <w:numPr>
                <w:ilvl w:val="0"/>
                <w:numId w:val="32"/>
              </w:numPr>
              <w:tabs>
                <w:tab w:val="left" w:pos="58"/>
              </w:tabs>
              <w:spacing w:before="40" w:after="40"/>
              <w:ind w:left="58" w:hanging="142"/>
              <w:jc w:val="both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8161A4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 xml:space="preserve">Ευγενία Βάια Γαλάνη, </w:t>
            </w:r>
            <w:r w:rsidR="003C2F62"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Μέλος της Υποομάδας Κωφών Φοιτητών της Επιτροπής Νεολαίας της Ομοσπονδίας Κωφών Ελλάδος (ΟΜΚΕ) &amp; Ειδική Γραμματέας της Ένωσης Κωφών Ελλάδος </w:t>
            </w:r>
          </w:p>
          <w:p w14:paraId="1F5592AA" w14:textId="77777777" w:rsidR="004C50CC" w:rsidRDefault="00201386" w:rsidP="004C50CC">
            <w:pPr>
              <w:pStyle w:val="a3"/>
              <w:numPr>
                <w:ilvl w:val="0"/>
                <w:numId w:val="32"/>
              </w:numPr>
              <w:tabs>
                <w:tab w:val="left" w:pos="58"/>
              </w:tabs>
              <w:spacing w:before="40" w:after="40"/>
              <w:ind w:left="58" w:hanging="142"/>
              <w:jc w:val="both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4C50CC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>Μαρίνο</w:t>
            </w:r>
            <w:r w:rsidR="00F70020" w:rsidRPr="004C50CC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 xml:space="preserve"> </w:t>
            </w:r>
            <w:r w:rsidRPr="004C50CC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 xml:space="preserve">Ατίγια, </w:t>
            </w:r>
            <w:r w:rsidR="00C50FA6"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Μέλ</w:t>
            </w:r>
            <w:r w:rsidR="003C2F62"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ος</w:t>
            </w:r>
            <w:r w:rsidR="00C50FA6"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 της Επιτροπής Νεολαίας της Ομοσπονδίας Κωφών Ελλάδος (ΟΜΚΕ)</w:t>
            </w:r>
            <w:r w:rsidR="009430A8"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 &amp; </w:t>
            </w:r>
            <w:r w:rsidR="00C50FA6"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της Υποομάδας Κωφών Φοιτητών </w:t>
            </w:r>
          </w:p>
          <w:p w14:paraId="7697BF0B" w14:textId="7C533643" w:rsidR="003C2F62" w:rsidRPr="004C50CC" w:rsidRDefault="003C2F62" w:rsidP="004C50CC">
            <w:pPr>
              <w:pStyle w:val="a3"/>
              <w:numPr>
                <w:ilvl w:val="0"/>
                <w:numId w:val="32"/>
              </w:numPr>
              <w:tabs>
                <w:tab w:val="left" w:pos="58"/>
              </w:tabs>
              <w:spacing w:before="40" w:after="40"/>
              <w:ind w:left="58" w:hanging="142"/>
              <w:jc w:val="both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4C50CC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>Ευάγγελος Μιστιλόγλου</w:t>
            </w:r>
            <w:r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, </w:t>
            </w:r>
            <w:r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Μέλος της Επιτροπής Νεολαίας της Ομοσπονδίας Κωφών Ελλάδος (ΟΜΚΕ) &amp; της Υποομάδας Κωφών Φοιτητών</w:t>
            </w:r>
            <w:r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</w:p>
        </w:tc>
      </w:tr>
      <w:tr w:rsidR="006F05B9" w:rsidRPr="00184652" w14:paraId="47A66AF6" w14:textId="77777777" w:rsidTr="006F05B9">
        <w:tc>
          <w:tcPr>
            <w:tcW w:w="1533" w:type="dxa"/>
          </w:tcPr>
          <w:p w14:paraId="086213BF" w14:textId="77DBC8E9" w:rsidR="006F05B9" w:rsidRDefault="00BF5012" w:rsidP="00E844D6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 w:rsidR="00825DC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 w:rsidR="00825DC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30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-1</w:t>
            </w:r>
            <w:r w:rsidR="00825DC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 w:rsidR="00486B98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50</w:t>
            </w:r>
          </w:p>
        </w:tc>
        <w:tc>
          <w:tcPr>
            <w:tcW w:w="8284" w:type="dxa"/>
          </w:tcPr>
          <w:p w14:paraId="359C48ED" w14:textId="0324B268" w:rsidR="00BF5012" w:rsidRPr="00FD285B" w:rsidRDefault="00625D4D" w:rsidP="004C50CC">
            <w:pPr>
              <w:pStyle w:val="a3"/>
              <w:numPr>
                <w:ilvl w:val="0"/>
                <w:numId w:val="32"/>
              </w:numPr>
              <w:tabs>
                <w:tab w:val="left" w:pos="58"/>
              </w:tabs>
              <w:spacing w:before="40" w:after="40"/>
              <w:ind w:left="0" w:hanging="77"/>
              <w:jc w:val="both"/>
              <w:rPr>
                <w:rFonts w:ascii="Cambria" w:eastAsiaTheme="majorEastAsia" w:hAnsi="Cambria" w:cs="Times New Roman"/>
                <w:color w:val="FF0000"/>
                <w:kern w:val="0"/>
                <w:lang w:eastAsia="es-ES"/>
                <w14:ligatures w14:val="none"/>
              </w:rPr>
            </w:pPr>
            <w:r w:rsidRPr="00F05A0E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>Χριστίνα Σακοράφα</w:t>
            </w:r>
            <w:r w:rsidRPr="00F05A0E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, </w:t>
            </w:r>
            <w:r w:rsidR="0057531F" w:rsidRPr="00F05A0E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Αναπληρώτρια Γραμματέας </w:t>
            </w:r>
            <w:r w:rsidR="00ED28E9" w:rsidRPr="00F05A0E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της </w:t>
            </w:r>
            <w:r w:rsidRPr="00F05A0E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Επιτροπής Νεολαίας </w:t>
            </w:r>
            <w:r w:rsidR="0057531F" w:rsidRPr="00F05A0E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του </w:t>
            </w:r>
            <w:r w:rsidRPr="00F05A0E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Πανελληνίου Συνδέσμου Τυφλών (ΠΣΤ)  </w:t>
            </w:r>
          </w:p>
        </w:tc>
      </w:tr>
      <w:tr w:rsidR="00450CF2" w:rsidRPr="00FC043D" w14:paraId="082A9048" w14:textId="77777777" w:rsidTr="00AF0E75">
        <w:tc>
          <w:tcPr>
            <w:tcW w:w="1533" w:type="dxa"/>
            <w:shd w:val="clear" w:color="auto" w:fill="D1EEA8"/>
          </w:tcPr>
          <w:p w14:paraId="1ACD986E" w14:textId="545B11A6" w:rsidR="00450CF2" w:rsidRPr="00FC043D" w:rsidRDefault="00450CF2" w:rsidP="00E844D6">
            <w:pPr>
              <w:spacing w:before="40" w:after="40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 w:rsidRPr="00FC043D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11:</w:t>
            </w:r>
            <w:r w:rsidR="00825DCA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5</w:t>
            </w:r>
            <w:r w:rsidRPr="00FC043D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0-1</w:t>
            </w:r>
            <w:r w:rsidR="00825DCA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2</w:t>
            </w:r>
            <w:r w:rsidRPr="00FC043D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:</w:t>
            </w:r>
            <w:r w:rsidR="008161A4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1</w:t>
            </w:r>
            <w:r w:rsidR="00C50FA6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0</w:t>
            </w:r>
          </w:p>
        </w:tc>
        <w:tc>
          <w:tcPr>
            <w:tcW w:w="8284" w:type="dxa"/>
            <w:shd w:val="clear" w:color="auto" w:fill="D1E7A8"/>
          </w:tcPr>
          <w:p w14:paraId="7AAF3970" w14:textId="77777777" w:rsidR="00450CF2" w:rsidRDefault="00450CF2" w:rsidP="00E844D6">
            <w:pPr>
              <w:spacing w:before="40" w:after="40"/>
              <w:rPr>
                <w:rFonts w:ascii="Cambria" w:eastAsia="Times New Roman" w:hAnsi="Cambria" w:cs="Times New Roman"/>
                <w:b/>
                <w:bCs/>
                <w:kern w:val="0"/>
                <w:lang w:val="en-US" w:eastAsia="el-GR"/>
                <w14:ligatures w14:val="none"/>
              </w:rPr>
            </w:pPr>
            <w:r w:rsidRPr="00FC043D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Διάλειμμα</w:t>
            </w:r>
          </w:p>
          <w:p w14:paraId="5C5D73A6" w14:textId="77777777" w:rsidR="003C2F62" w:rsidRPr="00AF0E75" w:rsidRDefault="003C2F62" w:rsidP="00E844D6">
            <w:pPr>
              <w:spacing w:before="40" w:after="40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650502" w:rsidRPr="00184652" w14:paraId="1FC67B5D" w14:textId="77777777" w:rsidTr="00213943">
        <w:tc>
          <w:tcPr>
            <w:tcW w:w="9817" w:type="dxa"/>
            <w:gridSpan w:val="2"/>
            <w:shd w:val="clear" w:color="auto" w:fill="D1E7A8"/>
          </w:tcPr>
          <w:p w14:paraId="282EA040" w14:textId="138FE650" w:rsidR="00650502" w:rsidRPr="006F05B9" w:rsidRDefault="00650502" w:rsidP="006F05B9">
            <w:pPr>
              <w:pStyle w:val="a3"/>
              <w:tabs>
                <w:tab w:val="left" w:pos="172"/>
              </w:tabs>
              <w:spacing w:before="40" w:after="40"/>
              <w:ind w:left="31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lastRenderedPageBreak/>
              <w:t xml:space="preserve">Ενότητα 3: </w:t>
            </w:r>
            <w:r w:rsidR="00825DC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Δράσεις των Ανώτατων Εκπαιδευτικών Ιδρυμάτων </w:t>
            </w:r>
          </w:p>
        </w:tc>
      </w:tr>
      <w:tr w:rsidR="00E93705" w:rsidRPr="00184652" w14:paraId="4E45566F" w14:textId="77777777" w:rsidTr="006F05B9">
        <w:tc>
          <w:tcPr>
            <w:tcW w:w="1533" w:type="dxa"/>
            <w:shd w:val="clear" w:color="auto" w:fill="FFFFFF" w:themeFill="background1"/>
          </w:tcPr>
          <w:p w14:paraId="0AF98E61" w14:textId="04A9E149" w:rsidR="00E93705" w:rsidRPr="008161A4" w:rsidRDefault="001305F4" w:rsidP="00E844D6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 w:rsidR="00650502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2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 w:rsidR="008161A4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 w:rsidR="00825DC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-1</w:t>
            </w:r>
            <w:r w:rsidR="00650502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2:</w:t>
            </w:r>
            <w:r w:rsidR="008161A4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30</w:t>
            </w:r>
          </w:p>
        </w:tc>
        <w:tc>
          <w:tcPr>
            <w:tcW w:w="8284" w:type="dxa"/>
            <w:shd w:val="clear" w:color="auto" w:fill="FFFFFF" w:themeFill="background1"/>
          </w:tcPr>
          <w:p w14:paraId="7CE2A645" w14:textId="7E52BDB5" w:rsidR="00825DCA" w:rsidRPr="00BD2409" w:rsidRDefault="00F74333" w:rsidP="004C50CC">
            <w:pPr>
              <w:tabs>
                <w:tab w:val="left" w:pos="0"/>
                <w:tab w:val="left" w:pos="58"/>
              </w:tabs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BD24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Μονάδα Προσβασιμότητας </w:t>
            </w:r>
            <w:r w:rsidR="00AA31E5" w:rsidRPr="00BD24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του </w:t>
            </w:r>
            <w:r w:rsidR="00825DCA" w:rsidRPr="00BD24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Εθνικού </w:t>
            </w:r>
            <w:r w:rsidR="00AA31E5" w:rsidRPr="00BD24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και </w:t>
            </w:r>
            <w:r w:rsidR="00825DCA" w:rsidRPr="00BD240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Καποδιστριακού Πανεπιστήμιου Αθηνών </w:t>
            </w:r>
          </w:p>
          <w:p w14:paraId="22D7DCFB" w14:textId="0D9088F4" w:rsidR="003F2F1B" w:rsidRPr="00E00AA1" w:rsidRDefault="003F2F1B" w:rsidP="004C50CC">
            <w:pPr>
              <w:pStyle w:val="a3"/>
              <w:numPr>
                <w:ilvl w:val="0"/>
                <w:numId w:val="32"/>
              </w:numPr>
              <w:tabs>
                <w:tab w:val="left" w:pos="58"/>
              </w:tabs>
              <w:spacing w:before="40" w:after="40"/>
              <w:ind w:hanging="828"/>
              <w:jc w:val="both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E00AA1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>Γεώργιος Κουρουπέτρογλου</w:t>
            </w:r>
            <w:r w:rsidRPr="00E00AA1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, Ομότιμος Καθηγητής</w:t>
            </w:r>
          </w:p>
        </w:tc>
      </w:tr>
      <w:tr w:rsidR="00E93705" w:rsidRPr="00184652" w14:paraId="6C6FD7FD" w14:textId="77777777" w:rsidTr="006F05B9">
        <w:tc>
          <w:tcPr>
            <w:tcW w:w="1533" w:type="dxa"/>
            <w:shd w:val="clear" w:color="auto" w:fill="FFFFFF" w:themeFill="background1"/>
          </w:tcPr>
          <w:p w14:paraId="6C4F0EBC" w14:textId="4E4CDF04" w:rsidR="00E93705" w:rsidRPr="004D43EA" w:rsidRDefault="001305F4" w:rsidP="00E844D6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 w:rsidR="00E844D6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2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 w:rsidR="008161A4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30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-1</w:t>
            </w:r>
            <w:r w:rsidR="008161A4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2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 w:rsidR="008161A4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5</w:t>
            </w:r>
            <w:r w:rsidR="00825DC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</w:t>
            </w:r>
          </w:p>
        </w:tc>
        <w:tc>
          <w:tcPr>
            <w:tcW w:w="8284" w:type="dxa"/>
            <w:shd w:val="clear" w:color="auto" w:fill="FFFFFF" w:themeFill="background1"/>
          </w:tcPr>
          <w:p w14:paraId="252876B1" w14:textId="1DEC3C50" w:rsidR="00134781" w:rsidRPr="004C50CC" w:rsidRDefault="00B433C0" w:rsidP="004C50CC">
            <w:pPr>
              <w:tabs>
                <w:tab w:val="left" w:pos="172"/>
              </w:tabs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Μονάδα Ισότιμης Πρόσβασης Ατόμων με </w:t>
            </w:r>
            <w:r w:rsidR="00825DCA"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Α</w:t>
            </w:r>
            <w:r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ναπηρία </w:t>
            </w:r>
            <w:r w:rsidR="00025A72"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&amp; </w:t>
            </w:r>
            <w:r w:rsidR="00825DCA"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Α</w:t>
            </w:r>
            <w:r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τόμων με </w:t>
            </w:r>
            <w:r w:rsidR="00825DCA"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Ε</w:t>
            </w:r>
            <w:r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ιδικές </w:t>
            </w:r>
            <w:r w:rsidR="00825DCA"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Ε</w:t>
            </w:r>
            <w:r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κπαιδευτικές </w:t>
            </w:r>
            <w:r w:rsidR="00825DCA"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Α</w:t>
            </w:r>
            <w:r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νάγκες Πανεπιστημίου Θεσσαλίας</w:t>
            </w:r>
          </w:p>
          <w:p w14:paraId="28DB2154" w14:textId="77777777" w:rsidR="00E00AA1" w:rsidRPr="004C50CC" w:rsidRDefault="00A42C86" w:rsidP="004C50CC">
            <w:pPr>
              <w:pStyle w:val="a3"/>
              <w:numPr>
                <w:ilvl w:val="0"/>
                <w:numId w:val="32"/>
              </w:numPr>
              <w:tabs>
                <w:tab w:val="left" w:pos="69"/>
              </w:tabs>
              <w:spacing w:before="40" w:after="40"/>
              <w:ind w:left="58" w:hanging="142"/>
              <w:jc w:val="both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4C50CC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 xml:space="preserve">Ιωάννης Αναγνωστόπουλος, </w:t>
            </w:r>
            <w:r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Καθηγητής Τμήματος Πληροφορικής με Εφαρμογές</w:t>
            </w:r>
            <w:r w:rsidR="00E00AA1"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 </w:t>
            </w:r>
            <w:r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στη Βιοϊατρική &amp; Αντιπρύτανης Ακαδημαϊκών Υποθέσεων, Φοιτητικών Θεμάτων και Διασφάλισης Ποιότητας</w:t>
            </w:r>
          </w:p>
          <w:p w14:paraId="783BB9F7" w14:textId="77777777" w:rsidR="004C50CC" w:rsidRDefault="00A42C86" w:rsidP="004C50CC">
            <w:pPr>
              <w:pStyle w:val="a3"/>
              <w:numPr>
                <w:ilvl w:val="0"/>
                <w:numId w:val="32"/>
              </w:numPr>
              <w:tabs>
                <w:tab w:val="left" w:pos="0"/>
              </w:tabs>
              <w:spacing w:before="40" w:after="40"/>
              <w:ind w:left="58" w:hanging="142"/>
              <w:jc w:val="both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E00AA1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>Μάγδα Νικολαραΐζη,</w:t>
            </w:r>
            <w:r w:rsidRPr="00E00AA1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  <w:r w:rsidRPr="00E00AA1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Αναπληρώτρια Καθηγήτρια Ειδικής Αγωγής-Αγωγής Κωφών</w:t>
            </w:r>
          </w:p>
          <w:p w14:paraId="2FF53144" w14:textId="09540B22" w:rsidR="00FE5A37" w:rsidRPr="004C50CC" w:rsidRDefault="00A42C86" w:rsidP="004C50CC">
            <w:pPr>
              <w:pStyle w:val="a3"/>
              <w:numPr>
                <w:ilvl w:val="0"/>
                <w:numId w:val="32"/>
              </w:numPr>
              <w:tabs>
                <w:tab w:val="left" w:pos="0"/>
              </w:tabs>
              <w:spacing w:before="40" w:after="40"/>
              <w:ind w:left="58" w:hanging="142"/>
              <w:jc w:val="both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4C50CC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 xml:space="preserve">Μαρία Παπαζαφείρη, </w:t>
            </w:r>
            <w:r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Ειδική Παιδαγωγός και Διδάσκουσα Π.Θ., Στέλεχος της Μονάδας Ισότιμης Πρόσβασης</w:t>
            </w:r>
            <w:r w:rsidRPr="004C50CC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> </w:t>
            </w:r>
          </w:p>
        </w:tc>
      </w:tr>
      <w:tr w:rsidR="00E93705" w:rsidRPr="00184652" w14:paraId="61102620" w14:textId="77777777" w:rsidTr="006F05B9">
        <w:tc>
          <w:tcPr>
            <w:tcW w:w="1533" w:type="dxa"/>
            <w:shd w:val="clear" w:color="auto" w:fill="FFFFFF" w:themeFill="background1"/>
          </w:tcPr>
          <w:p w14:paraId="141BEA89" w14:textId="78FF6265" w:rsidR="00E93705" w:rsidRPr="004D43EA" w:rsidRDefault="001305F4" w:rsidP="00E844D6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 w:rsidR="008161A4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2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 w:rsidR="008161A4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5</w:t>
            </w:r>
            <w:r w:rsidR="00825DC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-1</w:t>
            </w:r>
            <w:r w:rsidR="00650502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3:</w:t>
            </w:r>
            <w:r w:rsidR="008161A4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 w:rsidR="00650502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</w:t>
            </w:r>
          </w:p>
        </w:tc>
        <w:tc>
          <w:tcPr>
            <w:tcW w:w="8284" w:type="dxa"/>
            <w:shd w:val="clear" w:color="auto" w:fill="FFFFFF" w:themeFill="background1"/>
          </w:tcPr>
          <w:p w14:paraId="47D2FDE8" w14:textId="15B3143C" w:rsidR="00E93705" w:rsidRPr="004C50CC" w:rsidRDefault="00563AC4" w:rsidP="004C50CC">
            <w:pPr>
              <w:tabs>
                <w:tab w:val="left" w:pos="172"/>
              </w:tabs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Μονάδα Ισότιμης Πρόσβασης</w:t>
            </w:r>
            <w:r w:rsidR="00825DCA"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  <w:r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Πανεπιστημίου Πατρών </w:t>
            </w:r>
          </w:p>
          <w:p w14:paraId="4CEEB091" w14:textId="2F532EA5" w:rsidR="00680ED8" w:rsidRPr="00BD2409" w:rsidRDefault="00680ED8" w:rsidP="00680ED8">
            <w:pPr>
              <w:pStyle w:val="a3"/>
              <w:tabs>
                <w:tab w:val="left" w:pos="172"/>
              </w:tabs>
              <w:spacing w:before="40" w:after="40"/>
              <w:ind w:left="31"/>
              <w:jc w:val="both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BD2409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>Ευφροσύνη Καμπέρου</w:t>
            </w:r>
            <w:r w:rsidRPr="00BD2409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, Προϊσταμένη Διεύθυνσης Φοιτητικής Μέριμνας</w:t>
            </w:r>
            <w:r w:rsidR="00332F04" w:rsidRPr="00BD2409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, Κοινωνιολόγος </w:t>
            </w:r>
            <w:r w:rsidR="00A35B35" w:rsidRPr="00BD2409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 </w:t>
            </w:r>
          </w:p>
          <w:p w14:paraId="21B3F1AD" w14:textId="32731D82" w:rsidR="00E7413D" w:rsidRPr="004C50CC" w:rsidRDefault="00025A72" w:rsidP="004C50CC">
            <w:pPr>
              <w:pStyle w:val="a3"/>
              <w:numPr>
                <w:ilvl w:val="0"/>
                <w:numId w:val="32"/>
              </w:numPr>
              <w:tabs>
                <w:tab w:val="left" w:pos="0"/>
              </w:tabs>
              <w:spacing w:before="40" w:after="40"/>
              <w:ind w:left="58" w:hanging="142"/>
              <w:jc w:val="both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BD2409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 xml:space="preserve">Νικόλαος </w:t>
            </w:r>
            <w:r w:rsidR="00680ED8" w:rsidRPr="00BD2409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>Ιωάννου</w:t>
            </w:r>
            <w:r w:rsidR="00680ED8" w:rsidRPr="004C50CC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 xml:space="preserve">, </w:t>
            </w:r>
            <w:r w:rsidR="00680ED8"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Ψυχολόγος </w:t>
            </w:r>
          </w:p>
          <w:p w14:paraId="0E014065" w14:textId="192F5F7C" w:rsidR="00A70E40" w:rsidRPr="00BD2409" w:rsidRDefault="00A70E40" w:rsidP="004C50CC">
            <w:pPr>
              <w:pStyle w:val="a3"/>
              <w:numPr>
                <w:ilvl w:val="0"/>
                <w:numId w:val="32"/>
              </w:numPr>
              <w:tabs>
                <w:tab w:val="left" w:pos="0"/>
              </w:tabs>
              <w:spacing w:before="40" w:after="40"/>
              <w:ind w:left="58" w:hanging="142"/>
              <w:jc w:val="both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BD2409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>Νικολία Τσοκανά</w:t>
            </w:r>
            <w:r w:rsidRPr="004C50CC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 xml:space="preserve">, </w:t>
            </w:r>
            <w:r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Κοινωνική Λειτουργός</w:t>
            </w:r>
            <w:r w:rsidRPr="00BD2409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 </w:t>
            </w:r>
          </w:p>
        </w:tc>
      </w:tr>
      <w:tr w:rsidR="00650502" w:rsidRPr="00184652" w14:paraId="37FB2459" w14:textId="77777777" w:rsidTr="006F05B9">
        <w:tc>
          <w:tcPr>
            <w:tcW w:w="1533" w:type="dxa"/>
            <w:shd w:val="clear" w:color="auto" w:fill="FFFFFF" w:themeFill="background1"/>
          </w:tcPr>
          <w:p w14:paraId="158E0D6B" w14:textId="4EE31928" w:rsidR="00650502" w:rsidRPr="008161A4" w:rsidRDefault="00650502" w:rsidP="00E844D6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13:</w:t>
            </w:r>
            <w:r w:rsidR="008161A4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0-13:</w:t>
            </w:r>
            <w:r w:rsidR="008161A4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30</w:t>
            </w:r>
          </w:p>
        </w:tc>
        <w:tc>
          <w:tcPr>
            <w:tcW w:w="8284" w:type="dxa"/>
            <w:shd w:val="clear" w:color="auto" w:fill="FFFFFF" w:themeFill="background1"/>
          </w:tcPr>
          <w:p w14:paraId="408370E6" w14:textId="0BDF3610" w:rsidR="00650502" w:rsidRPr="004C50CC" w:rsidRDefault="00B433C0" w:rsidP="004C50CC">
            <w:pPr>
              <w:tabs>
                <w:tab w:val="left" w:pos="172"/>
              </w:tabs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Μονάδα Ισότιμης Πρόσβασης </w:t>
            </w:r>
            <w:r w:rsidR="00825DCA"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Α</w:t>
            </w:r>
            <w:r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τόμων με </w:t>
            </w:r>
            <w:r w:rsidR="00825DCA"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Α</w:t>
            </w:r>
            <w:r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ναπηρία </w:t>
            </w:r>
            <w:r w:rsidR="00025A72"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&amp; </w:t>
            </w:r>
            <w:r w:rsidR="00825DCA"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Α</w:t>
            </w:r>
            <w:r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τόμων με </w:t>
            </w:r>
            <w:r w:rsidR="00825DCA"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Ε</w:t>
            </w:r>
            <w:r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ιδικές </w:t>
            </w:r>
            <w:r w:rsidR="00825DCA"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Ε</w:t>
            </w:r>
            <w:r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κπαιδευτικές </w:t>
            </w:r>
            <w:r w:rsidR="00825DCA"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Α</w:t>
            </w:r>
            <w:r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νάγκες Πανεπιστημίου Ιωαννίνων</w:t>
            </w:r>
          </w:p>
          <w:p w14:paraId="05A5780C" w14:textId="55EE4306" w:rsidR="0052400C" w:rsidRPr="00BD2409" w:rsidRDefault="0052400C" w:rsidP="004C50CC">
            <w:pPr>
              <w:pStyle w:val="a3"/>
              <w:numPr>
                <w:ilvl w:val="0"/>
                <w:numId w:val="32"/>
              </w:numPr>
              <w:tabs>
                <w:tab w:val="left" w:pos="0"/>
              </w:tabs>
              <w:spacing w:before="40" w:after="40"/>
              <w:ind w:left="58" w:hanging="142"/>
              <w:jc w:val="both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4C50CC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 xml:space="preserve">Γεώργιος Καπετάνος, </w:t>
            </w:r>
            <w:r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Βιβλιοθηκονόμος</w:t>
            </w:r>
          </w:p>
        </w:tc>
      </w:tr>
      <w:tr w:rsidR="00650502" w:rsidRPr="00184652" w14:paraId="1E14E798" w14:textId="77777777" w:rsidTr="006F05B9">
        <w:tc>
          <w:tcPr>
            <w:tcW w:w="1533" w:type="dxa"/>
            <w:shd w:val="clear" w:color="auto" w:fill="FFFFFF" w:themeFill="background1"/>
          </w:tcPr>
          <w:p w14:paraId="6B302784" w14:textId="0FCE438E" w:rsidR="00650502" w:rsidRDefault="00650502" w:rsidP="00E844D6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13:</w:t>
            </w:r>
            <w:r w:rsidR="008161A4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3</w:t>
            </w:r>
            <w:r w:rsidR="00025A72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-1</w:t>
            </w:r>
            <w:r w:rsidR="008161A4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3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 w:rsidR="008161A4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5</w:t>
            </w:r>
            <w:r w:rsidR="00025A72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</w:t>
            </w:r>
          </w:p>
        </w:tc>
        <w:tc>
          <w:tcPr>
            <w:tcW w:w="8284" w:type="dxa"/>
            <w:shd w:val="clear" w:color="auto" w:fill="FFFFFF" w:themeFill="background1"/>
          </w:tcPr>
          <w:p w14:paraId="55A96460" w14:textId="77777777" w:rsidR="00650502" w:rsidRPr="004C50CC" w:rsidRDefault="00E336B8" w:rsidP="004C50CC">
            <w:pPr>
              <w:tabs>
                <w:tab w:val="left" w:pos="172"/>
              </w:tabs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Αυτοτελές Γραφείο Προσβασιμότητας Ατόμων με Αναπηρία Αριστοτέλειου Πανεπιστήμιου Θεσσαλονίκης </w:t>
            </w:r>
          </w:p>
          <w:p w14:paraId="3168D735" w14:textId="24F04335" w:rsidR="00680ED8" w:rsidRPr="00BD2409" w:rsidRDefault="00680ED8" w:rsidP="004C50CC">
            <w:pPr>
              <w:pStyle w:val="a3"/>
              <w:numPr>
                <w:ilvl w:val="0"/>
                <w:numId w:val="32"/>
              </w:numPr>
              <w:tabs>
                <w:tab w:val="left" w:pos="0"/>
              </w:tabs>
              <w:spacing w:before="40" w:after="40"/>
              <w:ind w:left="58" w:hanging="142"/>
              <w:jc w:val="both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BD2409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>Στέλλα Λάββα</w:t>
            </w:r>
            <w:r w:rsidRPr="004C50CC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 xml:space="preserve">, </w:t>
            </w:r>
            <w:r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Αντιπρυτάνισσα Διοικητικών Υποθέσεων και Φοιτητικής Μέριμνας</w:t>
            </w:r>
            <w:r w:rsidRPr="00BD2409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650502" w:rsidRPr="00184652" w14:paraId="2C558373" w14:textId="77777777" w:rsidTr="006F05B9">
        <w:tc>
          <w:tcPr>
            <w:tcW w:w="1533" w:type="dxa"/>
            <w:shd w:val="clear" w:color="auto" w:fill="FFFFFF" w:themeFill="background1"/>
          </w:tcPr>
          <w:p w14:paraId="0ECEFD33" w14:textId="3AC7FA14" w:rsidR="00650502" w:rsidRPr="00F26AD0" w:rsidRDefault="00650502" w:rsidP="00E844D6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val="en-US"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 w:rsidR="008161A4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3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 w:rsidR="008161A4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5</w:t>
            </w:r>
            <w:r w:rsidR="00B8670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-14:</w:t>
            </w:r>
            <w:r w:rsidR="008161A4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 w:rsidR="00F26AD0">
              <w:rPr>
                <w:rFonts w:ascii="Cambria" w:eastAsiaTheme="majorEastAsia" w:hAnsi="Cambria" w:cs="Times New Roman"/>
                <w:b/>
                <w:bCs/>
                <w:kern w:val="0"/>
                <w:lang w:val="en-US" w:eastAsia="es-ES"/>
                <w14:ligatures w14:val="none"/>
              </w:rPr>
              <w:t>0</w:t>
            </w:r>
          </w:p>
        </w:tc>
        <w:tc>
          <w:tcPr>
            <w:tcW w:w="8284" w:type="dxa"/>
            <w:shd w:val="clear" w:color="auto" w:fill="FFFFFF" w:themeFill="background1"/>
          </w:tcPr>
          <w:p w14:paraId="52C4463E" w14:textId="1BB01DF3" w:rsidR="00650502" w:rsidRPr="004C50CC" w:rsidRDefault="00E76C43" w:rsidP="004C50CC">
            <w:pPr>
              <w:tabs>
                <w:tab w:val="left" w:pos="172"/>
              </w:tabs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Δομή Συμβουλευτικής </w:t>
            </w:r>
            <w:r w:rsidR="00025A72"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&amp; </w:t>
            </w:r>
            <w:r w:rsidRPr="004C50CC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Προσβασιμότητας (ΔοΣυΠ) Δημοκρίτειου Πανεπιστημίου Θράκης</w:t>
            </w:r>
          </w:p>
          <w:p w14:paraId="3449BF41" w14:textId="59FBE70C" w:rsidR="00E844D6" w:rsidRPr="004C50CC" w:rsidRDefault="00692F01" w:rsidP="004C50CC">
            <w:pPr>
              <w:pStyle w:val="a3"/>
              <w:numPr>
                <w:ilvl w:val="0"/>
                <w:numId w:val="32"/>
              </w:numPr>
              <w:tabs>
                <w:tab w:val="left" w:pos="0"/>
              </w:tabs>
              <w:spacing w:before="40" w:after="40"/>
              <w:ind w:left="58" w:hanging="142"/>
              <w:jc w:val="both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BD2409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>Νικόλα</w:t>
            </w:r>
            <w:r w:rsidR="006E70F6" w:rsidRPr="00BD2409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>ο</w:t>
            </w:r>
            <w:r w:rsidRPr="00BD2409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 xml:space="preserve">ς </w:t>
            </w:r>
            <w:r w:rsidR="00E844D6" w:rsidRPr="00BD2409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>Μητιανούδης</w:t>
            </w:r>
            <w:r w:rsidR="00E844D6" w:rsidRPr="004C50CC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>,</w:t>
            </w:r>
            <w:r w:rsidR="00B569AD" w:rsidRPr="004C50CC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 xml:space="preserve"> </w:t>
            </w:r>
            <w:r w:rsidR="00E844D6"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Καθηγητής Τμήματος Ηλεκτρολόγων Μηχανικών και Μηχανικών Υπολογιστών</w:t>
            </w:r>
          </w:p>
          <w:p w14:paraId="61D45720" w14:textId="59403440" w:rsidR="00E844D6" w:rsidRPr="004C50CC" w:rsidRDefault="00E844D6" w:rsidP="004C50CC">
            <w:pPr>
              <w:pStyle w:val="a3"/>
              <w:numPr>
                <w:ilvl w:val="0"/>
                <w:numId w:val="32"/>
              </w:numPr>
              <w:tabs>
                <w:tab w:val="left" w:pos="0"/>
              </w:tabs>
              <w:spacing w:before="40" w:after="40"/>
              <w:ind w:left="58" w:hanging="142"/>
              <w:jc w:val="both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BD2409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>Ελένη Κονδύλη</w:t>
            </w:r>
            <w:r w:rsidRPr="004C50CC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 xml:space="preserve">, </w:t>
            </w:r>
            <w:r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Κοινωνική Λειτουργός στο </w:t>
            </w:r>
            <w:r w:rsidR="00025A72"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Π</w:t>
            </w:r>
            <w:r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αράρτημα </w:t>
            </w:r>
            <w:r w:rsidR="00692F01"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της </w:t>
            </w:r>
            <w:r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Δ</w:t>
            </w:r>
            <w:r w:rsidR="00B569AD"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ο</w:t>
            </w:r>
            <w:r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Σ</w:t>
            </w:r>
            <w:r w:rsidR="00B569AD"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υ</w:t>
            </w:r>
            <w:r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Π της Αλεξ/πολης</w:t>
            </w:r>
          </w:p>
          <w:p w14:paraId="35D44B32" w14:textId="7EB6B11B" w:rsidR="00E844D6" w:rsidRPr="00BD2409" w:rsidRDefault="00582B94" w:rsidP="004C50CC">
            <w:pPr>
              <w:pStyle w:val="a3"/>
              <w:numPr>
                <w:ilvl w:val="0"/>
                <w:numId w:val="32"/>
              </w:numPr>
              <w:tabs>
                <w:tab w:val="left" w:pos="0"/>
              </w:tabs>
              <w:spacing w:before="40" w:after="40"/>
              <w:ind w:left="58" w:hanging="142"/>
              <w:jc w:val="both"/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</w:pPr>
            <w:r w:rsidRPr="00BD2409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>Αικατερίνη Λεμοντζέλη</w:t>
            </w:r>
            <w:r w:rsidRPr="004C50CC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 xml:space="preserve">, </w:t>
            </w:r>
            <w:r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Κοινωνική Λειτουργός</w:t>
            </w:r>
            <w:r w:rsidR="00025A72"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 xml:space="preserve"> στην Κεντρική Υπηρεσία της ΔoΣυΠ</w:t>
            </w:r>
          </w:p>
        </w:tc>
      </w:tr>
      <w:tr w:rsidR="00F675E6" w:rsidRPr="00692F01" w14:paraId="668AE0D5" w14:textId="77777777" w:rsidTr="006F05B9">
        <w:tc>
          <w:tcPr>
            <w:tcW w:w="1533" w:type="dxa"/>
            <w:shd w:val="clear" w:color="auto" w:fill="FFFFFF" w:themeFill="background1"/>
          </w:tcPr>
          <w:p w14:paraId="419F13C5" w14:textId="1DD3A512" w:rsidR="00F675E6" w:rsidRDefault="008161A4" w:rsidP="00E844D6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14:10-14:30</w:t>
            </w:r>
          </w:p>
        </w:tc>
        <w:tc>
          <w:tcPr>
            <w:tcW w:w="8284" w:type="dxa"/>
            <w:shd w:val="clear" w:color="auto" w:fill="FFFFFF" w:themeFill="background1"/>
          </w:tcPr>
          <w:p w14:paraId="133E0947" w14:textId="375B7CB1" w:rsidR="00380AAF" w:rsidRPr="00380AAF" w:rsidRDefault="00380AAF" w:rsidP="00380AAF">
            <w:pPr>
              <w:tabs>
                <w:tab w:val="left" w:pos="172"/>
              </w:tabs>
              <w:spacing w:before="40" w:after="40"/>
              <w:jc w:val="both"/>
              <w:rPr>
                <w:rFonts w:ascii="Cambria" w:eastAsiaTheme="majorEastAsia" w:hAnsi="Cambria"/>
                <w:b/>
                <w:bCs/>
                <w:lang w:eastAsia="es-ES"/>
              </w:rPr>
            </w:pPr>
            <w:r w:rsidRPr="00380AAF">
              <w:rPr>
                <w:rFonts w:ascii="Cambria" w:eastAsiaTheme="majorEastAsia" w:hAnsi="Cambria"/>
                <w:b/>
                <w:bCs/>
                <w:lang w:eastAsia="es-ES"/>
              </w:rPr>
              <w:t xml:space="preserve">Πράξη «ΠΡΟΣΒΑΣΗ» </w:t>
            </w:r>
            <w:r w:rsidR="00A01C18" w:rsidRPr="00A01C18">
              <w:rPr>
                <w:rFonts w:ascii="Cambria" w:eastAsiaTheme="majorEastAsia" w:hAnsi="Cambria"/>
                <w:b/>
                <w:bCs/>
                <w:lang w:eastAsia="es-ES"/>
              </w:rPr>
              <w:t xml:space="preserve">του </w:t>
            </w:r>
            <w:r w:rsidRPr="00380AAF">
              <w:rPr>
                <w:rFonts w:ascii="Cambria" w:eastAsiaTheme="majorEastAsia" w:hAnsi="Cambria"/>
                <w:b/>
                <w:bCs/>
                <w:lang w:eastAsia="es-ES"/>
              </w:rPr>
              <w:t xml:space="preserve">Πανεπιστημίου Δυτικής Αττικής </w:t>
            </w:r>
          </w:p>
          <w:p w14:paraId="0EC63FD1" w14:textId="4DF6A3E9" w:rsidR="00380AAF" w:rsidRPr="00380AAF" w:rsidRDefault="00380AAF" w:rsidP="004C50CC">
            <w:pPr>
              <w:pStyle w:val="a3"/>
              <w:numPr>
                <w:ilvl w:val="0"/>
                <w:numId w:val="32"/>
              </w:numPr>
              <w:tabs>
                <w:tab w:val="left" w:pos="0"/>
              </w:tabs>
              <w:spacing w:before="40" w:after="40"/>
              <w:ind w:left="58" w:hanging="142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4C50CC">
              <w:rPr>
                <w:rFonts w:ascii="Cambria" w:eastAsiaTheme="majorEastAsia" w:hAnsi="Cambria" w:cs="Times New Roman"/>
                <w:b/>
                <w:bCs/>
                <w:i/>
                <w:iCs/>
                <w:kern w:val="0"/>
                <w:lang w:eastAsia="es-ES"/>
                <w14:ligatures w14:val="none"/>
              </w:rPr>
              <w:t xml:space="preserve">Μαρία Ραγκούση, </w:t>
            </w:r>
            <w:r w:rsidRPr="004C50CC">
              <w:rPr>
                <w:rFonts w:ascii="Cambria" w:eastAsiaTheme="majorEastAsia" w:hAnsi="Cambria" w:cs="Times New Roman"/>
                <w:kern w:val="0"/>
                <w:lang w:eastAsia="es-ES"/>
                <w14:ligatures w14:val="none"/>
              </w:rPr>
              <w:t>Καθηγήτρια Τμήματος Ηλεκτρολόγων Μηχανικών</w:t>
            </w:r>
            <w:r w:rsidRPr="00110CA8">
              <w:rPr>
                <w:rFonts w:ascii="Arial Narrow" w:eastAsiaTheme="majorEastAsia" w:hAnsi="Arial Narrow"/>
                <w:lang w:eastAsia="es-ES"/>
              </w:rPr>
              <w:t xml:space="preserve"> </w:t>
            </w:r>
          </w:p>
        </w:tc>
      </w:tr>
      <w:tr w:rsidR="00FD281F" w:rsidRPr="00692F01" w14:paraId="5CADD4E1" w14:textId="77777777" w:rsidTr="006F05B9">
        <w:tc>
          <w:tcPr>
            <w:tcW w:w="1533" w:type="dxa"/>
            <w:shd w:val="clear" w:color="auto" w:fill="D1E7A8"/>
          </w:tcPr>
          <w:p w14:paraId="3CE5F7B9" w14:textId="3C8866DB" w:rsidR="00FD281F" w:rsidRPr="004D43EA" w:rsidRDefault="00E844D6" w:rsidP="00E844D6">
            <w:pPr>
              <w:spacing w:before="40" w:after="40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14:30</w:t>
            </w:r>
          </w:p>
        </w:tc>
        <w:tc>
          <w:tcPr>
            <w:tcW w:w="8284" w:type="dxa"/>
            <w:shd w:val="clear" w:color="auto" w:fill="D1E7A8"/>
          </w:tcPr>
          <w:p w14:paraId="5D5D3B03" w14:textId="51B68BB6" w:rsidR="00FD281F" w:rsidRPr="00692F01" w:rsidRDefault="00563AC4" w:rsidP="00E844D6">
            <w:pPr>
              <w:spacing w:before="40" w:after="40"/>
              <w:rPr>
                <w:rFonts w:ascii="Cambria" w:eastAsia="Times New Roman" w:hAnsi="Cambria" w:cs="Times New Roman"/>
                <w:b/>
                <w:bCs/>
                <w:kern w:val="0"/>
                <w:lang w:val="en-US" w:eastAsia="el-GR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Λ</w:t>
            </w:r>
            <w:r w:rsidR="006E4069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ήξη </w:t>
            </w:r>
            <w:r w:rsidR="00582B94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του εργαστηρίου </w:t>
            </w:r>
          </w:p>
        </w:tc>
      </w:tr>
      <w:bookmarkEnd w:id="0"/>
    </w:tbl>
    <w:p w14:paraId="1C26FE14" w14:textId="2134E16E" w:rsidR="001B6319" w:rsidRPr="006970E3" w:rsidRDefault="001B6319" w:rsidP="006970E3">
      <w:pPr>
        <w:rPr>
          <w:rFonts w:ascii="Cambria" w:eastAsia="Times New Roman" w:hAnsi="Cambria" w:cs="Calibri"/>
          <w:sz w:val="24"/>
          <w:szCs w:val="24"/>
          <w:lang w:eastAsia="el-GR"/>
        </w:rPr>
      </w:pPr>
    </w:p>
    <w:p w14:paraId="425D9E7C" w14:textId="0116DA36" w:rsidR="00D02467" w:rsidRPr="006970E3" w:rsidRDefault="00F55525" w:rsidP="006970E3">
      <w:pPr>
        <w:spacing w:after="0"/>
        <w:jc w:val="center"/>
        <w:rPr>
          <w:rFonts w:ascii="Cambria" w:eastAsia="Times New Roman" w:hAnsi="Cambria" w:cs="Times New Roman"/>
          <w:b/>
          <w:bCs/>
          <w:kern w:val="0"/>
          <w:lang w:eastAsia="es-ES"/>
          <w14:ligatures w14:val="none"/>
        </w:rPr>
      </w:pPr>
      <w:r w:rsidRPr="006970E3">
        <w:rPr>
          <w:rFonts w:ascii="Cambria" w:eastAsia="Times New Roman" w:hAnsi="Cambria" w:cs="Times New Roman"/>
          <w:b/>
          <w:bCs/>
          <w:kern w:val="0"/>
          <w:lang w:eastAsia="es-ES"/>
          <w14:ligatures w14:val="none"/>
        </w:rPr>
        <w:t xml:space="preserve">Για </w:t>
      </w:r>
      <w:r w:rsidR="001B6319" w:rsidRPr="006970E3">
        <w:rPr>
          <w:rFonts w:ascii="Cambria" w:eastAsia="Times New Roman" w:hAnsi="Cambria" w:cs="Times New Roman"/>
          <w:b/>
          <w:bCs/>
          <w:kern w:val="0"/>
          <w:lang w:eastAsia="es-ES"/>
          <w14:ligatures w14:val="none"/>
        </w:rPr>
        <w:t>να αξιολογήσετε τ</w:t>
      </w:r>
      <w:r w:rsidR="00E317F1" w:rsidRPr="00E317F1">
        <w:rPr>
          <w:rFonts w:ascii="Cambria" w:eastAsia="Times New Roman" w:hAnsi="Cambria" w:cs="Times New Roman"/>
          <w:b/>
          <w:bCs/>
          <w:kern w:val="0"/>
          <w:lang w:eastAsia="es-ES"/>
          <w14:ligatures w14:val="none"/>
        </w:rPr>
        <w:t xml:space="preserve">ο εργαστήριο </w:t>
      </w:r>
      <w:r w:rsidR="001B6319" w:rsidRPr="006970E3">
        <w:rPr>
          <w:rFonts w:ascii="Cambria" w:eastAsia="Times New Roman" w:hAnsi="Cambria" w:cs="Times New Roman"/>
          <w:b/>
          <w:bCs/>
          <w:kern w:val="0"/>
          <w:lang w:eastAsia="es-ES"/>
          <w14:ligatures w14:val="none"/>
        </w:rPr>
        <w:t>μετά την ολοκλήρωσή</w:t>
      </w:r>
      <w:r w:rsidR="00E317F1" w:rsidRPr="00E317F1">
        <w:rPr>
          <w:rFonts w:ascii="Cambria" w:eastAsia="Times New Roman" w:hAnsi="Cambria" w:cs="Times New Roman"/>
          <w:b/>
          <w:bCs/>
          <w:kern w:val="0"/>
          <w:lang w:eastAsia="es-ES"/>
          <w14:ligatures w14:val="none"/>
        </w:rPr>
        <w:t xml:space="preserve"> του</w:t>
      </w:r>
      <w:r w:rsidRPr="006970E3">
        <w:rPr>
          <w:rFonts w:ascii="Cambria" w:eastAsia="Times New Roman" w:hAnsi="Cambria" w:cs="Times New Roman"/>
          <w:b/>
          <w:bCs/>
          <w:kern w:val="0"/>
          <w:lang w:eastAsia="es-ES"/>
          <w14:ligatures w14:val="none"/>
        </w:rPr>
        <w:t xml:space="preserve">, </w:t>
      </w:r>
      <w:r w:rsidR="001B6319" w:rsidRPr="006970E3">
        <w:rPr>
          <w:rFonts w:ascii="Cambria" w:eastAsia="Times New Roman" w:hAnsi="Cambria" w:cs="Times New Roman"/>
          <w:b/>
          <w:bCs/>
          <w:kern w:val="0"/>
          <w:lang w:eastAsia="es-ES"/>
          <w14:ligatures w14:val="none"/>
        </w:rPr>
        <w:t xml:space="preserve"> </w:t>
      </w:r>
      <w:r w:rsidRPr="006970E3">
        <w:rPr>
          <w:rFonts w:ascii="Cambria" w:eastAsia="Times New Roman" w:hAnsi="Cambria" w:cs="Times New Roman"/>
          <w:b/>
          <w:bCs/>
          <w:kern w:val="0"/>
          <w:lang w:eastAsia="es-ES"/>
          <w14:ligatures w14:val="none"/>
        </w:rPr>
        <w:t>σαρώστε με το κινητό σας το παρακάτω</w:t>
      </w:r>
      <w:r w:rsidR="00411B92" w:rsidRPr="006970E3">
        <w:rPr>
          <w:rFonts w:ascii="Cambria" w:eastAsia="Times New Roman" w:hAnsi="Cambria" w:cs="Times New Roman"/>
          <w:b/>
          <w:bCs/>
          <w:kern w:val="0"/>
          <w:lang w:eastAsia="es-ES"/>
          <w14:ligatures w14:val="none"/>
        </w:rPr>
        <w:t xml:space="preserve"> κώδικα</w:t>
      </w:r>
      <w:r w:rsidRPr="006970E3">
        <w:rPr>
          <w:rFonts w:ascii="Cambria" w:eastAsia="Times New Roman" w:hAnsi="Cambria" w:cs="Times New Roman"/>
          <w:b/>
          <w:bCs/>
          <w:kern w:val="0"/>
          <w:lang w:eastAsia="es-ES"/>
          <w14:ligatures w14:val="none"/>
        </w:rPr>
        <w:t xml:space="preserve"> </w:t>
      </w:r>
      <w:r w:rsidR="00C64389" w:rsidRPr="006970E3">
        <w:rPr>
          <w:rFonts w:ascii="Cambria" w:eastAsia="Times New Roman" w:hAnsi="Cambria" w:cs="Times New Roman"/>
          <w:b/>
          <w:bCs/>
          <w:kern w:val="0"/>
          <w:lang w:val="en-US" w:eastAsia="es-ES"/>
          <w14:ligatures w14:val="none"/>
        </w:rPr>
        <w:t>QR</w:t>
      </w:r>
    </w:p>
    <w:p w14:paraId="7E34F3CF" w14:textId="0054C6CA" w:rsidR="006C1C59" w:rsidRPr="006C1C59" w:rsidRDefault="006970E3" w:rsidP="006C1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79C2571" wp14:editId="66F285E9">
            <wp:simplePos x="0" y="0"/>
            <wp:positionH relativeFrom="margin">
              <wp:posOffset>2019300</wp:posOffset>
            </wp:positionH>
            <wp:positionV relativeFrom="paragraph">
              <wp:posOffset>135255</wp:posOffset>
            </wp:positionV>
            <wp:extent cx="1186815" cy="1186815"/>
            <wp:effectExtent l="0" t="0" r="0" b="0"/>
            <wp:wrapSquare wrapText="bothSides"/>
            <wp:docPr id="1462809618" name="Εικόνα 1" descr="Εικόνα που περιέχει μοτίβο, γραφικά, pixel, σχεδία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809618" name="Εικόνα 1" descr="Εικόνα που περιέχει μοτίβο, γραφικά, pixel, σχεδίασ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47F9A1" w14:textId="30A4AAB3" w:rsidR="006C1C59" w:rsidRPr="000528ED" w:rsidRDefault="006C1C59" w:rsidP="006C1C59">
      <w:pPr>
        <w:tabs>
          <w:tab w:val="left" w:pos="915"/>
        </w:tabs>
      </w:pPr>
    </w:p>
    <w:sectPr w:rsidR="006C1C59" w:rsidRPr="000528ED" w:rsidSect="003C10AF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C00E4" w14:textId="77777777" w:rsidR="00DF7051" w:rsidRDefault="00DF7051" w:rsidP="00AA7ED5">
      <w:pPr>
        <w:spacing w:after="0" w:line="240" w:lineRule="auto"/>
      </w:pPr>
      <w:r>
        <w:separator/>
      </w:r>
    </w:p>
  </w:endnote>
  <w:endnote w:type="continuationSeparator" w:id="0">
    <w:p w14:paraId="382A6547" w14:textId="77777777" w:rsidR="00DF7051" w:rsidRDefault="00DF7051" w:rsidP="00AA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75312" w14:textId="462B35F5" w:rsidR="001B6319" w:rsidRPr="00C563F1" w:rsidRDefault="001B6319" w:rsidP="001B6319">
    <w:pPr>
      <w:pStyle w:val="1"/>
      <w:numPr>
        <w:ilvl w:val="0"/>
        <w:numId w:val="0"/>
      </w:numPr>
      <w:shd w:val="clear" w:color="auto" w:fill="FFFFFF"/>
      <w:spacing w:after="0"/>
      <w:rPr>
        <w:rFonts w:eastAsia="Times New Roman" w:cs="Arial"/>
        <w:b/>
        <w:bCs/>
        <w:color w:val="7030A0"/>
        <w:kern w:val="36"/>
        <w:sz w:val="18"/>
        <w:szCs w:val="18"/>
        <w:lang w:eastAsia="el-GR"/>
        <w14:ligatures w14:val="none"/>
      </w:rPr>
    </w:pPr>
    <w:r>
      <w:rPr>
        <w:b/>
        <w:bCs/>
        <w:color w:val="7030A0"/>
        <w:sz w:val="18"/>
        <w:szCs w:val="18"/>
        <w:lang w:val="en-US"/>
      </w:rPr>
      <w:t>Event code</w:t>
    </w:r>
    <w:r w:rsidRPr="00C563F1">
      <w:rPr>
        <w:b/>
        <w:bCs/>
        <w:color w:val="7030A0"/>
        <w:sz w:val="18"/>
        <w:szCs w:val="18"/>
      </w:rPr>
      <w:t xml:space="preserve">: </w:t>
    </w:r>
    <w:r w:rsidRPr="00C563F1">
      <w:rPr>
        <w:rFonts w:eastAsia="Times New Roman" w:cs="Arial"/>
        <w:b/>
        <w:bCs/>
        <w:color w:val="7030A0"/>
        <w:kern w:val="36"/>
        <w:sz w:val="18"/>
        <w:szCs w:val="18"/>
        <w:lang w:eastAsia="el-GR"/>
        <w14:ligatures w14:val="none"/>
      </w:rPr>
      <w:t>24-</w:t>
    </w:r>
    <w:r w:rsidR="00901EA4">
      <w:rPr>
        <w:rFonts w:eastAsia="Times New Roman" w:cs="Arial"/>
        <w:b/>
        <w:bCs/>
        <w:color w:val="7030A0"/>
        <w:kern w:val="36"/>
        <w:sz w:val="18"/>
        <w:szCs w:val="18"/>
        <w:lang w:val="en-US" w:eastAsia="el-GR"/>
        <w14:ligatures w14:val="none"/>
      </w:rPr>
      <w:t>WS</w:t>
    </w:r>
    <w:r w:rsidRPr="00C563F1">
      <w:rPr>
        <w:rFonts w:eastAsia="Times New Roman" w:cs="Arial"/>
        <w:b/>
        <w:bCs/>
        <w:color w:val="7030A0"/>
        <w:kern w:val="36"/>
        <w:sz w:val="18"/>
        <w:szCs w:val="18"/>
        <w:lang w:eastAsia="el-GR"/>
        <w14:ligatures w14:val="none"/>
      </w:rPr>
      <w:t>-GR-01</w:t>
    </w:r>
  </w:p>
  <w:p w14:paraId="3FBEF3E0" w14:textId="77777777" w:rsidR="001B6319" w:rsidRDefault="001B631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D55DA" w14:textId="77777777" w:rsidR="00DF7051" w:rsidRDefault="00DF7051" w:rsidP="00AA7ED5">
      <w:pPr>
        <w:spacing w:after="0" w:line="240" w:lineRule="auto"/>
      </w:pPr>
      <w:r>
        <w:separator/>
      </w:r>
    </w:p>
  </w:footnote>
  <w:footnote w:type="continuationSeparator" w:id="0">
    <w:p w14:paraId="44466253" w14:textId="77777777" w:rsidR="00DF7051" w:rsidRDefault="00DF7051" w:rsidP="00AA7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196DB" w14:textId="5C45C5C6" w:rsidR="00AA7ED5" w:rsidRDefault="00AA7ED5" w:rsidP="00AA7ED5">
    <w:pPr>
      <w:pStyle w:val="ac"/>
      <w:jc w:val="center"/>
    </w:pPr>
    <w:r>
      <w:rPr>
        <w:noProof/>
      </w:rPr>
      <w:drawing>
        <wp:inline distT="0" distB="0" distL="0" distR="0" wp14:anchorId="537BB0B1" wp14:editId="43ABF308">
          <wp:extent cx="3705308" cy="789055"/>
          <wp:effectExtent l="0" t="0" r="0" b="0"/>
          <wp:docPr id="163212961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6483" cy="7935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57FD"/>
    <w:multiLevelType w:val="multilevel"/>
    <w:tmpl w:val="8670115A"/>
    <w:lvl w:ilvl="0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pStyle w:val="ATHeading2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pStyle w:val="ATHeading3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1" w15:restartNumberingAfterBreak="0">
    <w:nsid w:val="052752CF"/>
    <w:multiLevelType w:val="hybridMultilevel"/>
    <w:tmpl w:val="23DE56F2"/>
    <w:lvl w:ilvl="0" w:tplc="7CDA242A">
      <w:start w:val="10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83EFA"/>
    <w:multiLevelType w:val="multilevel"/>
    <w:tmpl w:val="703289E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8B36C6F"/>
    <w:multiLevelType w:val="hybridMultilevel"/>
    <w:tmpl w:val="9BBE51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64AC0"/>
    <w:multiLevelType w:val="multilevel"/>
    <w:tmpl w:val="40185346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5" w15:restartNumberingAfterBreak="0">
    <w:nsid w:val="0C2752E8"/>
    <w:multiLevelType w:val="hybridMultilevel"/>
    <w:tmpl w:val="9E0A8B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34F17"/>
    <w:multiLevelType w:val="hybridMultilevel"/>
    <w:tmpl w:val="74B6DAD6"/>
    <w:lvl w:ilvl="0" w:tplc="53E8687A">
      <w:numFmt w:val="bullet"/>
      <w:lvlText w:val="-"/>
      <w:lvlJc w:val="left"/>
      <w:pPr>
        <w:ind w:left="720" w:hanging="360"/>
      </w:pPr>
      <w:rPr>
        <w:rFonts w:ascii="Cambria" w:eastAsiaTheme="majorEastAsia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83968"/>
    <w:multiLevelType w:val="hybridMultilevel"/>
    <w:tmpl w:val="2A9624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F4466"/>
    <w:multiLevelType w:val="hybridMultilevel"/>
    <w:tmpl w:val="91BEAD06"/>
    <w:lvl w:ilvl="0" w:tplc="B9AECC8A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9" w15:restartNumberingAfterBreak="0">
    <w:nsid w:val="194B0250"/>
    <w:multiLevelType w:val="hybridMultilevel"/>
    <w:tmpl w:val="6BAC24E0"/>
    <w:lvl w:ilvl="0" w:tplc="636C7D24">
      <w:numFmt w:val="bullet"/>
      <w:lvlText w:val="-"/>
      <w:lvlJc w:val="left"/>
      <w:pPr>
        <w:ind w:left="720" w:hanging="360"/>
      </w:pPr>
      <w:rPr>
        <w:rFonts w:ascii="Cambria" w:eastAsiaTheme="majorEastAsia" w:hAnsi="Cambria" w:cs="Times New Roman" w:hint="default"/>
        <w:i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1ECA"/>
    <w:multiLevelType w:val="hybridMultilevel"/>
    <w:tmpl w:val="A984B3B6"/>
    <w:lvl w:ilvl="0" w:tplc="0408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426D6F"/>
    <w:multiLevelType w:val="multilevel"/>
    <w:tmpl w:val="1692636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84F7CFC"/>
    <w:multiLevelType w:val="hybridMultilevel"/>
    <w:tmpl w:val="29D89A7C"/>
    <w:lvl w:ilvl="0" w:tplc="7CDA242A">
      <w:start w:val="10"/>
      <w:numFmt w:val="bullet"/>
      <w:lvlText w:val="•"/>
      <w:lvlJc w:val="left"/>
      <w:pPr>
        <w:ind w:left="94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3" w15:restartNumberingAfterBreak="0">
    <w:nsid w:val="4133165B"/>
    <w:multiLevelType w:val="multilevel"/>
    <w:tmpl w:val="6E58C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CC42C8"/>
    <w:multiLevelType w:val="hybridMultilevel"/>
    <w:tmpl w:val="C91E18CC"/>
    <w:lvl w:ilvl="0" w:tplc="890E69BC">
      <w:numFmt w:val="bullet"/>
      <w:lvlText w:val="-"/>
      <w:lvlJc w:val="left"/>
      <w:pPr>
        <w:ind w:left="720" w:hanging="360"/>
      </w:pPr>
      <w:rPr>
        <w:rFonts w:ascii="Cambria" w:eastAsiaTheme="majorEastAsia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D7B91"/>
    <w:multiLevelType w:val="hybridMultilevel"/>
    <w:tmpl w:val="0B68DBDC"/>
    <w:lvl w:ilvl="0" w:tplc="B9AECC8A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6" w15:restartNumberingAfterBreak="0">
    <w:nsid w:val="61B06828"/>
    <w:multiLevelType w:val="hybridMultilevel"/>
    <w:tmpl w:val="D966BD10"/>
    <w:lvl w:ilvl="0" w:tplc="0408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63CC4DAB"/>
    <w:multiLevelType w:val="hybridMultilevel"/>
    <w:tmpl w:val="462682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C61EB"/>
    <w:multiLevelType w:val="hybridMultilevel"/>
    <w:tmpl w:val="14FC5F7C"/>
    <w:lvl w:ilvl="0" w:tplc="A2308B5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30ADD"/>
    <w:multiLevelType w:val="hybridMultilevel"/>
    <w:tmpl w:val="6D1A0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D59D9"/>
    <w:multiLevelType w:val="hybridMultilevel"/>
    <w:tmpl w:val="60FC3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05A8D"/>
    <w:multiLevelType w:val="hybridMultilevel"/>
    <w:tmpl w:val="078CE0A6"/>
    <w:lvl w:ilvl="0" w:tplc="0408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54B85"/>
    <w:multiLevelType w:val="hybridMultilevel"/>
    <w:tmpl w:val="EC3C73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C1FA2"/>
    <w:multiLevelType w:val="hybridMultilevel"/>
    <w:tmpl w:val="D5A47EF6"/>
    <w:lvl w:ilvl="0" w:tplc="53E8687A">
      <w:numFmt w:val="bullet"/>
      <w:lvlText w:val="-"/>
      <w:lvlJc w:val="left"/>
      <w:pPr>
        <w:ind w:left="720" w:hanging="360"/>
      </w:pPr>
      <w:rPr>
        <w:rFonts w:ascii="Cambria" w:eastAsiaTheme="majorEastAsia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441056">
    <w:abstractNumId w:val="2"/>
  </w:num>
  <w:num w:numId="2" w16cid:durableId="2049910955">
    <w:abstractNumId w:val="2"/>
  </w:num>
  <w:num w:numId="3" w16cid:durableId="1452633297">
    <w:abstractNumId w:val="2"/>
  </w:num>
  <w:num w:numId="4" w16cid:durableId="1132559880">
    <w:abstractNumId w:val="4"/>
  </w:num>
  <w:num w:numId="5" w16cid:durableId="421755327">
    <w:abstractNumId w:val="2"/>
  </w:num>
  <w:num w:numId="6" w16cid:durableId="1448700407">
    <w:abstractNumId w:val="4"/>
  </w:num>
  <w:num w:numId="7" w16cid:durableId="374163211">
    <w:abstractNumId w:val="4"/>
  </w:num>
  <w:num w:numId="8" w16cid:durableId="503010866">
    <w:abstractNumId w:val="4"/>
  </w:num>
  <w:num w:numId="9" w16cid:durableId="2133211162">
    <w:abstractNumId w:val="4"/>
  </w:num>
  <w:num w:numId="10" w16cid:durableId="2111706054">
    <w:abstractNumId w:val="0"/>
  </w:num>
  <w:num w:numId="11" w16cid:durableId="2019112866">
    <w:abstractNumId w:val="0"/>
  </w:num>
  <w:num w:numId="12" w16cid:durableId="640187229">
    <w:abstractNumId w:val="0"/>
  </w:num>
  <w:num w:numId="13" w16cid:durableId="83503613">
    <w:abstractNumId w:val="13"/>
  </w:num>
  <w:num w:numId="14" w16cid:durableId="1012875355">
    <w:abstractNumId w:val="11"/>
  </w:num>
  <w:num w:numId="15" w16cid:durableId="1453866952">
    <w:abstractNumId w:val="5"/>
  </w:num>
  <w:num w:numId="16" w16cid:durableId="1077701708">
    <w:abstractNumId w:val="20"/>
  </w:num>
  <w:num w:numId="17" w16cid:durableId="1340739957">
    <w:abstractNumId w:val="21"/>
  </w:num>
  <w:num w:numId="18" w16cid:durableId="169103508">
    <w:abstractNumId w:val="1"/>
  </w:num>
  <w:num w:numId="19" w16cid:durableId="1527257131">
    <w:abstractNumId w:val="18"/>
  </w:num>
  <w:num w:numId="20" w16cid:durableId="252709148">
    <w:abstractNumId w:val="12"/>
  </w:num>
  <w:num w:numId="21" w16cid:durableId="932394289">
    <w:abstractNumId w:val="17"/>
  </w:num>
  <w:num w:numId="22" w16cid:durableId="1479372853">
    <w:abstractNumId w:val="16"/>
  </w:num>
  <w:num w:numId="23" w16cid:durableId="1838954302">
    <w:abstractNumId w:val="7"/>
  </w:num>
  <w:num w:numId="24" w16cid:durableId="741025733">
    <w:abstractNumId w:val="22"/>
  </w:num>
  <w:num w:numId="25" w16cid:durableId="882061108">
    <w:abstractNumId w:val="10"/>
  </w:num>
  <w:num w:numId="26" w16cid:durableId="1062754304">
    <w:abstractNumId w:val="14"/>
  </w:num>
  <w:num w:numId="27" w16cid:durableId="512453136">
    <w:abstractNumId w:val="6"/>
  </w:num>
  <w:num w:numId="28" w16cid:durableId="918832229">
    <w:abstractNumId w:val="3"/>
  </w:num>
  <w:num w:numId="29" w16cid:durableId="1096051711">
    <w:abstractNumId w:val="23"/>
  </w:num>
  <w:num w:numId="30" w16cid:durableId="262610870">
    <w:abstractNumId w:val="9"/>
  </w:num>
  <w:num w:numId="31" w16cid:durableId="294874538">
    <w:abstractNumId w:val="19"/>
  </w:num>
  <w:num w:numId="32" w16cid:durableId="1504854121">
    <w:abstractNumId w:val="15"/>
  </w:num>
  <w:num w:numId="33" w16cid:durableId="14085298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1F"/>
    <w:rsid w:val="00013A83"/>
    <w:rsid w:val="00014CF7"/>
    <w:rsid w:val="00025A72"/>
    <w:rsid w:val="0003449E"/>
    <w:rsid w:val="00036AC6"/>
    <w:rsid w:val="00043B43"/>
    <w:rsid w:val="00050BC6"/>
    <w:rsid w:val="00050C58"/>
    <w:rsid w:val="000528ED"/>
    <w:rsid w:val="00064DBA"/>
    <w:rsid w:val="000752A3"/>
    <w:rsid w:val="000924AD"/>
    <w:rsid w:val="0009314F"/>
    <w:rsid w:val="000A6545"/>
    <w:rsid w:val="000A6B8B"/>
    <w:rsid w:val="000B46DA"/>
    <w:rsid w:val="000D0591"/>
    <w:rsid w:val="000D3BE9"/>
    <w:rsid w:val="000D6B3A"/>
    <w:rsid w:val="000D7520"/>
    <w:rsid w:val="000E4F9C"/>
    <w:rsid w:val="000F76CE"/>
    <w:rsid w:val="00107F4C"/>
    <w:rsid w:val="0011228B"/>
    <w:rsid w:val="00112716"/>
    <w:rsid w:val="00124158"/>
    <w:rsid w:val="001245DA"/>
    <w:rsid w:val="001305F4"/>
    <w:rsid w:val="00132531"/>
    <w:rsid w:val="00134781"/>
    <w:rsid w:val="001358A3"/>
    <w:rsid w:val="0013634A"/>
    <w:rsid w:val="0015125E"/>
    <w:rsid w:val="00171177"/>
    <w:rsid w:val="001758F4"/>
    <w:rsid w:val="00184652"/>
    <w:rsid w:val="00185B38"/>
    <w:rsid w:val="0018738E"/>
    <w:rsid w:val="00193036"/>
    <w:rsid w:val="00197129"/>
    <w:rsid w:val="001A383D"/>
    <w:rsid w:val="001A4930"/>
    <w:rsid w:val="001A593B"/>
    <w:rsid w:val="001B0E00"/>
    <w:rsid w:val="001B1714"/>
    <w:rsid w:val="001B60FC"/>
    <w:rsid w:val="001B6319"/>
    <w:rsid w:val="001B66B8"/>
    <w:rsid w:val="001B6FF0"/>
    <w:rsid w:val="001E174C"/>
    <w:rsid w:val="001E7587"/>
    <w:rsid w:val="001F3CAE"/>
    <w:rsid w:val="00201386"/>
    <w:rsid w:val="00211DDB"/>
    <w:rsid w:val="00213943"/>
    <w:rsid w:val="00213FED"/>
    <w:rsid w:val="0024205C"/>
    <w:rsid w:val="00260DAF"/>
    <w:rsid w:val="00264041"/>
    <w:rsid w:val="00283EEF"/>
    <w:rsid w:val="00292A2E"/>
    <w:rsid w:val="002A003D"/>
    <w:rsid w:val="002A0604"/>
    <w:rsid w:val="002B16A0"/>
    <w:rsid w:val="002B190B"/>
    <w:rsid w:val="002B373E"/>
    <w:rsid w:val="002B53BE"/>
    <w:rsid w:val="002C10FC"/>
    <w:rsid w:val="002E4E28"/>
    <w:rsid w:val="002F30A0"/>
    <w:rsid w:val="002F5136"/>
    <w:rsid w:val="002F6484"/>
    <w:rsid w:val="0030705E"/>
    <w:rsid w:val="00313969"/>
    <w:rsid w:val="00315A79"/>
    <w:rsid w:val="00324619"/>
    <w:rsid w:val="003248A3"/>
    <w:rsid w:val="00332F04"/>
    <w:rsid w:val="00334C65"/>
    <w:rsid w:val="003357CB"/>
    <w:rsid w:val="003371B4"/>
    <w:rsid w:val="0034461C"/>
    <w:rsid w:val="003607E2"/>
    <w:rsid w:val="0036365B"/>
    <w:rsid w:val="00364E48"/>
    <w:rsid w:val="003762BA"/>
    <w:rsid w:val="00380AAF"/>
    <w:rsid w:val="00382F64"/>
    <w:rsid w:val="003861B3"/>
    <w:rsid w:val="0039045E"/>
    <w:rsid w:val="003A20E1"/>
    <w:rsid w:val="003A42AD"/>
    <w:rsid w:val="003B0617"/>
    <w:rsid w:val="003C10AF"/>
    <w:rsid w:val="003C1295"/>
    <w:rsid w:val="003C1E2C"/>
    <w:rsid w:val="003C2149"/>
    <w:rsid w:val="003C2F62"/>
    <w:rsid w:val="003C5187"/>
    <w:rsid w:val="003E0E28"/>
    <w:rsid w:val="003F2F1B"/>
    <w:rsid w:val="0040474D"/>
    <w:rsid w:val="00411B92"/>
    <w:rsid w:val="004122CE"/>
    <w:rsid w:val="0041767D"/>
    <w:rsid w:val="00417C15"/>
    <w:rsid w:val="0042480B"/>
    <w:rsid w:val="00426AFB"/>
    <w:rsid w:val="00435B24"/>
    <w:rsid w:val="00442B6A"/>
    <w:rsid w:val="00450BA7"/>
    <w:rsid w:val="00450CF2"/>
    <w:rsid w:val="00460498"/>
    <w:rsid w:val="00461A6B"/>
    <w:rsid w:val="00471342"/>
    <w:rsid w:val="004755D5"/>
    <w:rsid w:val="00486B98"/>
    <w:rsid w:val="00492714"/>
    <w:rsid w:val="00494533"/>
    <w:rsid w:val="004A1964"/>
    <w:rsid w:val="004A1AAC"/>
    <w:rsid w:val="004A2EC1"/>
    <w:rsid w:val="004A3123"/>
    <w:rsid w:val="004A3146"/>
    <w:rsid w:val="004A3960"/>
    <w:rsid w:val="004B0308"/>
    <w:rsid w:val="004B2C2B"/>
    <w:rsid w:val="004C2C79"/>
    <w:rsid w:val="004C3ED2"/>
    <w:rsid w:val="004C50CC"/>
    <w:rsid w:val="004D43EA"/>
    <w:rsid w:val="004F22E7"/>
    <w:rsid w:val="004F582C"/>
    <w:rsid w:val="004F6151"/>
    <w:rsid w:val="004F675E"/>
    <w:rsid w:val="004F6FD9"/>
    <w:rsid w:val="00504441"/>
    <w:rsid w:val="00505E7D"/>
    <w:rsid w:val="00507F61"/>
    <w:rsid w:val="0051034D"/>
    <w:rsid w:val="00513E80"/>
    <w:rsid w:val="0051425C"/>
    <w:rsid w:val="00515D2B"/>
    <w:rsid w:val="0052400C"/>
    <w:rsid w:val="005273E8"/>
    <w:rsid w:val="0053024E"/>
    <w:rsid w:val="00536382"/>
    <w:rsid w:val="00551386"/>
    <w:rsid w:val="005603A8"/>
    <w:rsid w:val="00562E08"/>
    <w:rsid w:val="00563AC4"/>
    <w:rsid w:val="00565C09"/>
    <w:rsid w:val="0057531F"/>
    <w:rsid w:val="00582B94"/>
    <w:rsid w:val="00584560"/>
    <w:rsid w:val="00594447"/>
    <w:rsid w:val="00595342"/>
    <w:rsid w:val="005A3A17"/>
    <w:rsid w:val="005B1096"/>
    <w:rsid w:val="005B2E1F"/>
    <w:rsid w:val="005C723A"/>
    <w:rsid w:val="005E221B"/>
    <w:rsid w:val="005F28D1"/>
    <w:rsid w:val="005F5973"/>
    <w:rsid w:val="006064F4"/>
    <w:rsid w:val="00610B17"/>
    <w:rsid w:val="006173CC"/>
    <w:rsid w:val="00625D4D"/>
    <w:rsid w:val="00627DE2"/>
    <w:rsid w:val="00650502"/>
    <w:rsid w:val="0065627B"/>
    <w:rsid w:val="006662CE"/>
    <w:rsid w:val="006710AE"/>
    <w:rsid w:val="00680ED8"/>
    <w:rsid w:val="00682631"/>
    <w:rsid w:val="006844A9"/>
    <w:rsid w:val="00691691"/>
    <w:rsid w:val="00692F01"/>
    <w:rsid w:val="00694CD9"/>
    <w:rsid w:val="006970E3"/>
    <w:rsid w:val="006B2F1C"/>
    <w:rsid w:val="006B582F"/>
    <w:rsid w:val="006C1C59"/>
    <w:rsid w:val="006C34CF"/>
    <w:rsid w:val="006D7590"/>
    <w:rsid w:val="006E4069"/>
    <w:rsid w:val="006E70F6"/>
    <w:rsid w:val="006F05B9"/>
    <w:rsid w:val="006F140B"/>
    <w:rsid w:val="006F1B69"/>
    <w:rsid w:val="0073497C"/>
    <w:rsid w:val="00740D64"/>
    <w:rsid w:val="00743FEE"/>
    <w:rsid w:val="007564B7"/>
    <w:rsid w:val="0076631E"/>
    <w:rsid w:val="00783F1E"/>
    <w:rsid w:val="007915FC"/>
    <w:rsid w:val="007A132E"/>
    <w:rsid w:val="007A219B"/>
    <w:rsid w:val="007A234C"/>
    <w:rsid w:val="007A5DA2"/>
    <w:rsid w:val="007A7D23"/>
    <w:rsid w:val="007B5C87"/>
    <w:rsid w:val="007C7D1F"/>
    <w:rsid w:val="007E6074"/>
    <w:rsid w:val="007E6912"/>
    <w:rsid w:val="007E72FA"/>
    <w:rsid w:val="007F12C3"/>
    <w:rsid w:val="007F7EE2"/>
    <w:rsid w:val="00805000"/>
    <w:rsid w:val="00807242"/>
    <w:rsid w:val="008161A4"/>
    <w:rsid w:val="00825DCA"/>
    <w:rsid w:val="00826154"/>
    <w:rsid w:val="0082659E"/>
    <w:rsid w:val="00826C21"/>
    <w:rsid w:val="00830953"/>
    <w:rsid w:val="008415D3"/>
    <w:rsid w:val="00860465"/>
    <w:rsid w:val="00867765"/>
    <w:rsid w:val="008915B1"/>
    <w:rsid w:val="008A1815"/>
    <w:rsid w:val="008A4F1C"/>
    <w:rsid w:val="008B466C"/>
    <w:rsid w:val="008C61A5"/>
    <w:rsid w:val="008D03C9"/>
    <w:rsid w:val="008D4952"/>
    <w:rsid w:val="008D68A9"/>
    <w:rsid w:val="008D7CF9"/>
    <w:rsid w:val="008E2258"/>
    <w:rsid w:val="008E5408"/>
    <w:rsid w:val="00901EA4"/>
    <w:rsid w:val="0091018B"/>
    <w:rsid w:val="009325C5"/>
    <w:rsid w:val="00935C62"/>
    <w:rsid w:val="0094262A"/>
    <w:rsid w:val="009430A8"/>
    <w:rsid w:val="00946086"/>
    <w:rsid w:val="00961F0E"/>
    <w:rsid w:val="00962DEB"/>
    <w:rsid w:val="0097324D"/>
    <w:rsid w:val="00981405"/>
    <w:rsid w:val="00982508"/>
    <w:rsid w:val="009831D3"/>
    <w:rsid w:val="009A1F3D"/>
    <w:rsid w:val="009D1534"/>
    <w:rsid w:val="009F08BE"/>
    <w:rsid w:val="009F6E1E"/>
    <w:rsid w:val="00A00496"/>
    <w:rsid w:val="00A00EBF"/>
    <w:rsid w:val="00A01C18"/>
    <w:rsid w:val="00A2196C"/>
    <w:rsid w:val="00A2509E"/>
    <w:rsid w:val="00A25A48"/>
    <w:rsid w:val="00A35B35"/>
    <w:rsid w:val="00A42C86"/>
    <w:rsid w:val="00A468FB"/>
    <w:rsid w:val="00A51F3A"/>
    <w:rsid w:val="00A70E40"/>
    <w:rsid w:val="00A71CFD"/>
    <w:rsid w:val="00A764B5"/>
    <w:rsid w:val="00A772DB"/>
    <w:rsid w:val="00A82EBD"/>
    <w:rsid w:val="00A858DA"/>
    <w:rsid w:val="00A925D8"/>
    <w:rsid w:val="00AA31E5"/>
    <w:rsid w:val="00AA3C45"/>
    <w:rsid w:val="00AA44C2"/>
    <w:rsid w:val="00AA7333"/>
    <w:rsid w:val="00AA7ED5"/>
    <w:rsid w:val="00AB6A43"/>
    <w:rsid w:val="00AB6E7C"/>
    <w:rsid w:val="00AD3C23"/>
    <w:rsid w:val="00AD59FF"/>
    <w:rsid w:val="00AE47E9"/>
    <w:rsid w:val="00AF0E75"/>
    <w:rsid w:val="00B04563"/>
    <w:rsid w:val="00B06988"/>
    <w:rsid w:val="00B11B64"/>
    <w:rsid w:val="00B154F8"/>
    <w:rsid w:val="00B17D77"/>
    <w:rsid w:val="00B251C7"/>
    <w:rsid w:val="00B261CE"/>
    <w:rsid w:val="00B34B4C"/>
    <w:rsid w:val="00B36FC3"/>
    <w:rsid w:val="00B37017"/>
    <w:rsid w:val="00B433C0"/>
    <w:rsid w:val="00B546E4"/>
    <w:rsid w:val="00B5562C"/>
    <w:rsid w:val="00B569AD"/>
    <w:rsid w:val="00B82B78"/>
    <w:rsid w:val="00B85EAF"/>
    <w:rsid w:val="00B86700"/>
    <w:rsid w:val="00B938B6"/>
    <w:rsid w:val="00B97538"/>
    <w:rsid w:val="00BB7AA0"/>
    <w:rsid w:val="00BB7C6B"/>
    <w:rsid w:val="00BC1894"/>
    <w:rsid w:val="00BD2409"/>
    <w:rsid w:val="00BE23B0"/>
    <w:rsid w:val="00BE5CAB"/>
    <w:rsid w:val="00BE60D3"/>
    <w:rsid w:val="00BF5012"/>
    <w:rsid w:val="00BF5177"/>
    <w:rsid w:val="00C07A2A"/>
    <w:rsid w:val="00C14CE0"/>
    <w:rsid w:val="00C2164C"/>
    <w:rsid w:val="00C224E8"/>
    <w:rsid w:val="00C3288B"/>
    <w:rsid w:val="00C36F3A"/>
    <w:rsid w:val="00C50FA6"/>
    <w:rsid w:val="00C53C3C"/>
    <w:rsid w:val="00C53FCA"/>
    <w:rsid w:val="00C64389"/>
    <w:rsid w:val="00C70139"/>
    <w:rsid w:val="00C76831"/>
    <w:rsid w:val="00C9278A"/>
    <w:rsid w:val="00CA4AF3"/>
    <w:rsid w:val="00CA516A"/>
    <w:rsid w:val="00CB0E6B"/>
    <w:rsid w:val="00CB31E4"/>
    <w:rsid w:val="00CB41AC"/>
    <w:rsid w:val="00CC66FB"/>
    <w:rsid w:val="00CD0270"/>
    <w:rsid w:val="00CE0189"/>
    <w:rsid w:val="00CE6655"/>
    <w:rsid w:val="00CF08B7"/>
    <w:rsid w:val="00CF22AC"/>
    <w:rsid w:val="00CF7301"/>
    <w:rsid w:val="00CF7421"/>
    <w:rsid w:val="00D02467"/>
    <w:rsid w:val="00D04CE9"/>
    <w:rsid w:val="00D05401"/>
    <w:rsid w:val="00D07B59"/>
    <w:rsid w:val="00D170C4"/>
    <w:rsid w:val="00D2674A"/>
    <w:rsid w:val="00D30EFE"/>
    <w:rsid w:val="00D34B12"/>
    <w:rsid w:val="00D44FFC"/>
    <w:rsid w:val="00D51B9B"/>
    <w:rsid w:val="00D52AAA"/>
    <w:rsid w:val="00D568A6"/>
    <w:rsid w:val="00D60441"/>
    <w:rsid w:val="00D752E0"/>
    <w:rsid w:val="00D76766"/>
    <w:rsid w:val="00D7771D"/>
    <w:rsid w:val="00D77CFD"/>
    <w:rsid w:val="00D8397B"/>
    <w:rsid w:val="00D87CAE"/>
    <w:rsid w:val="00D926D7"/>
    <w:rsid w:val="00D9775A"/>
    <w:rsid w:val="00D9784B"/>
    <w:rsid w:val="00DC6D4B"/>
    <w:rsid w:val="00DD528A"/>
    <w:rsid w:val="00DE361B"/>
    <w:rsid w:val="00DE5971"/>
    <w:rsid w:val="00DE673B"/>
    <w:rsid w:val="00DF60A0"/>
    <w:rsid w:val="00DF6CC8"/>
    <w:rsid w:val="00DF7051"/>
    <w:rsid w:val="00E00AA1"/>
    <w:rsid w:val="00E06DD1"/>
    <w:rsid w:val="00E1418B"/>
    <w:rsid w:val="00E158C0"/>
    <w:rsid w:val="00E17514"/>
    <w:rsid w:val="00E240DB"/>
    <w:rsid w:val="00E317F1"/>
    <w:rsid w:val="00E336B8"/>
    <w:rsid w:val="00E35965"/>
    <w:rsid w:val="00E3648A"/>
    <w:rsid w:val="00E6509B"/>
    <w:rsid w:val="00E7413D"/>
    <w:rsid w:val="00E76C43"/>
    <w:rsid w:val="00E82CD3"/>
    <w:rsid w:val="00E8387E"/>
    <w:rsid w:val="00E844D6"/>
    <w:rsid w:val="00E91087"/>
    <w:rsid w:val="00E91A53"/>
    <w:rsid w:val="00E9328A"/>
    <w:rsid w:val="00E93705"/>
    <w:rsid w:val="00EB3F8B"/>
    <w:rsid w:val="00EB72DF"/>
    <w:rsid w:val="00EB77AC"/>
    <w:rsid w:val="00EC3198"/>
    <w:rsid w:val="00EC61C5"/>
    <w:rsid w:val="00ED19D1"/>
    <w:rsid w:val="00ED28E9"/>
    <w:rsid w:val="00ED77A2"/>
    <w:rsid w:val="00EE4F44"/>
    <w:rsid w:val="00EF601B"/>
    <w:rsid w:val="00EF7F6D"/>
    <w:rsid w:val="00F05A0E"/>
    <w:rsid w:val="00F06303"/>
    <w:rsid w:val="00F06346"/>
    <w:rsid w:val="00F07296"/>
    <w:rsid w:val="00F125E7"/>
    <w:rsid w:val="00F131B7"/>
    <w:rsid w:val="00F16A39"/>
    <w:rsid w:val="00F21249"/>
    <w:rsid w:val="00F26AD0"/>
    <w:rsid w:val="00F31E49"/>
    <w:rsid w:val="00F33807"/>
    <w:rsid w:val="00F36C9E"/>
    <w:rsid w:val="00F55525"/>
    <w:rsid w:val="00F66CE5"/>
    <w:rsid w:val="00F675E6"/>
    <w:rsid w:val="00F70020"/>
    <w:rsid w:val="00F74333"/>
    <w:rsid w:val="00F76164"/>
    <w:rsid w:val="00F8356C"/>
    <w:rsid w:val="00F95A64"/>
    <w:rsid w:val="00FA4FD6"/>
    <w:rsid w:val="00FA535D"/>
    <w:rsid w:val="00FA6796"/>
    <w:rsid w:val="00FB4E73"/>
    <w:rsid w:val="00FC0163"/>
    <w:rsid w:val="00FC043D"/>
    <w:rsid w:val="00FD281F"/>
    <w:rsid w:val="00FD285B"/>
    <w:rsid w:val="00FD365A"/>
    <w:rsid w:val="00FD639B"/>
    <w:rsid w:val="00FD668F"/>
    <w:rsid w:val="00FE01E0"/>
    <w:rsid w:val="00FE298E"/>
    <w:rsid w:val="00FE4324"/>
    <w:rsid w:val="00FE5264"/>
    <w:rsid w:val="00FE5729"/>
    <w:rsid w:val="00FE5A37"/>
    <w:rsid w:val="00FE6FF4"/>
    <w:rsid w:val="00FF29BC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D4C39"/>
  <w15:chartTrackingRefBased/>
  <w15:docId w15:val="{213DBC95-D962-4DB5-86B5-BE1F14C2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81F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83EEF"/>
    <w:pPr>
      <w:keepNext/>
      <w:keepLines/>
      <w:numPr>
        <w:numId w:val="14"/>
      </w:numPr>
      <w:spacing w:before="240"/>
      <w:ind w:left="360" w:hanging="360"/>
      <w:outlineLvl w:val="0"/>
    </w:pPr>
    <w:rPr>
      <w:rFonts w:ascii="Arial" w:eastAsiaTheme="majorEastAsia" w:hAnsi="Arial" w:cstheme="majorBidi"/>
      <w:color w:val="000000" w:themeColor="text1"/>
      <w:sz w:val="28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359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THeading3">
    <w:name w:val="AT Heading 3"/>
    <w:basedOn w:val="ATHeading2"/>
    <w:next w:val="a"/>
    <w:qFormat/>
    <w:rsid w:val="00A71CFD"/>
    <w:pPr>
      <w:numPr>
        <w:ilvl w:val="2"/>
      </w:numPr>
    </w:pPr>
    <w:rPr>
      <w:b w:val="0"/>
    </w:rPr>
  </w:style>
  <w:style w:type="paragraph" w:customStyle="1" w:styleId="ATHeading2">
    <w:name w:val="AT Heading 2"/>
    <w:basedOn w:val="a"/>
    <w:next w:val="a"/>
    <w:qFormat/>
    <w:rsid w:val="00A71CFD"/>
    <w:pPr>
      <w:numPr>
        <w:ilvl w:val="1"/>
        <w:numId w:val="12"/>
      </w:numPr>
      <w:suppressAutoHyphens/>
      <w:spacing w:after="120"/>
      <w:textAlignment w:val="baseline"/>
    </w:pPr>
    <w:rPr>
      <w:rFonts w:ascii="Arial" w:hAnsi="Arial" w:cs="Arial"/>
      <w:b/>
    </w:rPr>
  </w:style>
  <w:style w:type="paragraph" w:styleId="a3">
    <w:name w:val="List Paragraph"/>
    <w:basedOn w:val="a"/>
    <w:uiPriority w:val="34"/>
    <w:qFormat/>
    <w:rsid w:val="00A71CFD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semiHidden/>
    <w:unhideWhenUsed/>
    <w:rsid w:val="00FA535D"/>
    <w:pPr>
      <w:spacing w:after="100"/>
    </w:pPr>
    <w:rPr>
      <w:rFonts w:ascii="Arial" w:eastAsia="Times New Roman" w:hAnsi="Arial" w:cs="Times New Roman"/>
      <w:lang w:eastAsia="en-GB"/>
    </w:rPr>
  </w:style>
  <w:style w:type="paragraph" w:styleId="a4">
    <w:name w:val="caption"/>
    <w:basedOn w:val="a"/>
    <w:next w:val="a"/>
    <w:uiPriority w:val="35"/>
    <w:unhideWhenUsed/>
    <w:qFormat/>
    <w:rsid w:val="00FA535D"/>
    <w:pPr>
      <w:spacing w:after="200"/>
    </w:pPr>
    <w:rPr>
      <w:rFonts w:ascii="Arial" w:eastAsia="Times New Roman" w:hAnsi="Arial" w:cs="Times New Roman"/>
      <w:b/>
      <w:iCs/>
      <w:color w:val="44546A" w:themeColor="text2"/>
      <w:szCs w:val="18"/>
      <w:lang w:eastAsia="en-GB"/>
    </w:rPr>
  </w:style>
  <w:style w:type="paragraph" w:styleId="a5">
    <w:name w:val="table of figures"/>
    <w:basedOn w:val="a"/>
    <w:next w:val="a"/>
    <w:uiPriority w:val="99"/>
    <w:semiHidden/>
    <w:unhideWhenUsed/>
    <w:qFormat/>
    <w:rsid w:val="00FA535D"/>
    <w:rPr>
      <w:rFonts w:ascii="Arial" w:eastAsia="Times New Roman" w:hAnsi="Arial" w:cs="Times New Roman"/>
      <w:lang w:eastAsia="en-GB"/>
    </w:rPr>
  </w:style>
  <w:style w:type="character" w:customStyle="1" w:styleId="1Char">
    <w:name w:val="Επικεφαλίδα 1 Char"/>
    <w:basedOn w:val="a0"/>
    <w:link w:val="1"/>
    <w:uiPriority w:val="9"/>
    <w:rsid w:val="00283EEF"/>
    <w:rPr>
      <w:rFonts w:ascii="Arial" w:eastAsiaTheme="majorEastAsia" w:hAnsi="Arial" w:cstheme="majorBidi"/>
      <w:color w:val="000000" w:themeColor="text1"/>
      <w:sz w:val="28"/>
      <w:szCs w:val="32"/>
    </w:rPr>
  </w:style>
  <w:style w:type="paragraph" w:styleId="a6">
    <w:name w:val="Title"/>
    <w:basedOn w:val="a"/>
    <w:link w:val="Char"/>
    <w:qFormat/>
    <w:rsid w:val="00FD28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character" w:customStyle="1" w:styleId="Char">
    <w:name w:val="Τίτλος Char"/>
    <w:basedOn w:val="a0"/>
    <w:link w:val="a6"/>
    <w:rsid w:val="00FD281F"/>
    <w:rPr>
      <w:rFonts w:ascii="Times New Roman" w:eastAsia="Times New Roman" w:hAnsi="Times New Roman" w:cs="Times New Roman"/>
      <w:b/>
      <w:bCs/>
      <w:kern w:val="0"/>
      <w:lang w:val="el-GR" w:eastAsia="el-GR"/>
      <w14:ligatures w14:val="none"/>
    </w:rPr>
  </w:style>
  <w:style w:type="table" w:styleId="a7">
    <w:name w:val="Table Grid"/>
    <w:basedOn w:val="a1"/>
    <w:uiPriority w:val="39"/>
    <w:rsid w:val="00FD281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uiPriority w:val="9"/>
    <w:semiHidden/>
    <w:rsid w:val="00E35965"/>
    <w:rPr>
      <w:rFonts w:asciiTheme="majorHAnsi" w:eastAsiaTheme="majorEastAsia" w:hAnsiTheme="majorHAnsi" w:cstheme="majorBidi"/>
      <w:color w:val="1F3763" w:themeColor="accent1" w:themeShade="7F"/>
      <w:lang w:val="el-GR"/>
    </w:rPr>
  </w:style>
  <w:style w:type="character" w:styleId="-">
    <w:name w:val="Hyperlink"/>
    <w:basedOn w:val="a0"/>
    <w:uiPriority w:val="99"/>
    <w:unhideWhenUsed/>
    <w:rsid w:val="00E3596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3596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35965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1758F4"/>
    <w:rPr>
      <w:sz w:val="16"/>
      <w:szCs w:val="16"/>
    </w:rPr>
  </w:style>
  <w:style w:type="paragraph" w:styleId="aa">
    <w:name w:val="annotation text"/>
    <w:basedOn w:val="a"/>
    <w:link w:val="Char0"/>
    <w:uiPriority w:val="99"/>
    <w:semiHidden/>
    <w:unhideWhenUsed/>
    <w:rsid w:val="001758F4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a"/>
    <w:uiPriority w:val="99"/>
    <w:semiHidden/>
    <w:rsid w:val="001758F4"/>
    <w:rPr>
      <w:sz w:val="20"/>
      <w:szCs w:val="20"/>
    </w:rPr>
  </w:style>
  <w:style w:type="paragraph" w:styleId="ab">
    <w:name w:val="annotation subject"/>
    <w:basedOn w:val="aa"/>
    <w:next w:val="aa"/>
    <w:link w:val="Char1"/>
    <w:uiPriority w:val="99"/>
    <w:semiHidden/>
    <w:unhideWhenUsed/>
    <w:rsid w:val="001758F4"/>
    <w:rPr>
      <w:b/>
      <w:bCs/>
    </w:rPr>
  </w:style>
  <w:style w:type="character" w:customStyle="1" w:styleId="Char1">
    <w:name w:val="Θέμα σχολίου Char"/>
    <w:basedOn w:val="Char0"/>
    <w:link w:val="ab"/>
    <w:uiPriority w:val="99"/>
    <w:semiHidden/>
    <w:rsid w:val="001758F4"/>
    <w:rPr>
      <w:b/>
      <w:bCs/>
      <w:sz w:val="20"/>
      <w:szCs w:val="20"/>
    </w:rPr>
  </w:style>
  <w:style w:type="paragraph" w:styleId="ac">
    <w:name w:val="header"/>
    <w:basedOn w:val="a"/>
    <w:link w:val="Char2"/>
    <w:uiPriority w:val="99"/>
    <w:unhideWhenUsed/>
    <w:rsid w:val="00AA7E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c"/>
    <w:uiPriority w:val="99"/>
    <w:rsid w:val="00AA7ED5"/>
    <w:rPr>
      <w:sz w:val="22"/>
      <w:szCs w:val="22"/>
    </w:rPr>
  </w:style>
  <w:style w:type="paragraph" w:styleId="ad">
    <w:name w:val="footer"/>
    <w:basedOn w:val="a"/>
    <w:link w:val="Char3"/>
    <w:uiPriority w:val="99"/>
    <w:unhideWhenUsed/>
    <w:rsid w:val="00AA7E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Υποσέλιδο Char"/>
    <w:basedOn w:val="a0"/>
    <w:link w:val="ad"/>
    <w:uiPriority w:val="99"/>
    <w:rsid w:val="00AA7ED5"/>
    <w:rPr>
      <w:sz w:val="22"/>
      <w:szCs w:val="22"/>
    </w:rPr>
  </w:style>
  <w:style w:type="paragraph" w:styleId="ae">
    <w:name w:val="Plain Text"/>
    <w:basedOn w:val="a"/>
    <w:link w:val="Char4"/>
    <w:uiPriority w:val="99"/>
    <w:semiHidden/>
    <w:unhideWhenUsed/>
    <w:rsid w:val="00625D4D"/>
    <w:pPr>
      <w:spacing w:after="0" w:line="240" w:lineRule="auto"/>
    </w:pPr>
    <w:rPr>
      <w:rFonts w:ascii="Calibri" w:hAnsi="Calibri"/>
      <w:kern w:val="0"/>
      <w:szCs w:val="21"/>
      <w:lang w:val="en-US"/>
      <w14:ligatures w14:val="none"/>
    </w:rPr>
  </w:style>
  <w:style w:type="character" w:customStyle="1" w:styleId="Char4">
    <w:name w:val="Απλό κείμενο Char"/>
    <w:basedOn w:val="a0"/>
    <w:link w:val="ae"/>
    <w:uiPriority w:val="99"/>
    <w:semiHidden/>
    <w:rsid w:val="00625D4D"/>
    <w:rPr>
      <w:rFonts w:ascii="Calibri" w:hAnsi="Calibri"/>
      <w:kern w:val="0"/>
      <w:sz w:val="22"/>
      <w:szCs w:val="21"/>
      <w:lang w:val="en-US"/>
      <w14:ligatures w14:val="none"/>
    </w:rPr>
  </w:style>
  <w:style w:type="paragraph" w:styleId="Web">
    <w:name w:val="Normal (Web)"/>
    <w:basedOn w:val="a"/>
    <w:uiPriority w:val="99"/>
    <w:semiHidden/>
    <w:unhideWhenUsed/>
    <w:rsid w:val="00A42C86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l-GR"/>
      <w14:ligatures w14:val="none"/>
    </w:rPr>
  </w:style>
  <w:style w:type="character" w:styleId="af">
    <w:name w:val="Strong"/>
    <w:basedOn w:val="a0"/>
    <w:uiPriority w:val="22"/>
    <w:qFormat/>
    <w:rsid w:val="00A42C86"/>
    <w:rPr>
      <w:b/>
      <w:bCs/>
    </w:rPr>
  </w:style>
  <w:style w:type="character" w:styleId="af0">
    <w:name w:val="Emphasis"/>
    <w:basedOn w:val="a0"/>
    <w:uiPriority w:val="20"/>
    <w:qFormat/>
    <w:rsid w:val="00A42C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7838</TotalTime>
  <Pages>2</Pages>
  <Words>592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Papamichail</dc:creator>
  <cp:keywords/>
  <dc:description/>
  <cp:lastModifiedBy>dlogaras</cp:lastModifiedBy>
  <cp:revision>79</cp:revision>
  <dcterms:created xsi:type="dcterms:W3CDTF">2024-09-12T08:23:00Z</dcterms:created>
  <dcterms:modified xsi:type="dcterms:W3CDTF">2024-11-08T18:53:00Z</dcterms:modified>
</cp:coreProperties>
</file>