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932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textAlignment w:val="baseline"/>
        <w:rPr>
          <w:rFonts w:hint="default" w:ascii="Times New Roman" w:hAnsi="Times New Roman" w:cs="Times New Roman"/>
          <w:b/>
          <w:bCs/>
          <w:color w:val="000000"/>
          <w:sz w:val="36"/>
          <w:szCs w:val="36"/>
          <w:u w:val="single"/>
        </w:rPr>
      </w:pPr>
      <w:r>
        <w:rPr>
          <w:rFonts w:hint="default" w:ascii="Times New Roman" w:hAnsi="Times New Roman" w:cs="Times New Roman"/>
          <w:b/>
          <w:bCs/>
          <w:i w:val="0"/>
          <w:iCs w:val="0"/>
          <w:caps w:val="0"/>
          <w:color w:val="000000"/>
          <w:spacing w:val="0"/>
          <w:sz w:val="36"/>
          <w:szCs w:val="36"/>
          <w:u w:val="single"/>
          <w:vertAlign w:val="baseline"/>
        </w:rPr>
        <w:t>2025 MOFA Taiwan Scholarship Program Now Open for Applications</w:t>
      </w:r>
    </w:p>
    <w:p w14:paraId="5A4C66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ascii="Arial" w:hAnsi="Arial" w:eastAsia="Arial" w:cs="Arial"/>
          <w:i w:val="0"/>
          <w:iCs w:val="0"/>
          <w:caps w:val="0"/>
          <w:color w:val="000000"/>
          <w:spacing w:val="0"/>
          <w:sz w:val="24"/>
          <w:szCs w:val="24"/>
        </w:rPr>
      </w:pPr>
      <w:r>
        <w:rPr>
          <w:rFonts w:hint="default" w:ascii="Arial" w:hAnsi="Arial" w:eastAsia="Arial" w:cs="Arial"/>
          <w:i w:val="0"/>
          <w:iCs w:val="0"/>
          <w:caps w:val="0"/>
          <w:color w:val="5A5A5A"/>
          <w:spacing w:val="0"/>
          <w:kern w:val="0"/>
          <w:sz w:val="0"/>
          <w:szCs w:val="0"/>
          <w:vertAlign w:val="baseline"/>
          <w:lang w:val="en-US" w:eastAsia="zh-CN" w:bidi="ar"/>
        </w:rPr>
        <w:t>Post Date:2025-01-31</w:t>
      </w:r>
    </w:p>
    <w:p w14:paraId="277F859B">
      <w:pPr>
        <w:keepNext w:val="0"/>
        <w:keepLines w:val="0"/>
        <w:widowControl/>
        <w:suppressLineNumbers w:val="0"/>
        <w:pBdr>
          <w:top w:val="none" w:color="auto" w:sz="0" w:space="0"/>
          <w:left w:val="none" w:color="auto" w:sz="0" w:space="0"/>
          <w:bottom w:val="none" w:color="auto" w:sz="0" w:space="0"/>
          <w:right w:val="single" w:color="CCCCCC" w:sz="6" w:space="11"/>
        </w:pBdr>
        <w:spacing w:before="0" w:beforeAutospacing="0" w:after="0" w:afterAutospacing="0"/>
        <w:ind w:left="0" w:right="220" w:firstLine="0"/>
        <w:jc w:val="left"/>
        <w:textAlignment w:val="baseline"/>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kern w:val="0"/>
          <w:sz w:val="0"/>
          <w:szCs w:val="0"/>
          <w:vertAlign w:val="baseline"/>
          <w:lang w:val="en-US" w:eastAsia="zh-CN" w:bidi="ar"/>
        </w:rPr>
        <w:t>分享到</w:t>
      </w:r>
      <w:r>
        <w:rPr>
          <w:rFonts w:hint="default" w:ascii="Arial" w:hAnsi="Arial" w:eastAsia="Arial" w:cs="Arial"/>
          <w:i w:val="0"/>
          <w:iCs w:val="0"/>
          <w:caps w:val="0"/>
          <w:color w:val="017977"/>
          <w:spacing w:val="0"/>
          <w:kern w:val="0"/>
          <w:sz w:val="24"/>
          <w:szCs w:val="24"/>
          <w:u w:val="none"/>
          <w:vertAlign w:val="baseline"/>
          <w:lang w:val="en-US" w:eastAsia="zh-CN" w:bidi="ar"/>
        </w:rPr>
        <w:fldChar w:fldCharType="begin"/>
      </w:r>
      <w:r>
        <w:rPr>
          <w:rFonts w:hint="default" w:ascii="Arial" w:hAnsi="Arial" w:eastAsia="Arial" w:cs="Arial"/>
          <w:i w:val="0"/>
          <w:iCs w:val="0"/>
          <w:caps w:val="0"/>
          <w:color w:val="017977"/>
          <w:spacing w:val="0"/>
          <w:kern w:val="0"/>
          <w:sz w:val="24"/>
          <w:szCs w:val="24"/>
          <w:u w:val="none"/>
          <w:vertAlign w:val="baseline"/>
          <w:lang w:val="en-US" w:eastAsia="zh-CN" w:bidi="ar"/>
        </w:rPr>
        <w:instrText xml:space="preserve"> HYPERLINK "https://www.roc-taiwan.org/gr_en/post/2536.html" </w:instrText>
      </w:r>
      <w:r>
        <w:rPr>
          <w:rFonts w:hint="default" w:ascii="Arial" w:hAnsi="Arial" w:eastAsia="Arial" w:cs="Arial"/>
          <w:i w:val="0"/>
          <w:iCs w:val="0"/>
          <w:caps w:val="0"/>
          <w:color w:val="017977"/>
          <w:spacing w:val="0"/>
          <w:kern w:val="0"/>
          <w:sz w:val="24"/>
          <w:szCs w:val="24"/>
          <w:u w:val="none"/>
          <w:vertAlign w:val="baseline"/>
          <w:lang w:val="en-US" w:eastAsia="zh-CN" w:bidi="ar"/>
        </w:rPr>
        <w:fldChar w:fldCharType="separate"/>
      </w:r>
      <w:r>
        <w:rPr>
          <w:rFonts w:hint="default" w:ascii="Arial" w:hAnsi="Arial" w:eastAsia="Arial" w:cs="Arial"/>
          <w:i w:val="0"/>
          <w:iCs w:val="0"/>
          <w:caps w:val="0"/>
          <w:color w:val="017977"/>
          <w:spacing w:val="0"/>
          <w:kern w:val="0"/>
          <w:sz w:val="24"/>
          <w:szCs w:val="24"/>
          <w:u w:val="none"/>
          <w:vertAlign w:val="baseline"/>
          <w:lang w:val="en-US" w:eastAsia="zh-CN" w:bidi="ar"/>
        </w:rPr>
        <w:fldChar w:fldCharType="end"/>
      </w:r>
      <w:r>
        <w:rPr>
          <w:rFonts w:hint="default" w:ascii="Arial" w:hAnsi="Arial" w:eastAsia="Arial" w:cs="Arial"/>
          <w:i w:val="0"/>
          <w:iCs w:val="0"/>
          <w:caps w:val="0"/>
          <w:color w:val="017977"/>
          <w:spacing w:val="0"/>
          <w:kern w:val="0"/>
          <w:sz w:val="24"/>
          <w:szCs w:val="24"/>
          <w:u w:val="none"/>
          <w:vertAlign w:val="baseline"/>
          <w:lang w:val="en-US" w:eastAsia="zh-CN" w:bidi="ar"/>
        </w:rPr>
        <w:fldChar w:fldCharType="begin"/>
      </w:r>
      <w:r>
        <w:rPr>
          <w:rFonts w:hint="default" w:ascii="Arial" w:hAnsi="Arial" w:eastAsia="Arial" w:cs="Arial"/>
          <w:i w:val="0"/>
          <w:iCs w:val="0"/>
          <w:caps w:val="0"/>
          <w:color w:val="017977"/>
          <w:spacing w:val="0"/>
          <w:kern w:val="0"/>
          <w:sz w:val="24"/>
          <w:szCs w:val="24"/>
          <w:u w:val="none"/>
          <w:vertAlign w:val="baseline"/>
          <w:lang w:val="en-US" w:eastAsia="zh-CN" w:bidi="ar"/>
        </w:rPr>
        <w:instrText xml:space="preserve"> HYPERLINK "https://www.roc-taiwan.org/gr_en/post/2536.html" </w:instrText>
      </w:r>
      <w:r>
        <w:rPr>
          <w:rFonts w:hint="default" w:ascii="Arial" w:hAnsi="Arial" w:eastAsia="Arial" w:cs="Arial"/>
          <w:i w:val="0"/>
          <w:iCs w:val="0"/>
          <w:caps w:val="0"/>
          <w:color w:val="017977"/>
          <w:spacing w:val="0"/>
          <w:kern w:val="0"/>
          <w:sz w:val="24"/>
          <w:szCs w:val="24"/>
          <w:u w:val="none"/>
          <w:vertAlign w:val="baseline"/>
          <w:lang w:val="en-US" w:eastAsia="zh-CN" w:bidi="ar"/>
        </w:rPr>
        <w:fldChar w:fldCharType="separate"/>
      </w:r>
      <w:r>
        <w:rPr>
          <w:rFonts w:hint="default" w:ascii="Arial" w:hAnsi="Arial" w:eastAsia="Arial" w:cs="Arial"/>
          <w:i w:val="0"/>
          <w:iCs w:val="0"/>
          <w:caps w:val="0"/>
          <w:color w:val="017977"/>
          <w:spacing w:val="0"/>
          <w:kern w:val="0"/>
          <w:sz w:val="24"/>
          <w:szCs w:val="24"/>
          <w:u w:val="none"/>
          <w:vertAlign w:val="baseline"/>
          <w:lang w:val="en-US" w:eastAsia="zh-CN" w:bidi="ar"/>
        </w:rPr>
        <w:fldChar w:fldCharType="end"/>
      </w:r>
      <w:r>
        <w:rPr>
          <w:rFonts w:hint="default" w:ascii="Arial" w:hAnsi="Arial" w:eastAsia="Arial" w:cs="Arial"/>
          <w:i w:val="0"/>
          <w:iCs w:val="0"/>
          <w:caps w:val="0"/>
          <w:color w:val="017977"/>
          <w:spacing w:val="0"/>
          <w:kern w:val="0"/>
          <w:sz w:val="24"/>
          <w:szCs w:val="24"/>
          <w:u w:val="none"/>
          <w:vertAlign w:val="baseline"/>
          <w:lang w:val="en-US" w:eastAsia="zh-CN" w:bidi="ar"/>
        </w:rPr>
        <w:fldChar w:fldCharType="begin"/>
      </w:r>
      <w:r>
        <w:rPr>
          <w:rFonts w:hint="default" w:ascii="Arial" w:hAnsi="Arial" w:eastAsia="Arial" w:cs="Arial"/>
          <w:i w:val="0"/>
          <w:iCs w:val="0"/>
          <w:caps w:val="0"/>
          <w:color w:val="017977"/>
          <w:spacing w:val="0"/>
          <w:kern w:val="0"/>
          <w:sz w:val="24"/>
          <w:szCs w:val="24"/>
          <w:u w:val="none"/>
          <w:vertAlign w:val="baseline"/>
          <w:lang w:val="en-US" w:eastAsia="zh-CN" w:bidi="ar"/>
        </w:rPr>
        <w:instrText xml:space="preserve"> HYPERLINK "https://www.roc-taiwan.org/gr_en/post/2536.html" </w:instrText>
      </w:r>
      <w:r>
        <w:rPr>
          <w:rFonts w:hint="default" w:ascii="Arial" w:hAnsi="Arial" w:eastAsia="Arial" w:cs="Arial"/>
          <w:i w:val="0"/>
          <w:iCs w:val="0"/>
          <w:caps w:val="0"/>
          <w:color w:val="017977"/>
          <w:spacing w:val="0"/>
          <w:kern w:val="0"/>
          <w:sz w:val="24"/>
          <w:szCs w:val="24"/>
          <w:u w:val="none"/>
          <w:vertAlign w:val="baseline"/>
          <w:lang w:val="en-US" w:eastAsia="zh-CN" w:bidi="ar"/>
        </w:rPr>
        <w:fldChar w:fldCharType="separate"/>
      </w:r>
      <w:r>
        <w:rPr>
          <w:rFonts w:hint="default" w:ascii="Arial" w:hAnsi="Arial" w:eastAsia="Arial" w:cs="Arial"/>
          <w:i w:val="0"/>
          <w:iCs w:val="0"/>
          <w:caps w:val="0"/>
          <w:color w:val="017977"/>
          <w:spacing w:val="0"/>
          <w:kern w:val="0"/>
          <w:sz w:val="24"/>
          <w:szCs w:val="24"/>
          <w:u w:val="none"/>
          <w:vertAlign w:val="baseline"/>
          <w:lang w:val="en-US" w:eastAsia="zh-CN" w:bidi="ar"/>
        </w:rPr>
        <w:fldChar w:fldCharType="end"/>
      </w:r>
    </w:p>
    <w:p w14:paraId="2E4B16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17977"/>
          <w:spacing w:val="0"/>
          <w:kern w:val="0"/>
          <w:sz w:val="24"/>
          <w:szCs w:val="24"/>
          <w:u w:val="none"/>
          <w:vertAlign w:val="baseline"/>
          <w:lang w:val="en-US" w:eastAsia="zh-CN" w:bidi="ar"/>
        </w:rPr>
        <w:fldChar w:fldCharType="begin"/>
      </w:r>
      <w:r>
        <w:rPr>
          <w:rFonts w:hint="default" w:ascii="Arial" w:hAnsi="Arial" w:eastAsia="Arial" w:cs="Arial"/>
          <w:i w:val="0"/>
          <w:iCs w:val="0"/>
          <w:caps w:val="0"/>
          <w:color w:val="017977"/>
          <w:spacing w:val="0"/>
          <w:kern w:val="0"/>
          <w:sz w:val="24"/>
          <w:szCs w:val="24"/>
          <w:u w:val="none"/>
          <w:vertAlign w:val="baseline"/>
          <w:lang w:val="en-US" w:eastAsia="zh-CN" w:bidi="ar"/>
        </w:rPr>
        <w:instrText xml:space="preserve"> HYPERLINK "https://www.roc-taiwan.org/gr_en/post/2536.html" </w:instrText>
      </w:r>
      <w:r>
        <w:rPr>
          <w:rFonts w:hint="default" w:ascii="Arial" w:hAnsi="Arial" w:eastAsia="Arial" w:cs="Arial"/>
          <w:i w:val="0"/>
          <w:iCs w:val="0"/>
          <w:caps w:val="0"/>
          <w:color w:val="017977"/>
          <w:spacing w:val="0"/>
          <w:kern w:val="0"/>
          <w:sz w:val="24"/>
          <w:szCs w:val="24"/>
          <w:u w:val="none"/>
          <w:vertAlign w:val="baseline"/>
          <w:lang w:val="en-US" w:eastAsia="zh-CN" w:bidi="ar"/>
        </w:rPr>
        <w:fldChar w:fldCharType="separate"/>
      </w:r>
      <w:r>
        <w:rPr>
          <w:rFonts w:hint="default" w:ascii="Arial" w:hAnsi="Arial" w:eastAsia="Arial" w:cs="Arial"/>
          <w:i w:val="0"/>
          <w:iCs w:val="0"/>
          <w:caps w:val="0"/>
          <w:color w:val="017977"/>
          <w:spacing w:val="0"/>
          <w:kern w:val="0"/>
          <w:sz w:val="24"/>
          <w:szCs w:val="24"/>
          <w:u w:val="none"/>
          <w:vertAlign w:val="baseline"/>
          <w:lang w:val="en-US" w:eastAsia="zh-CN" w:bidi="ar"/>
        </w:rPr>
        <w:fldChar w:fldCharType="end"/>
      </w:r>
    </w:p>
    <w:p w14:paraId="4D0182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rPr>
          <w:rFonts w:hint="default" w:ascii="Arial" w:hAnsi="Arial" w:cs="Arial"/>
          <w:sz w:val="24"/>
          <w:szCs w:val="24"/>
        </w:rPr>
      </w:pPr>
      <w:r>
        <w:rPr>
          <w:rFonts w:hint="default" w:ascii="Arial" w:hAnsi="Arial" w:eastAsia="Arial" w:cs="Arial"/>
          <w:i w:val="0"/>
          <w:iCs w:val="0"/>
          <w:caps w:val="0"/>
          <w:color w:val="000000"/>
          <w:spacing w:val="0"/>
          <w:sz w:val="24"/>
          <w:szCs w:val="24"/>
          <w:vertAlign w:val="baseline"/>
        </w:rPr>
        <w:t>2025 MOFA Taiwan Scholarship Program Now Open for Applications</w:t>
      </w:r>
    </w:p>
    <w:p w14:paraId="72484A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rPr>
          <w:rFonts w:hint="default" w:ascii="Arial" w:hAnsi="Arial" w:cs="Arial"/>
          <w:sz w:val="24"/>
          <w:szCs w:val="24"/>
        </w:rPr>
      </w:pPr>
      <w:r>
        <w:rPr>
          <w:rFonts w:hint="default" w:ascii="Arial" w:hAnsi="Arial" w:eastAsia="Arial" w:cs="Arial"/>
          <w:i w:val="0"/>
          <w:iCs w:val="0"/>
          <w:caps w:val="0"/>
          <w:color w:val="000000"/>
          <w:spacing w:val="0"/>
          <w:sz w:val="24"/>
          <w:szCs w:val="24"/>
          <w:vertAlign w:val="baseline"/>
        </w:rPr>
        <w:t>The 2025 MOFA Taiwan Scholarship is now open for applications until March 31, 2025. Those who are high school (or above) graduates from Greece or Bulgaria and are interested to seek a bachelor, master or doctoral degree in Taiwan are welcomed to apply for such scholarship </w:t>
      </w:r>
      <w:r>
        <w:rPr>
          <w:rStyle w:val="7"/>
          <w:rFonts w:hint="default" w:ascii="Arial" w:hAnsi="Arial" w:eastAsia="Arial" w:cs="Arial"/>
          <w:b/>
          <w:bCs/>
          <w:i w:val="0"/>
          <w:iCs w:val="0"/>
          <w:caps w:val="0"/>
          <w:color w:val="000000"/>
          <w:spacing w:val="0"/>
          <w:sz w:val="24"/>
          <w:szCs w:val="24"/>
          <w:u w:val="single"/>
          <w:vertAlign w:val="baseline"/>
        </w:rPr>
        <w:t>via postage</w:t>
      </w:r>
      <w:r>
        <w:rPr>
          <w:rFonts w:hint="default" w:ascii="Arial" w:hAnsi="Arial" w:eastAsia="Arial" w:cs="Arial"/>
          <w:i w:val="0"/>
          <w:iCs w:val="0"/>
          <w:caps w:val="0"/>
          <w:color w:val="000000"/>
          <w:spacing w:val="0"/>
          <w:sz w:val="24"/>
          <w:szCs w:val="24"/>
          <w:vertAlign w:val="baseline"/>
        </w:rPr>
        <w:t> at the Taipei Representative Office in Greece (57 Marathonodromon, 15452, Paleo Psychico, Athens, Greece).</w:t>
      </w:r>
    </w:p>
    <w:p w14:paraId="59D116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rPr>
          <w:rFonts w:hint="default" w:ascii="Arial" w:hAnsi="Arial" w:cs="Arial"/>
          <w:sz w:val="24"/>
          <w:szCs w:val="24"/>
        </w:rPr>
      </w:pPr>
      <w:r>
        <w:rPr>
          <w:rFonts w:hint="default" w:ascii="Arial" w:hAnsi="Arial" w:eastAsia="Arial" w:cs="Arial"/>
          <w:i w:val="0"/>
          <w:iCs w:val="0"/>
          <w:caps w:val="0"/>
          <w:color w:val="000000"/>
          <w:spacing w:val="0"/>
          <w:sz w:val="24"/>
          <w:szCs w:val="24"/>
          <w:vertAlign w:val="baseline"/>
        </w:rPr>
        <w:t>The scholarship covers different periods according to the applicant’s enrolled-in program :</w:t>
      </w:r>
    </w:p>
    <w:p w14:paraId="6E96784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75" w:afterAutospacing="0" w:line="210" w:lineRule="atLeast"/>
        <w:ind w:left="0" w:right="0" w:hanging="360"/>
        <w:textAlignment w:val="baseline"/>
        <w:rPr>
          <w:rFonts w:hint="default" w:ascii="Arial" w:hAnsi="Arial" w:cs="Arial"/>
          <w:sz w:val="24"/>
          <w:szCs w:val="24"/>
        </w:rPr>
      </w:pPr>
      <w:r>
        <w:rPr>
          <w:rFonts w:hint="default" w:ascii="Arial" w:hAnsi="Arial" w:eastAsia="Arial" w:cs="Arial"/>
          <w:i w:val="0"/>
          <w:iCs w:val="0"/>
          <w:caps w:val="0"/>
          <w:color w:val="000000"/>
          <w:spacing w:val="0"/>
          <w:sz w:val="24"/>
          <w:szCs w:val="24"/>
          <w:vertAlign w:val="baseline"/>
        </w:rPr>
        <w:t>Pre-degree Mandarin Language Enrichment Program (LEP) (</w:t>
      </w:r>
      <w:r>
        <w:rPr>
          <w:rFonts w:hint="default" w:ascii="Arial" w:hAnsi="Arial" w:eastAsia="Arial" w:cs="Arial"/>
          <w:i w:val="0"/>
          <w:iCs w:val="0"/>
          <w:caps w:val="0"/>
          <w:color w:val="000000"/>
          <w:spacing w:val="0"/>
          <w:sz w:val="24"/>
          <w:szCs w:val="24"/>
          <w:u w:val="single"/>
          <w:vertAlign w:val="baseline"/>
        </w:rPr>
        <w:t>Optional</w:t>
      </w:r>
      <w:r>
        <w:rPr>
          <w:rFonts w:hint="default" w:ascii="Arial" w:hAnsi="Arial" w:eastAsia="Arial" w:cs="Arial"/>
          <w:i w:val="0"/>
          <w:iCs w:val="0"/>
          <w:caps w:val="0"/>
          <w:color w:val="000000"/>
          <w:spacing w:val="0"/>
          <w:sz w:val="24"/>
          <w:szCs w:val="24"/>
          <w:vertAlign w:val="baseline"/>
        </w:rPr>
        <w:t>): 1 year maximum</w:t>
      </w:r>
    </w:p>
    <w:p w14:paraId="536D31C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75" w:afterAutospacing="0" w:line="210" w:lineRule="atLeast"/>
        <w:ind w:left="0" w:right="0" w:hanging="360"/>
        <w:textAlignment w:val="baseline"/>
        <w:rPr>
          <w:rFonts w:hint="default" w:ascii="Arial" w:hAnsi="Arial" w:cs="Arial"/>
          <w:sz w:val="24"/>
          <w:szCs w:val="24"/>
        </w:rPr>
      </w:pPr>
      <w:r>
        <w:rPr>
          <w:rFonts w:hint="default" w:ascii="Arial" w:hAnsi="Arial" w:eastAsia="Arial" w:cs="Arial"/>
          <w:i w:val="0"/>
          <w:iCs w:val="0"/>
          <w:caps w:val="0"/>
          <w:color w:val="000000"/>
          <w:spacing w:val="0"/>
          <w:sz w:val="24"/>
          <w:szCs w:val="24"/>
          <w:vertAlign w:val="baseline"/>
        </w:rPr>
        <w:t>Undergraduate program: 4 years maximum.</w:t>
      </w:r>
    </w:p>
    <w:p w14:paraId="3CF3840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75" w:afterAutospacing="0" w:line="210" w:lineRule="atLeast"/>
        <w:ind w:left="0" w:right="0" w:hanging="360"/>
        <w:textAlignment w:val="baseline"/>
        <w:rPr>
          <w:rFonts w:hint="default" w:ascii="Arial" w:hAnsi="Arial" w:cs="Arial"/>
          <w:sz w:val="24"/>
          <w:szCs w:val="24"/>
        </w:rPr>
      </w:pPr>
      <w:r>
        <w:rPr>
          <w:rFonts w:hint="default" w:ascii="Arial" w:hAnsi="Arial" w:eastAsia="Arial" w:cs="Arial"/>
          <w:i w:val="0"/>
          <w:iCs w:val="0"/>
          <w:caps w:val="0"/>
          <w:color w:val="000000"/>
          <w:spacing w:val="0"/>
          <w:sz w:val="24"/>
          <w:szCs w:val="24"/>
          <w:vertAlign w:val="baseline"/>
        </w:rPr>
        <w:t>Master program: 2 years maximum.</w:t>
      </w:r>
    </w:p>
    <w:p w14:paraId="70394EF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75" w:afterAutospacing="0" w:line="210" w:lineRule="atLeast"/>
        <w:ind w:left="0" w:right="0" w:hanging="360"/>
        <w:textAlignment w:val="baseline"/>
        <w:rPr>
          <w:rFonts w:hint="default" w:ascii="Arial" w:hAnsi="Arial" w:cs="Arial"/>
          <w:sz w:val="24"/>
          <w:szCs w:val="24"/>
        </w:rPr>
      </w:pPr>
      <w:r>
        <w:rPr>
          <w:rFonts w:hint="default" w:ascii="Arial" w:hAnsi="Arial" w:eastAsia="Arial" w:cs="Arial"/>
          <w:i w:val="0"/>
          <w:iCs w:val="0"/>
          <w:caps w:val="0"/>
          <w:color w:val="000000"/>
          <w:spacing w:val="0"/>
          <w:sz w:val="24"/>
          <w:szCs w:val="24"/>
          <w:vertAlign w:val="baseline"/>
        </w:rPr>
        <w:t>Doctoral program: 4 years maximum.</w:t>
      </w:r>
    </w:p>
    <w:p w14:paraId="181EC7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textAlignment w:val="baseline"/>
        <w:rPr>
          <w:rFonts w:hint="default" w:ascii="Arial" w:hAnsi="Arial" w:cs="Arial"/>
          <w:sz w:val="24"/>
          <w:szCs w:val="24"/>
        </w:rPr>
      </w:pPr>
      <w:r>
        <w:rPr>
          <w:rFonts w:hint="default" w:ascii="Arial" w:hAnsi="Arial" w:eastAsia="Arial" w:cs="Arial"/>
          <w:i w:val="0"/>
          <w:iCs w:val="0"/>
          <w:caps w:val="0"/>
          <w:color w:val="000000"/>
          <w:spacing w:val="0"/>
          <w:sz w:val="24"/>
          <w:szCs w:val="24"/>
          <w:vertAlign w:val="baseline"/>
        </w:rPr>
        <w:t>Total duration for any combination of these programs under this scholarship is </w:t>
      </w:r>
      <w:r>
        <w:rPr>
          <w:rFonts w:hint="default" w:ascii="Arial" w:hAnsi="Arial" w:eastAsia="Arial" w:cs="Arial"/>
          <w:i w:val="0"/>
          <w:iCs w:val="0"/>
          <w:caps w:val="0"/>
          <w:color w:val="000000"/>
          <w:spacing w:val="0"/>
          <w:sz w:val="24"/>
          <w:szCs w:val="24"/>
          <w:u w:val="single"/>
          <w:vertAlign w:val="baseline"/>
        </w:rPr>
        <w:t>5</w:t>
      </w:r>
      <w:r>
        <w:rPr>
          <w:rFonts w:hint="default" w:ascii="Arial" w:hAnsi="Arial" w:eastAsia="Arial" w:cs="Arial"/>
          <w:i w:val="0"/>
          <w:iCs w:val="0"/>
          <w:caps w:val="0"/>
          <w:color w:val="000000"/>
          <w:spacing w:val="0"/>
          <w:sz w:val="24"/>
          <w:szCs w:val="24"/>
          <w:vertAlign w:val="baseline"/>
        </w:rPr>
        <w:t> years maximum. For the applicants’ eligibility, scholarship details and more information, please visit the following website:</w:t>
      </w:r>
    </w:p>
    <w:p w14:paraId="342600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rPr>
          <w:rFonts w:hint="default" w:ascii="Arial" w:hAnsi="Arial" w:cs="Arial"/>
          <w:sz w:val="24"/>
          <w:szCs w:val="24"/>
        </w:rPr>
      </w:pPr>
      <w:r>
        <w:rPr>
          <w:rFonts w:hint="default" w:ascii="Arial" w:hAnsi="Arial" w:eastAsia="Arial" w:cs="Arial"/>
          <w:i w:val="0"/>
          <w:iCs w:val="0"/>
          <w:caps w:val="0"/>
          <w:color w:val="017977"/>
          <w:spacing w:val="0"/>
          <w:sz w:val="24"/>
          <w:szCs w:val="24"/>
          <w:u w:val="none"/>
          <w:vertAlign w:val="baseline"/>
        </w:rPr>
        <w:fldChar w:fldCharType="begin"/>
      </w:r>
      <w:r>
        <w:rPr>
          <w:rFonts w:hint="default" w:ascii="Arial" w:hAnsi="Arial" w:eastAsia="Arial" w:cs="Arial"/>
          <w:i w:val="0"/>
          <w:iCs w:val="0"/>
          <w:caps w:val="0"/>
          <w:color w:val="017977"/>
          <w:spacing w:val="0"/>
          <w:sz w:val="24"/>
          <w:szCs w:val="24"/>
          <w:u w:val="none"/>
          <w:vertAlign w:val="baseline"/>
        </w:rPr>
        <w:instrText xml:space="preserve"> HYPERLINK "http://2025 mofa taiwan scholarship program now open for applications  the 2025 mofa taiwan scholarship is now open for applications until march 31, 2025. those who are high school (or above) graduates from greece or bulgaria and are interested to seek a bachelor, master or doctoral degree in taiwan are welcomed to apply for such scholarship via postage at the taipei representative office in greece (57 marathonodromon, 15452, paleo psychico, athens, greece).xn--  the scholarship covers different periods according to the applicants enrolled-in program : 1-vj62f.pre-degree mandarin language enrichment program (lep) (optional): 1 year maximum 2.undergraduate program: 4 years maximum. 3.master program: 2 years maximum. 4.doctoral program: 4 years maximum.  total duration for any combination of these programs under this scholarship is 5 years maximum.xn-- for the applicants eligibility, scholarship details and more information, please visit the following website: (https-wk19g//en.mofa.gov.tw/cp.aspx?n=1325 )  Attachments: 1. Guidelines for the MOFA Taiwan Scholarship 2. MOFA Taiwan Scholarship Application Form 3. MOFA Taiwan Scholarship Terms of Agreement 4. List of Chinese Language Center in Taiwan 5. English Programs accepted under the MOFA Taiwan Scholarship  [Website]   Once the applicant is awarded such scholarship by the end of June, 2025, he or she has to fill out the Plane Ticket Application Form for MOFA Scholarship Recipients as soon as possible and submit it to the Taipei Representative Office in Greece, followed by a notarized Health Certificate including all the Items Required for Health Certificate (Form B).  Incomplete documents and belated applications will not be proceeded. For questions regarding this scholarship, please contact the Taipei Representative Office in Greece at +30-210-677-6750 (Mrs. Magoula), taipeigreekoffice@gmail.com or grc@mofa.gov.tw." </w:instrText>
      </w:r>
      <w:r>
        <w:rPr>
          <w:rFonts w:hint="default" w:ascii="Arial" w:hAnsi="Arial" w:eastAsia="Arial" w:cs="Arial"/>
          <w:i w:val="0"/>
          <w:iCs w:val="0"/>
          <w:caps w:val="0"/>
          <w:color w:val="017977"/>
          <w:spacing w:val="0"/>
          <w:sz w:val="24"/>
          <w:szCs w:val="24"/>
          <w:u w:val="none"/>
          <w:vertAlign w:val="baseline"/>
        </w:rPr>
        <w:fldChar w:fldCharType="separate"/>
      </w:r>
      <w:r>
        <w:rPr>
          <w:rStyle w:val="5"/>
          <w:rFonts w:hint="default" w:ascii="Arial" w:hAnsi="Arial" w:eastAsia="Arial" w:cs="Arial"/>
          <w:i w:val="0"/>
          <w:iCs w:val="0"/>
          <w:caps w:val="0"/>
          <w:color w:val="017977"/>
          <w:spacing w:val="0"/>
          <w:sz w:val="24"/>
          <w:szCs w:val="24"/>
          <w:u w:val="none"/>
          <w:vertAlign w:val="baseline"/>
        </w:rPr>
        <w:t>(</w:t>
      </w:r>
      <w:r>
        <w:rPr>
          <w:rStyle w:val="5"/>
          <w:rFonts w:hint="default" w:ascii="Arial" w:hAnsi="Arial" w:eastAsia="Arial" w:cs="Arial"/>
          <w:b/>
          <w:bCs/>
          <w:i w:val="0"/>
          <w:iCs w:val="0"/>
          <w:caps w:val="0"/>
          <w:color w:val="017977"/>
          <w:spacing w:val="0"/>
          <w:sz w:val="24"/>
          <w:szCs w:val="24"/>
          <w:u w:val="none"/>
          <w:vertAlign w:val="baseline"/>
        </w:rPr>
        <w:t>https://en.mofa.gov.tw/cp.aspx?n=1325</w:t>
      </w:r>
      <w:r>
        <w:rPr>
          <w:rStyle w:val="5"/>
          <w:rFonts w:hint="default" w:ascii="Arial" w:hAnsi="Arial" w:eastAsia="Arial" w:cs="Arial"/>
          <w:i w:val="0"/>
          <w:iCs w:val="0"/>
          <w:caps w:val="0"/>
          <w:color w:val="017977"/>
          <w:spacing w:val="0"/>
          <w:sz w:val="24"/>
          <w:szCs w:val="24"/>
          <w:u w:val="none"/>
          <w:vertAlign w:val="baseline"/>
        </w:rPr>
        <w:t> )</w:t>
      </w:r>
      <w:r>
        <w:rPr>
          <w:rFonts w:hint="default" w:ascii="Arial" w:hAnsi="Arial" w:eastAsia="Arial" w:cs="Arial"/>
          <w:i w:val="0"/>
          <w:iCs w:val="0"/>
          <w:caps w:val="0"/>
          <w:color w:val="017977"/>
          <w:spacing w:val="0"/>
          <w:sz w:val="24"/>
          <w:szCs w:val="24"/>
          <w:u w:val="none"/>
          <w:vertAlign w:val="baseline"/>
        </w:rPr>
        <w:fldChar w:fldCharType="end"/>
      </w:r>
    </w:p>
    <w:p w14:paraId="09CE27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rPr>
          <w:rFonts w:hint="default" w:ascii="Arial" w:hAnsi="Arial" w:cs="Arial"/>
          <w:sz w:val="24"/>
          <w:szCs w:val="24"/>
        </w:rPr>
      </w:pPr>
      <w:r>
        <w:rPr>
          <w:rFonts w:hint="default" w:ascii="Arial" w:hAnsi="Arial" w:eastAsia="Arial" w:cs="Arial"/>
          <w:i w:val="0"/>
          <w:iCs w:val="0"/>
          <w:caps w:val="0"/>
          <w:color w:val="000000"/>
          <w:spacing w:val="0"/>
          <w:sz w:val="24"/>
          <w:szCs w:val="24"/>
          <w:vertAlign w:val="baseline"/>
        </w:rPr>
        <w:t>Attachments:</w:t>
      </w:r>
      <w:bookmarkStart w:id="0" w:name="_GoBack"/>
      <w:bookmarkEnd w:id="0"/>
    </w:p>
    <w:p w14:paraId="00EE993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75" w:afterAutospacing="0" w:line="210" w:lineRule="atLeast"/>
        <w:ind w:left="0" w:right="0" w:hanging="360"/>
        <w:textAlignment w:val="baseline"/>
        <w:rPr>
          <w:rFonts w:hint="default" w:ascii="Arial" w:hAnsi="Arial" w:cs="Arial"/>
          <w:sz w:val="24"/>
          <w:szCs w:val="24"/>
        </w:rPr>
      </w:pPr>
      <w:r>
        <w:rPr>
          <w:rFonts w:hint="default" w:ascii="Arial" w:hAnsi="Arial" w:eastAsia="Arial" w:cs="Arial"/>
          <w:i w:val="0"/>
          <w:iCs w:val="0"/>
          <w:caps w:val="0"/>
          <w:color w:val="000000"/>
          <w:spacing w:val="0"/>
          <w:sz w:val="24"/>
          <w:szCs w:val="24"/>
          <w:u w:val="single"/>
          <w:vertAlign w:val="baseline"/>
        </w:rPr>
        <w:t>Guidelines for the MOFA Taiwan Scholarship</w:t>
      </w:r>
    </w:p>
    <w:p w14:paraId="16929C0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75" w:afterAutospacing="0" w:line="210" w:lineRule="atLeast"/>
        <w:ind w:left="0" w:right="0" w:hanging="360"/>
        <w:textAlignment w:val="baseline"/>
        <w:rPr>
          <w:rFonts w:hint="default" w:ascii="Arial" w:hAnsi="Arial" w:cs="Arial"/>
          <w:sz w:val="24"/>
          <w:szCs w:val="24"/>
        </w:rPr>
      </w:pPr>
      <w:r>
        <w:rPr>
          <w:rFonts w:hint="default" w:ascii="Arial" w:hAnsi="Arial" w:eastAsia="Arial" w:cs="Arial"/>
          <w:i w:val="0"/>
          <w:iCs w:val="0"/>
          <w:caps w:val="0"/>
          <w:color w:val="000000"/>
          <w:spacing w:val="0"/>
          <w:sz w:val="24"/>
          <w:szCs w:val="24"/>
          <w:u w:val="single"/>
          <w:vertAlign w:val="baseline"/>
        </w:rPr>
        <w:t>MOFA Taiwan Scholarship Application Form</w:t>
      </w:r>
    </w:p>
    <w:p w14:paraId="0386C29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75" w:afterAutospacing="0" w:line="210" w:lineRule="atLeast"/>
        <w:ind w:left="0" w:right="0" w:hanging="360"/>
        <w:textAlignment w:val="baseline"/>
        <w:rPr>
          <w:rFonts w:hint="default" w:ascii="Arial" w:hAnsi="Arial" w:cs="Arial"/>
          <w:sz w:val="24"/>
          <w:szCs w:val="24"/>
        </w:rPr>
      </w:pPr>
      <w:r>
        <w:rPr>
          <w:rFonts w:hint="default" w:ascii="Arial" w:hAnsi="Arial" w:eastAsia="Arial" w:cs="Arial"/>
          <w:i w:val="0"/>
          <w:iCs w:val="0"/>
          <w:caps w:val="0"/>
          <w:color w:val="000000"/>
          <w:spacing w:val="0"/>
          <w:sz w:val="24"/>
          <w:szCs w:val="24"/>
          <w:u w:val="single"/>
          <w:vertAlign w:val="baseline"/>
        </w:rPr>
        <w:t>MOFA Taiwan Scholarship Terms of Agreement</w:t>
      </w:r>
    </w:p>
    <w:p w14:paraId="4B47465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75" w:afterAutospacing="0" w:line="210" w:lineRule="atLeast"/>
        <w:ind w:left="0" w:right="0" w:hanging="360"/>
        <w:textAlignment w:val="baseline"/>
        <w:rPr>
          <w:rFonts w:hint="default" w:ascii="Arial" w:hAnsi="Arial" w:cs="Arial"/>
          <w:sz w:val="24"/>
          <w:szCs w:val="24"/>
        </w:rPr>
      </w:pPr>
      <w:r>
        <w:rPr>
          <w:rFonts w:hint="default" w:ascii="Arial" w:hAnsi="Arial" w:eastAsia="Arial" w:cs="Arial"/>
          <w:i w:val="0"/>
          <w:iCs w:val="0"/>
          <w:caps w:val="0"/>
          <w:color w:val="000000"/>
          <w:spacing w:val="0"/>
          <w:sz w:val="24"/>
          <w:szCs w:val="24"/>
          <w:u w:val="single"/>
          <w:vertAlign w:val="baseline"/>
        </w:rPr>
        <w:t>List of Chinese Language Center in Taiwan</w:t>
      </w:r>
    </w:p>
    <w:p w14:paraId="031AF8A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75" w:afterAutospacing="0" w:line="210" w:lineRule="atLeast"/>
        <w:ind w:left="0" w:right="0" w:hanging="360"/>
        <w:textAlignment w:val="baseline"/>
        <w:rPr>
          <w:rFonts w:hint="default" w:ascii="Arial" w:hAnsi="Arial" w:cs="Arial"/>
          <w:sz w:val="24"/>
          <w:szCs w:val="24"/>
        </w:rPr>
      </w:pPr>
      <w:r>
        <w:rPr>
          <w:rFonts w:hint="default" w:ascii="Arial" w:hAnsi="Arial" w:eastAsia="Arial" w:cs="Arial"/>
          <w:i w:val="0"/>
          <w:iCs w:val="0"/>
          <w:caps w:val="0"/>
          <w:color w:val="000000"/>
          <w:spacing w:val="0"/>
          <w:sz w:val="24"/>
          <w:szCs w:val="24"/>
          <w:u w:val="single"/>
          <w:vertAlign w:val="baseline"/>
        </w:rPr>
        <w:t>English Programs accepted under the MOFA Taiwan Scholarship</w:t>
      </w:r>
      <w:r>
        <w:rPr>
          <w:rFonts w:hint="default" w:ascii="Arial" w:hAnsi="Arial" w:eastAsia="Arial" w:cs="Arial"/>
          <w:i w:val="0"/>
          <w:iCs w:val="0"/>
          <w:caps w:val="0"/>
          <w:color w:val="000000"/>
          <w:spacing w:val="0"/>
          <w:sz w:val="24"/>
          <w:szCs w:val="24"/>
          <w:vertAlign w:val="baseline"/>
        </w:rPr>
        <w:t> </w:t>
      </w:r>
      <w:r>
        <w:rPr>
          <w:rFonts w:hint="default" w:ascii="Arial" w:hAnsi="Arial" w:eastAsia="Arial" w:cs="Arial"/>
          <w:i w:val="0"/>
          <w:iCs w:val="0"/>
          <w:caps w:val="0"/>
          <w:color w:val="017977"/>
          <w:spacing w:val="0"/>
          <w:sz w:val="24"/>
          <w:szCs w:val="24"/>
          <w:u w:val="none"/>
          <w:vertAlign w:val="baseline"/>
        </w:rPr>
        <w:fldChar w:fldCharType="begin"/>
      </w:r>
      <w:r>
        <w:rPr>
          <w:rFonts w:hint="default" w:ascii="Arial" w:hAnsi="Arial" w:eastAsia="Arial" w:cs="Arial"/>
          <w:i w:val="0"/>
          <w:iCs w:val="0"/>
          <w:caps w:val="0"/>
          <w:color w:val="017977"/>
          <w:spacing w:val="0"/>
          <w:sz w:val="24"/>
          <w:szCs w:val="24"/>
          <w:u w:val="none"/>
          <w:vertAlign w:val="baseline"/>
        </w:rPr>
        <w:instrText xml:space="preserve"> HYPERLINK "https://www.studyintaiwan.org/scholarship" </w:instrText>
      </w:r>
      <w:r>
        <w:rPr>
          <w:rFonts w:hint="default" w:ascii="Arial" w:hAnsi="Arial" w:eastAsia="Arial" w:cs="Arial"/>
          <w:i w:val="0"/>
          <w:iCs w:val="0"/>
          <w:caps w:val="0"/>
          <w:color w:val="017977"/>
          <w:spacing w:val="0"/>
          <w:sz w:val="24"/>
          <w:szCs w:val="24"/>
          <w:u w:val="none"/>
          <w:vertAlign w:val="baseline"/>
        </w:rPr>
        <w:fldChar w:fldCharType="separate"/>
      </w:r>
      <w:r>
        <w:rPr>
          <w:rStyle w:val="5"/>
          <w:rFonts w:hint="default" w:ascii="Arial" w:hAnsi="Arial" w:eastAsia="Arial" w:cs="Arial"/>
          <w:i w:val="0"/>
          <w:iCs w:val="0"/>
          <w:caps w:val="0"/>
          <w:color w:val="017977"/>
          <w:spacing w:val="0"/>
          <w:sz w:val="24"/>
          <w:szCs w:val="24"/>
          <w:u w:val="none"/>
          <w:vertAlign w:val="baseline"/>
        </w:rPr>
        <w:t>https://www.studyintaiwan.org/scholarship</w:t>
      </w:r>
      <w:r>
        <w:rPr>
          <w:rFonts w:hint="default" w:ascii="Arial" w:hAnsi="Arial" w:eastAsia="Arial" w:cs="Arial"/>
          <w:i w:val="0"/>
          <w:iCs w:val="0"/>
          <w:caps w:val="0"/>
          <w:color w:val="017977"/>
          <w:spacing w:val="0"/>
          <w:sz w:val="24"/>
          <w:szCs w:val="24"/>
          <w:u w:val="none"/>
          <w:vertAlign w:val="baseline"/>
        </w:rPr>
        <w:fldChar w:fldCharType="end"/>
      </w:r>
    </w:p>
    <w:p w14:paraId="537F9A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textAlignment w:val="baseline"/>
        <w:rPr>
          <w:rFonts w:hint="default" w:ascii="Arial" w:hAnsi="Arial" w:cs="Arial"/>
          <w:sz w:val="24"/>
          <w:szCs w:val="24"/>
        </w:rPr>
      </w:pPr>
      <w:r>
        <w:rPr>
          <w:rFonts w:hint="default" w:ascii="Arial" w:hAnsi="Arial" w:eastAsia="Arial" w:cs="Arial"/>
          <w:i w:val="0"/>
          <w:iCs w:val="0"/>
          <w:caps w:val="0"/>
          <w:color w:val="000000"/>
          <w:spacing w:val="0"/>
          <w:sz w:val="24"/>
          <w:szCs w:val="24"/>
          <w:vertAlign w:val="baseline"/>
        </w:rPr>
        <w:t>Once the applicant is awarded such scholarship by the end of June, 2025, he or she has to fill out the </w:t>
      </w:r>
      <w:r>
        <w:rPr>
          <w:rFonts w:hint="default" w:ascii="Arial" w:hAnsi="Arial" w:eastAsia="Arial" w:cs="Arial"/>
          <w:i w:val="0"/>
          <w:iCs w:val="0"/>
          <w:caps w:val="0"/>
          <w:color w:val="000000"/>
          <w:spacing w:val="0"/>
          <w:sz w:val="24"/>
          <w:szCs w:val="24"/>
          <w:u w:val="single"/>
          <w:vertAlign w:val="baseline"/>
        </w:rPr>
        <w:t>Plane Ticket Application Form for MOFA Scholarship Recipients</w:t>
      </w:r>
      <w:r>
        <w:rPr>
          <w:rFonts w:hint="default" w:ascii="Arial" w:hAnsi="Arial" w:eastAsia="Arial" w:cs="Arial"/>
          <w:i w:val="0"/>
          <w:iCs w:val="0"/>
          <w:caps w:val="0"/>
          <w:color w:val="000000"/>
          <w:spacing w:val="0"/>
          <w:sz w:val="24"/>
          <w:szCs w:val="24"/>
          <w:vertAlign w:val="baseline"/>
        </w:rPr>
        <w:t> as soon as possible and submit it to the Taipei Representative Office in Greece, followed by a notarized Health Certificate including all the </w:t>
      </w:r>
      <w:r>
        <w:rPr>
          <w:rFonts w:hint="default" w:ascii="Arial" w:hAnsi="Arial" w:eastAsia="Arial" w:cs="Arial"/>
          <w:i w:val="0"/>
          <w:iCs w:val="0"/>
          <w:caps w:val="0"/>
          <w:color w:val="000000"/>
          <w:spacing w:val="0"/>
          <w:sz w:val="24"/>
          <w:szCs w:val="24"/>
          <w:u w:val="single"/>
          <w:vertAlign w:val="baseline"/>
        </w:rPr>
        <w:t>Items Required for Health Certificate (Form B)</w:t>
      </w:r>
      <w:r>
        <w:rPr>
          <w:rFonts w:hint="default" w:ascii="Arial" w:hAnsi="Arial" w:eastAsia="Arial" w:cs="Arial"/>
          <w:i w:val="0"/>
          <w:iCs w:val="0"/>
          <w:caps w:val="0"/>
          <w:color w:val="000000"/>
          <w:spacing w:val="0"/>
          <w:sz w:val="24"/>
          <w:szCs w:val="24"/>
          <w:vertAlign w:val="baseline"/>
        </w:rPr>
        <w:t>.</w:t>
      </w:r>
    </w:p>
    <w:p w14:paraId="634BBB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rPr>
          <w:rFonts w:hint="default" w:ascii="Arial" w:hAnsi="Arial" w:cs="Arial"/>
          <w:sz w:val="24"/>
          <w:szCs w:val="24"/>
        </w:rPr>
      </w:pPr>
      <w:r>
        <w:rPr>
          <w:rFonts w:hint="default" w:ascii="Arial" w:hAnsi="Arial" w:eastAsia="Arial" w:cs="Arial"/>
          <w:i w:val="0"/>
          <w:iCs w:val="0"/>
          <w:caps w:val="0"/>
          <w:color w:val="000000"/>
          <w:spacing w:val="0"/>
          <w:sz w:val="24"/>
          <w:szCs w:val="24"/>
          <w:vertAlign w:val="baseline"/>
        </w:rPr>
        <w:t>Incomplete documents and belated applications will not be proceeded. For questions regarding this scholarship, please contact the Taipei Representative Office in Greece at </w:t>
      </w:r>
      <w:r>
        <w:rPr>
          <w:rStyle w:val="7"/>
          <w:rFonts w:hint="default" w:ascii="Arial" w:hAnsi="Arial" w:eastAsia="Arial" w:cs="Arial"/>
          <w:b/>
          <w:bCs/>
          <w:i w:val="0"/>
          <w:iCs w:val="0"/>
          <w:caps w:val="0"/>
          <w:color w:val="000000"/>
          <w:spacing w:val="0"/>
          <w:sz w:val="24"/>
          <w:szCs w:val="24"/>
          <w:vertAlign w:val="baseline"/>
        </w:rPr>
        <w:t>+30-210-677-6750 (Mrs. Magoula), </w:t>
      </w:r>
      <w:r>
        <w:rPr>
          <w:rFonts w:hint="default" w:ascii="Arial" w:hAnsi="Arial" w:eastAsia="Arial" w:cs="Arial"/>
          <w:i w:val="0"/>
          <w:iCs w:val="0"/>
          <w:caps w:val="0"/>
          <w:color w:val="017977"/>
          <w:spacing w:val="0"/>
          <w:sz w:val="24"/>
          <w:szCs w:val="24"/>
          <w:u w:val="none"/>
          <w:vertAlign w:val="baseline"/>
        </w:rPr>
        <w:fldChar w:fldCharType="begin"/>
      </w:r>
      <w:r>
        <w:rPr>
          <w:rFonts w:hint="default" w:ascii="Arial" w:hAnsi="Arial" w:eastAsia="Arial" w:cs="Arial"/>
          <w:i w:val="0"/>
          <w:iCs w:val="0"/>
          <w:caps w:val="0"/>
          <w:color w:val="017977"/>
          <w:spacing w:val="0"/>
          <w:sz w:val="24"/>
          <w:szCs w:val="24"/>
          <w:u w:val="none"/>
          <w:vertAlign w:val="baseline"/>
        </w:rPr>
        <w:instrText xml:space="preserve"> HYPERLINK "mailto:taipeigreekoffice@gmail.com" </w:instrText>
      </w:r>
      <w:r>
        <w:rPr>
          <w:rFonts w:hint="default" w:ascii="Arial" w:hAnsi="Arial" w:eastAsia="Arial" w:cs="Arial"/>
          <w:i w:val="0"/>
          <w:iCs w:val="0"/>
          <w:caps w:val="0"/>
          <w:color w:val="017977"/>
          <w:spacing w:val="0"/>
          <w:sz w:val="24"/>
          <w:szCs w:val="24"/>
          <w:u w:val="none"/>
          <w:vertAlign w:val="baseline"/>
        </w:rPr>
        <w:fldChar w:fldCharType="separate"/>
      </w:r>
      <w:r>
        <w:rPr>
          <w:rStyle w:val="5"/>
          <w:rFonts w:hint="default" w:ascii="Arial" w:hAnsi="Arial" w:eastAsia="Arial" w:cs="Arial"/>
          <w:i w:val="0"/>
          <w:iCs w:val="0"/>
          <w:caps w:val="0"/>
          <w:color w:val="017977"/>
          <w:spacing w:val="0"/>
          <w:sz w:val="24"/>
          <w:szCs w:val="24"/>
          <w:u w:val="none"/>
          <w:vertAlign w:val="baseline"/>
        </w:rPr>
        <w:t>taipeigreekoffice@gmail.com</w:t>
      </w:r>
      <w:r>
        <w:rPr>
          <w:rFonts w:hint="default" w:ascii="Arial" w:hAnsi="Arial" w:eastAsia="Arial" w:cs="Arial"/>
          <w:i w:val="0"/>
          <w:iCs w:val="0"/>
          <w:caps w:val="0"/>
          <w:color w:val="017977"/>
          <w:spacing w:val="0"/>
          <w:sz w:val="24"/>
          <w:szCs w:val="24"/>
          <w:u w:val="none"/>
          <w:vertAlign w:val="baseline"/>
        </w:rPr>
        <w:fldChar w:fldCharType="end"/>
      </w:r>
      <w:r>
        <w:rPr>
          <w:rFonts w:hint="default" w:ascii="Arial" w:hAnsi="Arial" w:eastAsia="Arial" w:cs="Arial"/>
          <w:i w:val="0"/>
          <w:iCs w:val="0"/>
          <w:caps w:val="0"/>
          <w:color w:val="000000"/>
          <w:spacing w:val="0"/>
          <w:sz w:val="24"/>
          <w:szCs w:val="24"/>
          <w:vertAlign w:val="baseline"/>
        </w:rPr>
        <w:t> or </w:t>
      </w:r>
      <w:r>
        <w:rPr>
          <w:rFonts w:hint="default" w:ascii="Arial" w:hAnsi="Arial" w:eastAsia="Arial" w:cs="Arial"/>
          <w:i w:val="0"/>
          <w:iCs w:val="0"/>
          <w:caps w:val="0"/>
          <w:color w:val="017977"/>
          <w:spacing w:val="0"/>
          <w:sz w:val="24"/>
          <w:szCs w:val="24"/>
          <w:u w:val="none"/>
          <w:vertAlign w:val="baseline"/>
        </w:rPr>
        <w:fldChar w:fldCharType="begin"/>
      </w:r>
      <w:r>
        <w:rPr>
          <w:rFonts w:hint="default" w:ascii="Arial" w:hAnsi="Arial" w:eastAsia="Arial" w:cs="Arial"/>
          <w:i w:val="0"/>
          <w:iCs w:val="0"/>
          <w:caps w:val="0"/>
          <w:color w:val="017977"/>
          <w:spacing w:val="0"/>
          <w:sz w:val="24"/>
          <w:szCs w:val="24"/>
          <w:u w:val="none"/>
          <w:vertAlign w:val="baseline"/>
        </w:rPr>
        <w:instrText xml:space="preserve"> HYPERLINK "mailto:grc@mofa.gov.tw" </w:instrText>
      </w:r>
      <w:r>
        <w:rPr>
          <w:rFonts w:hint="default" w:ascii="Arial" w:hAnsi="Arial" w:eastAsia="Arial" w:cs="Arial"/>
          <w:i w:val="0"/>
          <w:iCs w:val="0"/>
          <w:caps w:val="0"/>
          <w:color w:val="017977"/>
          <w:spacing w:val="0"/>
          <w:sz w:val="24"/>
          <w:szCs w:val="24"/>
          <w:u w:val="none"/>
          <w:vertAlign w:val="baseline"/>
        </w:rPr>
        <w:fldChar w:fldCharType="separate"/>
      </w:r>
      <w:r>
        <w:rPr>
          <w:rStyle w:val="5"/>
          <w:rFonts w:hint="default" w:ascii="Arial" w:hAnsi="Arial" w:eastAsia="Arial" w:cs="Arial"/>
          <w:b/>
          <w:bCs/>
          <w:i w:val="0"/>
          <w:iCs w:val="0"/>
          <w:caps w:val="0"/>
          <w:color w:val="017977"/>
          <w:spacing w:val="0"/>
          <w:sz w:val="24"/>
          <w:szCs w:val="24"/>
          <w:u w:val="none"/>
          <w:vertAlign w:val="baseline"/>
        </w:rPr>
        <w:t>grc@mofa.gov.tw</w:t>
      </w:r>
      <w:r>
        <w:rPr>
          <w:rFonts w:hint="default" w:ascii="Arial" w:hAnsi="Arial" w:eastAsia="Arial" w:cs="Arial"/>
          <w:i w:val="0"/>
          <w:iCs w:val="0"/>
          <w:caps w:val="0"/>
          <w:color w:val="017977"/>
          <w:spacing w:val="0"/>
          <w:sz w:val="24"/>
          <w:szCs w:val="24"/>
          <w:u w:val="none"/>
          <w:vertAlign w:val="baseline"/>
        </w:rPr>
        <w:fldChar w:fldCharType="end"/>
      </w:r>
      <w:r>
        <w:rPr>
          <w:rStyle w:val="7"/>
          <w:rFonts w:hint="default" w:ascii="Arial" w:hAnsi="Arial" w:eastAsia="Arial" w:cs="Arial"/>
          <w:b/>
          <w:bCs/>
          <w:i w:val="0"/>
          <w:iCs w:val="0"/>
          <w:caps w:val="0"/>
          <w:color w:val="000000"/>
          <w:spacing w:val="0"/>
          <w:sz w:val="24"/>
          <w:szCs w:val="24"/>
          <w:vertAlign w:val="baseline"/>
        </w:rPr>
        <w:t>.</w:t>
      </w:r>
    </w:p>
    <w:p w14:paraId="6E464D66">
      <w:pPr>
        <w:rPr>
          <w:rFonts w:hint="default" w:ascii="Arial" w:hAnsi="Arial" w:cs="Arial"/>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auto"/>
    <w:pitch w:val="default"/>
    <w:sig w:usb0="00000287" w:usb1="00000800" w:usb2="00000000" w:usb3="00000000" w:csb0="2000009F" w:csb1="DFD7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A4EDE"/>
    <w:multiLevelType w:val="multilevel"/>
    <w:tmpl w:val="287A4EDE"/>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1">
    <w:nsid w:val="6A7CFB5A"/>
    <w:multiLevelType w:val="multilevel"/>
    <w:tmpl w:val="6A7CFB5A"/>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7296B"/>
    <w:rsid w:val="1DD7296B"/>
    <w:rsid w:val="5AD94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qFormat/>
    <w:uiPriority w:val="0"/>
    <w:rPr>
      <w:color w:val="0000FF"/>
      <w:u w:val="single"/>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2025-01-31T12:31:00Z</dcterms:created>
  <dc:creator>Valia Magoula</dc:creator>
  <cp:lastModifiedBy>Valia Magoula</cp:lastModifiedBy>
  <cp:lastPrinted>2025-01-31T12:35:09Z</cp:lastPrinted>
  <dcterms:modified xsi:type="dcterms:W3CDTF">2025-01-31T12:36:30Z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4B8B2F50DC4C42FBBA99B21FA8FD2864_13</vt:lpwstr>
  </property>
</Properties>
</file>