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B2C28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2BDBACAC">
      <w:pPr>
        <w:framePr w:w="3186" w:wrap="auto" w:vAnchor="page" w:hAnchor="page" w:x="11368" w:y="526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  <w:lang w:val="el-GR"/>
        </w:rPr>
        <w:t>ΧΕΙΜΕΡΙΝΟ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 xml:space="preserve"> ΕΞΑΜΗΝΟ</w:t>
      </w:r>
    </w:p>
    <w:p w14:paraId="0A39516B">
      <w:pPr>
        <w:framePr w:w="3186" w:wrap="auto" w:vAnchor="page" w:hAnchor="page" w:x="11368" w:y="526"/>
        <w:widowControl w:val="0"/>
        <w:autoSpaceDE w:val="0"/>
        <w:autoSpaceDN w:val="0"/>
        <w:spacing w:before="10" w:after="0" w:line="266" w:lineRule="exact"/>
        <w:ind w:left="0" w:right="0" w:firstLine="0"/>
        <w:jc w:val="left"/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  <w:lang w:val="el-GR"/>
        </w:rPr>
      </w:pP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>ΑΚΑΔ. ΕΤΟΥΣ</w:t>
      </w:r>
      <w:r>
        <w:rPr>
          <w:rFonts w:hint="default" w:ascii="Times New Roman" w:hAnsi="Times New Roman" w:cs="Times New Roman"/>
          <w:b/>
          <w:color w:val="000000"/>
          <w:spacing w:val="5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>202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  <w:lang w:val="el-GR"/>
        </w:rPr>
        <w:t>5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 xml:space="preserve"> -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  <w:lang w:val="el-GR"/>
        </w:rPr>
        <w:t>2026</w:t>
      </w:r>
    </w:p>
    <w:p w14:paraId="7D97FE37">
      <w:pPr>
        <w:framePr w:w="6118" w:wrap="auto" w:vAnchor="page" w:hAnchor="page" w:x="294" w:y="507"/>
        <w:widowControl w:val="0"/>
        <w:autoSpaceDE w:val="0"/>
        <w:autoSpaceDN w:val="0"/>
        <w:spacing w:before="0" w:after="0" w:line="221" w:lineRule="exact"/>
        <w:ind w:left="0" w:right="-609" w:rightChars="-277" w:firstLine="0"/>
        <w:jc w:val="left"/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  <w:lang w:val="el-GR"/>
        </w:rPr>
      </w:pPr>
      <w:r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  <w:lang w:val="el-GR"/>
        </w:rPr>
        <w:t xml:space="preserve">ΙΟΝΙΟ ΠΑΝΕΠΙΣΤΗΜΙΟ </w:t>
      </w:r>
    </w:p>
    <w:p w14:paraId="0A3EB2F0">
      <w:pPr>
        <w:framePr w:w="6118" w:wrap="auto" w:vAnchor="page" w:hAnchor="page" w:x="294" w:y="507"/>
        <w:widowControl w:val="0"/>
        <w:autoSpaceDE w:val="0"/>
        <w:autoSpaceDN w:val="0"/>
        <w:spacing w:before="0" w:after="0" w:line="221" w:lineRule="exact"/>
        <w:ind w:left="0" w:right="-609" w:rightChars="-277" w:firstLine="0"/>
        <w:jc w:val="left"/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</w:rPr>
        <w:t>ΔΠΜΣ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 xml:space="preserve"> «Διατήρηση</w:t>
      </w:r>
      <w:r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>&amp;</w:t>
      </w:r>
      <w:r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>Διαχείριση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  <w:lang w:val="el-GR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  <w:t>Πολιτισμικής Κληρονομιάς»</w:t>
      </w:r>
    </w:p>
    <w:p w14:paraId="6F9110A0">
      <w:pPr>
        <w:framePr w:w="2457" w:wrap="auto" w:vAnchor="page" w:hAnchor="page" w:x="6737" w:y="575"/>
        <w:widowControl w:val="0"/>
        <w:autoSpaceDE w:val="0"/>
        <w:autoSpaceDN w:val="0"/>
        <w:spacing w:before="0" w:after="0" w:line="240" w:lineRule="auto"/>
        <w:ind w:left="0" w:right="0" w:firstLine="0"/>
        <w:jc w:val="center"/>
        <w:rPr>
          <w:rFonts w:hint="default" w:ascii="Times New Roman" w:hAnsi="Times New Roman" w:cs="Times New Roman"/>
          <w:b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  <w:lang w:val="el-GR"/>
        </w:rPr>
        <w:t>ΕΒΔΟΜΑΔΙΑΙΟ Π</w:t>
      </w:r>
      <w:r>
        <w:rPr>
          <w:rFonts w:hint="default" w:ascii="Times New Roman" w:hAnsi="Times New Roman" w:cs="Times New Roman"/>
          <w:b/>
          <w:color w:val="000000"/>
          <w:spacing w:val="-1"/>
          <w:sz w:val="22"/>
          <w:szCs w:val="22"/>
        </w:rPr>
        <w:t>ΡΟΓΡΑΜΜΑ</w:t>
      </w:r>
    </w:p>
    <w:p w14:paraId="766FE2D5">
      <w:pPr>
        <w:framePr w:w="993" w:wrap="auto" w:vAnchor="margin" w:hAnchor="text" w:x="2016" w:y="1605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 w:hAnsi="Times New Roman" w:cs="Times New Roman"/>
          <w:b/>
          <w:color w:val="000000"/>
          <w:spacing w:val="0"/>
          <w:sz w:val="16"/>
        </w:rPr>
        <w:t>ΔΕΥΤΕΡΑ</w:t>
      </w:r>
    </w:p>
    <w:p w14:paraId="36B516DA">
      <w:pPr>
        <w:framePr w:w="740" w:wrap="auto" w:vAnchor="margin" w:hAnchor="text" w:x="5219" w:y="1605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 w:hAnsi="Times New Roman" w:cs="Times New Roman"/>
          <w:b/>
          <w:color w:val="000000"/>
          <w:spacing w:val="0"/>
          <w:sz w:val="16"/>
        </w:rPr>
        <w:t>ΤΡΙΤΗ</w:t>
      </w:r>
    </w:p>
    <w:p w14:paraId="7B56E744">
      <w:pPr>
        <w:framePr w:w="1008" w:wrap="auto" w:vAnchor="margin" w:hAnchor="text" w:x="8130" w:y="1605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 w:hAnsi="Times New Roman" w:cs="Times New Roman"/>
          <w:b/>
          <w:color w:val="000000"/>
          <w:spacing w:val="0"/>
          <w:sz w:val="16"/>
        </w:rPr>
        <w:t>ΤΕΤΑΡΤΗ</w:t>
      </w:r>
    </w:p>
    <w:p w14:paraId="30A84207">
      <w:pPr>
        <w:framePr w:w="982" w:wrap="auto" w:vAnchor="margin" w:hAnchor="text" w:x="11121" w:y="1605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 w:hAnsi="Times New Roman" w:cs="Times New Roman"/>
          <w:b/>
          <w:color w:val="000000"/>
          <w:spacing w:val="0"/>
          <w:sz w:val="16"/>
        </w:rPr>
        <w:t>ΠΕΜΠΤΗ</w:t>
      </w:r>
    </w:p>
    <w:p w14:paraId="5DBFEBD9">
      <w:pPr>
        <w:framePr w:w="1274" w:wrap="auto" w:vAnchor="margin" w:hAnchor="text" w:x="13161" w:y="1605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 w:hAnsi="Times New Roman" w:cs="Times New Roman"/>
          <w:b/>
          <w:color w:val="000000"/>
          <w:spacing w:val="0"/>
          <w:sz w:val="16"/>
        </w:rPr>
        <w:t>ΠΑΡΑΣΚΕΥΗ</w:t>
      </w:r>
    </w:p>
    <w:p w14:paraId="57C14D97">
      <w:pPr>
        <w:framePr w:w="320" w:wrap="auto" w:vAnchor="margin" w:hAnchor="text" w:x="391" w:y="1824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9</w:t>
      </w:r>
    </w:p>
    <w:p w14:paraId="54074120">
      <w:pPr>
        <w:framePr w:w="454" w:wrap="auto" w:vAnchor="margin" w:hAnchor="text" w:x="473" w:y="1824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-1"/>
          <w:sz w:val="16"/>
        </w:rPr>
        <w:t>-10</w:t>
      </w:r>
    </w:p>
    <w:p w14:paraId="307BDCB1">
      <w:pPr>
        <w:framePr w:w="320" w:wrap="auto" w:vAnchor="margin" w:hAnchor="text" w:x="350" w:y="2100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</w:t>
      </w:r>
    </w:p>
    <w:p w14:paraId="194B3D16">
      <w:pPr>
        <w:framePr w:w="320" w:wrap="auto" w:vAnchor="margin" w:hAnchor="text" w:x="350" w:y="2100"/>
        <w:widowControl w:val="0"/>
        <w:autoSpaceDE w:val="0"/>
        <w:autoSpaceDN w:val="0"/>
        <w:spacing w:before="103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</w:t>
      </w:r>
    </w:p>
    <w:p w14:paraId="06459744">
      <w:pPr>
        <w:framePr w:w="535" w:wrap="auto" w:vAnchor="margin" w:hAnchor="text" w:x="432" w:y="2100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0-11</w:t>
      </w:r>
    </w:p>
    <w:p w14:paraId="5D846088">
      <w:pPr>
        <w:framePr w:w="535" w:wrap="auto" w:vAnchor="margin" w:hAnchor="text" w:x="432" w:y="2100"/>
        <w:widowControl w:val="0"/>
        <w:autoSpaceDE w:val="0"/>
        <w:autoSpaceDN w:val="0"/>
        <w:spacing w:before="103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1-12</w:t>
      </w:r>
    </w:p>
    <w:p w14:paraId="5B4365D6">
      <w:pPr>
        <w:framePr w:w="320" w:wrap="auto" w:vAnchor="margin" w:hAnchor="text" w:x="350" w:y="2697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</w:t>
      </w:r>
    </w:p>
    <w:p w14:paraId="28A5FB93">
      <w:pPr>
        <w:framePr w:w="320" w:wrap="auto" w:vAnchor="margin" w:hAnchor="text" w:x="350" w:y="2697"/>
        <w:widowControl w:val="0"/>
        <w:autoSpaceDE w:val="0"/>
        <w:autoSpaceDN w:val="0"/>
        <w:spacing w:before="52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</w:t>
      </w:r>
    </w:p>
    <w:p w14:paraId="4FAF818E">
      <w:pPr>
        <w:framePr w:w="535" w:wrap="auto" w:vAnchor="margin" w:hAnchor="text" w:x="432" w:y="2697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3-14</w:t>
      </w:r>
    </w:p>
    <w:p w14:paraId="7A9E5314">
      <w:pPr>
        <w:framePr w:w="535" w:wrap="auto" w:vAnchor="margin" w:hAnchor="text" w:x="432" w:y="2697"/>
        <w:widowControl w:val="0"/>
        <w:autoSpaceDE w:val="0"/>
        <w:autoSpaceDN w:val="0"/>
        <w:spacing w:before="52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4-15</w:t>
      </w:r>
    </w:p>
    <w:p w14:paraId="765BB3A9">
      <w:pPr>
        <w:framePr w:w="320" w:wrap="auto" w:vAnchor="margin" w:hAnchor="text" w:x="350" w:y="3268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</w:t>
      </w:r>
    </w:p>
    <w:p w14:paraId="6444A993">
      <w:pPr>
        <w:framePr w:w="320" w:wrap="auto" w:vAnchor="margin" w:hAnchor="text" w:x="350" w:y="3268"/>
        <w:widowControl w:val="0"/>
        <w:autoSpaceDE w:val="0"/>
        <w:autoSpaceDN w:val="0"/>
        <w:spacing w:before="171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1</w:t>
      </w:r>
    </w:p>
    <w:p w14:paraId="0FE136B5">
      <w:pPr>
        <w:framePr w:w="535" w:wrap="auto" w:vAnchor="margin" w:hAnchor="text" w:x="432" w:y="3268"/>
        <w:widowControl w:val="0"/>
        <w:autoSpaceDE w:val="0"/>
        <w:autoSpaceDN w:val="0"/>
        <w:spacing w:before="0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5-16</w:t>
      </w:r>
    </w:p>
    <w:p w14:paraId="696B34C5">
      <w:pPr>
        <w:framePr w:w="535" w:wrap="auto" w:vAnchor="margin" w:hAnchor="text" w:x="432" w:y="3268"/>
        <w:widowControl w:val="0"/>
        <w:autoSpaceDE w:val="0"/>
        <w:autoSpaceDN w:val="0"/>
        <w:spacing w:before="171" w:after="0" w:line="178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16"/>
        </w:rPr>
      </w:pPr>
      <w:r>
        <w:rPr>
          <w:rFonts w:ascii="Times New Roman"/>
          <w:b/>
          <w:color w:val="000000"/>
          <w:spacing w:val="0"/>
          <w:sz w:val="16"/>
        </w:rPr>
        <w:t>6-17</w:t>
      </w:r>
    </w:p>
    <w:p w14:paraId="7A767740">
      <w:pPr>
        <w:framePr w:w="2934" w:wrap="auto" w:vAnchor="page" w:hAnchor="page" w:x="7059" w:y="6110"/>
        <w:widowControl w:val="0"/>
        <w:autoSpaceDE w:val="0"/>
        <w:autoSpaceDN w:val="0"/>
        <w:spacing w:before="0" w:after="0" w:line="266" w:lineRule="exact"/>
        <w:ind w:left="2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Σύγχρονες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Επιστημονικές</w:t>
      </w:r>
    </w:p>
    <w:p w14:paraId="3D803CA9">
      <w:pPr>
        <w:framePr w:w="2934" w:wrap="auto" w:vAnchor="page" w:hAnchor="page" w:x="7059" w:y="6110"/>
        <w:widowControl w:val="0"/>
        <w:autoSpaceDE w:val="0"/>
        <w:autoSpaceDN w:val="0"/>
        <w:spacing w:before="1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Μέθοδοι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Tαυτοποίησης</w:t>
      </w:r>
      <w:r>
        <w:rPr>
          <w:rFonts w:ascii="Times New Roman"/>
          <w:b/>
          <w:color w:val="000000"/>
          <w:spacing w:val="0"/>
          <w:sz w:val="24"/>
        </w:rPr>
        <w:t xml:space="preserve"> &amp;</w:t>
      </w:r>
    </w:p>
    <w:p w14:paraId="74857846">
      <w:pPr>
        <w:framePr w:w="2934" w:wrap="auto" w:vAnchor="page" w:hAnchor="page" w:x="7059" w:y="6110"/>
        <w:widowControl w:val="0"/>
        <w:autoSpaceDE w:val="0"/>
        <w:autoSpaceDN w:val="0"/>
        <w:spacing w:before="10" w:after="0" w:line="266" w:lineRule="exact"/>
        <w:ind w:left="17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Χρονολόγησης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Υλικών</w:t>
      </w:r>
    </w:p>
    <w:p w14:paraId="6B04EE44">
      <w:pPr>
        <w:framePr w:w="2934" w:wrap="auto" w:vAnchor="page" w:hAnchor="page" w:x="7059" w:y="6110"/>
        <w:widowControl w:val="0"/>
        <w:autoSpaceDE w:val="0"/>
        <w:autoSpaceDN w:val="0"/>
        <w:spacing w:before="10" w:after="0" w:line="266" w:lineRule="exact"/>
        <w:ind w:left="57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(Υποχρεωτικό)</w:t>
      </w:r>
    </w:p>
    <w:p w14:paraId="5652E19E">
      <w:pPr>
        <w:framePr w:w="2924" w:wrap="auto" w:vAnchor="margin" w:hAnchor="text" w:x="7172" w:y="4062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Πολιτισμικό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Management</w:t>
      </w:r>
    </w:p>
    <w:p w14:paraId="6C113593">
      <w:pPr>
        <w:framePr w:w="2924" w:wrap="auto" w:vAnchor="margin" w:hAnchor="text" w:x="7172" w:y="4062"/>
        <w:widowControl w:val="0"/>
        <w:autoSpaceDE w:val="0"/>
        <w:autoSpaceDN w:val="0"/>
        <w:spacing w:before="10" w:after="0" w:line="266" w:lineRule="exact"/>
        <w:ind w:left="58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και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Νομοθεσία</w:t>
      </w:r>
    </w:p>
    <w:p w14:paraId="7A2BBF1F">
      <w:pPr>
        <w:framePr w:w="2924" w:wrap="auto" w:vAnchor="margin" w:hAnchor="text" w:x="7172" w:y="4062"/>
        <w:widowControl w:val="0"/>
        <w:autoSpaceDE w:val="0"/>
        <w:autoSpaceDN w:val="0"/>
        <w:spacing w:before="10" w:after="0" w:line="266" w:lineRule="exact"/>
        <w:ind w:left="7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(Επιλογής)</w:t>
      </w:r>
    </w:p>
    <w:p w14:paraId="1A8DA1D5">
      <w:pPr>
        <w:framePr w:w="2924" w:wrap="auto" w:vAnchor="margin" w:hAnchor="text" w:x="7172" w:y="4062"/>
        <w:widowControl w:val="0"/>
        <w:autoSpaceDE w:val="0"/>
        <w:autoSpaceDN w:val="0"/>
        <w:spacing w:before="7" w:after="0" w:line="245" w:lineRule="exact"/>
        <w:ind w:right="0" w:firstLine="330" w:firstLineChars="150"/>
        <w:jc w:val="left"/>
        <w:rPr>
          <w:rFonts w:hint="default" w:ascii="Times New Roman" w:hAnsi="Times New Roman" w:cs="Times New Roman"/>
          <w:color w:val="000000"/>
          <w:spacing w:val="0"/>
          <w:sz w:val="22"/>
          <w:lang w:val="el-GR"/>
        </w:rPr>
      </w:pPr>
      <w:r>
        <w:rPr>
          <w:rFonts w:hint="default" w:ascii="Times New Roman" w:hAnsi="Times New Roman" w:cs="Times New Roman"/>
          <w:color w:val="000000"/>
          <w:spacing w:val="0"/>
          <w:sz w:val="22"/>
        </w:rPr>
        <w:t>ΠΟΥΛΙΟΣ</w:t>
      </w:r>
      <w:r>
        <w:rPr>
          <w:rFonts w:hint="default" w:ascii="Times New Roman" w:hAnsi="Times New Roman" w:cs="Times New Roman"/>
          <w:color w:val="000000"/>
          <w:spacing w:val="3"/>
          <w:sz w:val="22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sz w:val="22"/>
        </w:rPr>
        <w:t>–</w:t>
      </w:r>
      <w:r>
        <w:rPr>
          <w:rFonts w:hint="default" w:ascii="Times New Roman" w:hAnsi="Times New Roman" w:cs="Times New Roman"/>
          <w:color w:val="000000"/>
          <w:spacing w:val="1"/>
          <w:sz w:val="22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1"/>
          <w:sz w:val="22"/>
          <w:lang w:val="el-GR"/>
        </w:rPr>
        <w:t>ΠΑΣΧΟΥ</w:t>
      </w:r>
    </w:p>
    <w:p w14:paraId="5BD8D9D5">
      <w:pPr>
        <w:framePr w:w="2892" w:wrap="auto" w:vAnchor="margin" w:hAnchor="text" w:x="1063" w:y="4178"/>
        <w:widowControl w:val="0"/>
        <w:autoSpaceDE w:val="0"/>
        <w:autoSpaceDN w:val="0"/>
        <w:spacing w:before="0" w:after="0" w:line="266" w:lineRule="exact"/>
        <w:ind w:left="7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Προληπτική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Συντήρηση</w:t>
      </w:r>
    </w:p>
    <w:p w14:paraId="0E60EB65">
      <w:pPr>
        <w:framePr w:w="2892" w:wrap="auto" w:vAnchor="margin" w:hAnchor="text" w:x="1063" w:y="4178"/>
        <w:widowControl w:val="0"/>
        <w:autoSpaceDE w:val="0"/>
        <w:autoSpaceDN w:val="0"/>
        <w:spacing w:before="1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Πολιτισμικών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Τεκμηρίων</w:t>
      </w:r>
    </w:p>
    <w:p w14:paraId="138B69A4">
      <w:pPr>
        <w:framePr w:w="2892" w:wrap="auto" w:vAnchor="margin" w:hAnchor="text" w:x="1063" w:y="4178"/>
        <w:widowControl w:val="0"/>
        <w:autoSpaceDE w:val="0"/>
        <w:autoSpaceDN w:val="0"/>
        <w:spacing w:before="10" w:after="0" w:line="266" w:lineRule="exact"/>
        <w:ind w:left="55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(Υποχρεωτικό)</w:t>
      </w:r>
    </w:p>
    <w:p w14:paraId="54FB69DD">
      <w:pPr>
        <w:framePr w:w="3102" w:wrap="auto" w:vAnchor="margin" w:hAnchor="text" w:x="4035" w:y="4178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Ειδικά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Θέματα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Διατήρησης</w:t>
      </w:r>
    </w:p>
    <w:p w14:paraId="671BEB99">
      <w:pPr>
        <w:framePr w:w="3102" w:wrap="auto" w:vAnchor="margin" w:hAnchor="text" w:x="4035" w:y="4178"/>
        <w:widowControl w:val="0"/>
        <w:autoSpaceDE w:val="0"/>
        <w:autoSpaceDN w:val="0"/>
        <w:spacing w:before="10" w:after="0" w:line="266" w:lineRule="exact"/>
        <w:ind w:left="42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Ανόργανων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Υλικών</w:t>
      </w:r>
    </w:p>
    <w:p w14:paraId="022E2C3B">
      <w:pPr>
        <w:framePr w:w="3102" w:wrap="auto" w:vAnchor="margin" w:hAnchor="text" w:x="4035" w:y="4178"/>
        <w:widowControl w:val="0"/>
        <w:autoSpaceDE w:val="0"/>
        <w:autoSpaceDN w:val="0"/>
        <w:spacing w:before="10" w:after="0" w:line="266" w:lineRule="exact"/>
        <w:ind w:left="66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(Υποχρεωτικό)</w:t>
      </w:r>
    </w:p>
    <w:p w14:paraId="42FBE878">
      <w:pPr>
        <w:framePr w:w="360" w:wrap="auto" w:vAnchor="margin" w:hAnchor="text" w:x="257" w:y="4590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</w:t>
      </w:r>
    </w:p>
    <w:p w14:paraId="6B379684">
      <w:pPr>
        <w:framePr w:w="360" w:wrap="auto" w:vAnchor="margin" w:hAnchor="text" w:x="257" w:y="4590"/>
        <w:widowControl w:val="0"/>
        <w:autoSpaceDE w:val="0"/>
        <w:autoSpaceDN w:val="0"/>
        <w:spacing w:before="812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</w:t>
      </w:r>
    </w:p>
    <w:p w14:paraId="2E5B1EA4">
      <w:pPr>
        <w:framePr w:w="360" w:wrap="auto" w:vAnchor="margin" w:hAnchor="text" w:x="257" w:y="4590"/>
        <w:widowControl w:val="0"/>
        <w:autoSpaceDE w:val="0"/>
        <w:autoSpaceDN w:val="0"/>
        <w:spacing w:before="783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</w:t>
      </w:r>
    </w:p>
    <w:p w14:paraId="7526529A">
      <w:pPr>
        <w:framePr w:w="360" w:wrap="auto" w:vAnchor="margin" w:hAnchor="text" w:x="257" w:y="4590"/>
        <w:widowControl w:val="0"/>
        <w:autoSpaceDE w:val="0"/>
        <w:autoSpaceDN w:val="0"/>
        <w:spacing w:before="80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</w:t>
      </w:r>
    </w:p>
    <w:p w14:paraId="20F2956A">
      <w:pPr>
        <w:framePr w:w="680" w:wrap="auto" w:vAnchor="margin" w:hAnchor="text" w:x="377" w:y="4590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7-18</w:t>
      </w:r>
    </w:p>
    <w:p w14:paraId="322D8AA5">
      <w:pPr>
        <w:framePr w:w="680" w:wrap="auto" w:vAnchor="margin" w:hAnchor="text" w:x="377" w:y="4590"/>
        <w:widowControl w:val="0"/>
        <w:autoSpaceDE w:val="0"/>
        <w:autoSpaceDN w:val="0"/>
        <w:spacing w:before="812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8-19</w:t>
      </w:r>
    </w:p>
    <w:p w14:paraId="0ADA814E">
      <w:pPr>
        <w:framePr w:w="680" w:wrap="auto" w:vAnchor="margin" w:hAnchor="text" w:x="377" w:y="4590"/>
        <w:widowControl w:val="0"/>
        <w:autoSpaceDE w:val="0"/>
        <w:autoSpaceDN w:val="0"/>
        <w:spacing w:before="783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9-20</w:t>
      </w:r>
    </w:p>
    <w:p w14:paraId="75F87298">
      <w:pPr>
        <w:framePr w:w="680" w:wrap="auto" w:vAnchor="margin" w:hAnchor="text" w:x="377" w:y="4590"/>
        <w:widowControl w:val="0"/>
        <w:autoSpaceDE w:val="0"/>
        <w:autoSpaceDN w:val="0"/>
        <w:spacing w:before="80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0-21</w:t>
      </w:r>
    </w:p>
    <w:p w14:paraId="29B0F2C0">
      <w:pPr>
        <w:framePr w:w="1361" w:wrap="auto" w:vAnchor="margin" w:hAnchor="text" w:x="1829" w:y="5006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ΚΑΡΥΔΗΣ</w:t>
      </w:r>
    </w:p>
    <w:p w14:paraId="588B658D">
      <w:pPr>
        <w:framePr w:w="1120" w:wrap="auto" w:vAnchor="margin" w:hAnchor="text" w:x="5027" w:y="5006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ΜΑΝΤΗ</w:t>
      </w:r>
    </w:p>
    <w:p w14:paraId="723A65E2">
      <w:pPr>
        <w:framePr w:w="1552" w:wrap="auto" w:vAnchor="page" w:hAnchor="page" w:x="7700" w:y="7190"/>
        <w:widowControl w:val="0"/>
        <w:autoSpaceDE w:val="0"/>
        <w:autoSpaceDN w:val="0"/>
        <w:spacing w:before="0" w:after="0" w:line="266" w:lineRule="exact"/>
        <w:ind w:left="0" w:right="0" w:firstLine="0"/>
        <w:jc w:val="center"/>
        <w:rPr>
          <w:rFonts w:hint="default" w:ascii="Times New Roman" w:hAnsi="Times New Roman" w:cs="Times New Roman"/>
          <w:color w:val="000000"/>
          <w:spacing w:val="0"/>
          <w:sz w:val="22"/>
          <w:szCs w:val="22"/>
          <w:lang w:val="el-GR"/>
        </w:rPr>
      </w:pPr>
      <w:r>
        <w:rPr>
          <w:rFonts w:hint="default" w:ascii="Times New Roman" w:hAnsi="Times New Roman" w:cs="Times New Roman"/>
          <w:color w:val="000000"/>
          <w:spacing w:val="0"/>
          <w:sz w:val="22"/>
          <w:szCs w:val="22"/>
          <w:lang w:val="el-GR"/>
        </w:rPr>
        <w:t>ΠΕΤΑΛΑ</w:t>
      </w:r>
    </w:p>
    <w:p w14:paraId="5F4C58C3">
      <w:pPr>
        <w:framePr w:w="534" w:wrap="auto" w:vAnchor="margin" w:hAnchor="text" w:x="2244" w:y="5668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66B11762">
      <w:pPr>
        <w:framePr w:w="534" w:wrap="auto" w:vAnchor="margin" w:hAnchor="text" w:x="5319" w:y="5668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405BF965">
      <w:pPr>
        <w:framePr w:w="534" w:wrap="auto" w:vAnchor="margin" w:hAnchor="text" w:x="8368" w:y="5668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06ACB022">
      <w:pPr>
        <w:framePr w:w="534" w:wrap="auto" w:vAnchor="margin" w:hAnchor="text" w:x="11344" w:y="5668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0CD01466">
      <w:pPr>
        <w:framePr w:w="2907" w:wrap="auto" w:vAnchor="margin" w:hAnchor="text" w:x="4133" w:y="6074"/>
        <w:widowControl w:val="0"/>
        <w:autoSpaceDE w:val="0"/>
        <w:autoSpaceDN w:val="0"/>
        <w:spacing w:before="0" w:after="0" w:line="266" w:lineRule="exact"/>
        <w:ind w:left="6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Προστασία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και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ανάδειξη</w:t>
      </w:r>
      <w:r>
        <w:fldChar w:fldCharType="end"/>
      </w:r>
    </w:p>
    <w:p w14:paraId="56D76B59">
      <w:pPr>
        <w:framePr w:w="2907" w:wrap="auto" w:vAnchor="margin" w:hAnchor="text" w:x="4133" w:y="6074"/>
        <w:widowControl w:val="0"/>
        <w:autoSpaceDE w:val="0"/>
        <w:autoSpaceDN w:val="0"/>
        <w:spacing w:before="1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πολιτισμικού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και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fldChar w:fldCharType="end"/>
      </w: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φυσικού</w:t>
      </w:r>
      <w:r>
        <w:fldChar w:fldCharType="end"/>
      </w:r>
    </w:p>
    <w:p w14:paraId="2C762402">
      <w:pPr>
        <w:framePr w:w="2907" w:wrap="auto" w:vAnchor="margin" w:hAnchor="text" w:x="4133" w:y="6074"/>
        <w:widowControl w:val="0"/>
        <w:autoSpaceDE w:val="0"/>
        <w:autoSpaceDN w:val="0"/>
        <w:spacing w:before="10" w:after="0" w:line="266" w:lineRule="exact"/>
        <w:ind w:left="5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fldChar w:fldCharType="begin"/>
      </w:r>
      <w:r>
        <w:instrText xml:space="preserve">HYPERLINK "https://envi.ionio.gr/preserv-ch/gr/courses/pch106/"</w:instrText>
      </w:r>
      <w:r>
        <w:fldChar w:fldCharType="separate"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περιβάλλοντος</w:t>
      </w:r>
      <w:r>
        <w:fldChar w:fldCharType="end"/>
      </w:r>
    </w:p>
    <w:p w14:paraId="24ED3E52">
      <w:pPr>
        <w:framePr w:w="2907" w:wrap="auto" w:vAnchor="margin" w:hAnchor="text" w:x="4133" w:y="6074"/>
        <w:widowControl w:val="0"/>
        <w:autoSpaceDE w:val="0"/>
        <w:autoSpaceDN w:val="0"/>
        <w:spacing w:before="10" w:after="0" w:line="266" w:lineRule="exact"/>
        <w:ind w:left="77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(Επιλογής)</w:t>
      </w:r>
    </w:p>
    <w:p w14:paraId="446B3098">
      <w:pPr>
        <w:framePr w:w="2907" w:wrap="auto" w:vAnchor="margin" w:hAnchor="text" w:x="4133" w:y="6074"/>
        <w:widowControl w:val="0"/>
        <w:autoSpaceDE w:val="0"/>
        <w:autoSpaceDN w:val="0"/>
        <w:spacing w:before="11" w:after="0" w:line="221" w:lineRule="exact"/>
        <w:ind w:left="15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ΜΑΡΤΙΝΗΣ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ΚΑΜΠΑΣΗ</w:t>
      </w:r>
    </w:p>
    <w:p w14:paraId="479B783F">
      <w:pPr>
        <w:framePr w:w="2661" w:wrap="auto" w:vAnchor="page" w:hAnchor="page" w:x="10275" w:y="3981"/>
        <w:widowControl w:val="0"/>
        <w:autoSpaceDE w:val="0"/>
        <w:autoSpaceDN w:val="0"/>
        <w:spacing w:before="0" w:after="0" w:line="266" w:lineRule="exact"/>
        <w:ind w:right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Επίδραση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κλιματικών</w:t>
      </w:r>
    </w:p>
    <w:p w14:paraId="4824FDF8">
      <w:pPr>
        <w:framePr w:w="2661" w:wrap="auto" w:vAnchor="page" w:hAnchor="page" w:x="10275" w:y="3981"/>
        <w:widowControl w:val="0"/>
        <w:autoSpaceDE w:val="0"/>
        <w:autoSpaceDN w:val="0"/>
        <w:spacing w:before="1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αλλαγών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σε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τέχνεργα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&amp;</w:t>
      </w:r>
    </w:p>
    <w:p w14:paraId="151C43EB">
      <w:pPr>
        <w:framePr w:w="2661" w:wrap="auto" w:vAnchor="page" w:hAnchor="page" w:x="10275" w:y="3981"/>
        <w:widowControl w:val="0"/>
        <w:autoSpaceDE w:val="0"/>
        <w:autoSpaceDN w:val="0"/>
        <w:spacing w:before="10" w:after="0" w:line="266" w:lineRule="exact"/>
        <w:ind w:left="79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μνημεία</w:t>
      </w:r>
    </w:p>
    <w:p w14:paraId="5E6FB4BD">
      <w:pPr>
        <w:framePr w:w="2661" w:wrap="auto" w:vAnchor="page" w:hAnchor="page" w:x="10275" w:y="3981"/>
        <w:widowControl w:val="0"/>
        <w:autoSpaceDE w:val="0"/>
        <w:autoSpaceDN w:val="0"/>
        <w:spacing w:before="10" w:after="0" w:line="266" w:lineRule="exact"/>
        <w:ind w:left="653" w:right="0" w:firstLine="0"/>
        <w:jc w:val="left"/>
        <w:rPr>
          <w:rFonts w:hint="default" w:ascii="Times New Roman" w:hAnsi="Times New Roman" w:cs="Times New Roman"/>
          <w:b/>
          <w:color w:val="000000"/>
          <w:spacing w:val="0"/>
          <w:sz w:val="24"/>
          <w:lang w:val="el-GR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(Επιλογής</w:t>
      </w:r>
      <w:r>
        <w:rPr>
          <w:rFonts w:hint="default" w:ascii="Times New Roman" w:hAnsi="Times New Roman" w:cs="Times New Roman"/>
          <w:b/>
          <w:color w:val="000000"/>
          <w:spacing w:val="0"/>
          <w:sz w:val="24"/>
          <w:lang w:val="el-GR"/>
        </w:rPr>
        <w:t>)</w:t>
      </w:r>
    </w:p>
    <w:p w14:paraId="1C8BE2FF">
      <w:pPr>
        <w:framePr w:w="2661" w:wrap="auto" w:vAnchor="page" w:hAnchor="page" w:x="10275" w:y="3981"/>
        <w:widowControl w:val="0"/>
        <w:autoSpaceDE w:val="0"/>
        <w:autoSpaceDN w:val="0"/>
        <w:spacing w:before="10" w:after="0" w:line="266" w:lineRule="exact"/>
        <w:ind w:right="0" w:firstLine="360" w:firstLineChars="150"/>
        <w:jc w:val="left"/>
        <w:rPr>
          <w:rFonts w:ascii="Times New Roman"/>
          <w:color w:val="000000"/>
          <w:spacing w:val="0"/>
          <w:sz w:val="24"/>
        </w:rPr>
      </w:pPr>
      <w:r>
        <w:rPr>
          <w:rFonts w:hint="default" w:ascii="Times New Roman" w:hAnsi="Times New Roman" w:cs="Times New Roman"/>
          <w:b w:val="0"/>
          <w:bCs/>
          <w:color w:val="000000"/>
          <w:spacing w:val="0"/>
          <w:sz w:val="24"/>
          <w:lang w:val="el-GR"/>
        </w:rPr>
        <w:t>ΓΙΑΝΝΗ</w:t>
      </w:r>
      <w:r>
        <w:rPr>
          <w:rFonts w:hint="default" w:ascii="Times New Roman" w:hAnsi="Times New Roman" w:cs="Times New Roman"/>
          <w:b/>
          <w:color w:val="000000"/>
          <w:spacing w:val="0"/>
          <w:sz w:val="24"/>
          <w:lang w:val="el-GR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ΜΑΝΤΗ</w:t>
      </w:r>
    </w:p>
    <w:p w14:paraId="566E7708">
      <w:pPr>
        <w:framePr w:w="2997" w:wrap="auto" w:vAnchor="page" w:hAnchor="page" w:x="916" w:y="6033"/>
        <w:widowControl w:val="0"/>
        <w:autoSpaceDE w:val="0"/>
        <w:autoSpaceDN w:val="0"/>
        <w:spacing w:before="0" w:after="0" w:line="266" w:lineRule="exact"/>
        <w:ind w:left="21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Ζητήματα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Διαχείρισης</w:t>
      </w:r>
    </w:p>
    <w:p w14:paraId="0808D665">
      <w:pPr>
        <w:framePr w:w="2997" w:wrap="auto" w:vAnchor="page" w:hAnchor="page" w:x="916" w:y="6033"/>
        <w:widowControl w:val="0"/>
        <w:autoSpaceDE w:val="0"/>
        <w:autoSpaceDN w:val="0"/>
        <w:spacing w:before="10" w:after="0" w:line="266" w:lineRule="exact"/>
        <w:ind w:left="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Τεκμηρίων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Πολιτιστικής</w:t>
      </w:r>
    </w:p>
    <w:p w14:paraId="6658DC96">
      <w:pPr>
        <w:framePr w:w="2997" w:wrap="auto" w:vAnchor="page" w:hAnchor="page" w:x="916" w:y="6033"/>
        <w:widowControl w:val="0"/>
        <w:autoSpaceDE w:val="0"/>
        <w:autoSpaceDN w:val="0"/>
        <w:spacing w:before="10" w:after="0" w:line="266" w:lineRule="exact"/>
        <w:ind w:left="69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Κληρονομιάς</w:t>
      </w:r>
    </w:p>
    <w:p w14:paraId="01536705">
      <w:pPr>
        <w:framePr w:w="2997" w:wrap="auto" w:vAnchor="page" w:hAnchor="page" w:x="916" w:y="6033"/>
        <w:widowControl w:val="0"/>
        <w:autoSpaceDE w:val="0"/>
        <w:autoSpaceDN w:val="0"/>
        <w:spacing w:before="10" w:after="0" w:line="266" w:lineRule="exact"/>
        <w:ind w:left="61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(Υποχρεωτικό)</w:t>
      </w:r>
    </w:p>
    <w:p w14:paraId="1B125A7F">
      <w:pPr>
        <w:framePr w:w="2997" w:wrap="auto" w:vAnchor="page" w:hAnchor="page" w:x="916" w:y="6033"/>
        <w:widowControl w:val="0"/>
        <w:autoSpaceDE w:val="0"/>
        <w:autoSpaceDN w:val="0"/>
        <w:spacing w:before="8" w:after="0" w:line="245" w:lineRule="exact"/>
        <w:ind w:right="0" w:firstLine="880" w:firstLineChars="40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ΔΡΑΚΑΚΗΣ</w:t>
      </w:r>
    </w:p>
    <w:p w14:paraId="29AB24C7">
      <w:pPr>
        <w:framePr w:w="2854" w:wrap="auto" w:vAnchor="page" w:hAnchor="page" w:x="10070" w:y="6100"/>
        <w:widowControl w:val="0"/>
        <w:autoSpaceDE w:val="0"/>
        <w:autoSpaceDN w:val="0"/>
        <w:spacing w:before="0" w:after="0" w:line="266" w:lineRule="exact"/>
        <w:ind w:left="5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Δημόσια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Αρχαιολογία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&amp;</w:t>
      </w:r>
    </w:p>
    <w:p w14:paraId="5C3880E9">
      <w:pPr>
        <w:framePr w:w="2854" w:wrap="auto" w:vAnchor="page" w:hAnchor="page" w:x="10070" w:y="6100"/>
        <w:widowControl w:val="0"/>
        <w:autoSpaceDE w:val="0"/>
        <w:autoSpaceDN w:val="0"/>
        <w:spacing w:before="10" w:after="0" w:line="26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Πολιτισμική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Κληρονομιά</w:t>
      </w:r>
    </w:p>
    <w:p w14:paraId="795B853B">
      <w:pPr>
        <w:framePr w:w="2854" w:wrap="auto" w:vAnchor="page" w:hAnchor="page" w:x="10070" w:y="6100"/>
        <w:widowControl w:val="0"/>
        <w:autoSpaceDE w:val="0"/>
        <w:autoSpaceDN w:val="0"/>
        <w:spacing w:before="10" w:after="0" w:line="266" w:lineRule="exact"/>
        <w:ind w:left="53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(Υποχρεωτικό)</w:t>
      </w:r>
    </w:p>
    <w:p w14:paraId="253B6560">
      <w:pPr>
        <w:framePr w:w="2770" w:wrap="auto" w:vAnchor="page" w:hAnchor="page" w:x="10126" w:y="7060"/>
        <w:widowControl w:val="0"/>
        <w:autoSpaceDE w:val="0"/>
        <w:autoSpaceDN w:val="0"/>
        <w:spacing w:before="0" w:after="0" w:line="266" w:lineRule="exact"/>
        <w:ind w:left="0" w:right="0" w:firstLine="0"/>
        <w:jc w:val="center"/>
        <w:rPr>
          <w:rFonts w:hint="default" w:ascii="Times New Roman"/>
          <w:color w:val="000000"/>
          <w:spacing w:val="0"/>
          <w:sz w:val="24"/>
          <w:lang w:val="el-GR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ΒΛΙΖΟΣ</w:t>
      </w:r>
      <w:r>
        <w:rPr>
          <w:rFonts w:hint="default" w:ascii="Times New Roman" w:hAnsi="Times New Roman" w:cs="Times New Roman"/>
          <w:color w:val="000000"/>
          <w:spacing w:val="0"/>
          <w:sz w:val="24"/>
          <w:lang w:val="el-GR"/>
        </w:rPr>
        <w:t xml:space="preserve">- ΛΕΚΑΚΗΣ </w:t>
      </w:r>
    </w:p>
    <w:p w14:paraId="74802C3B">
      <w:pPr>
        <w:framePr w:w="534" w:wrap="auto" w:vAnchor="margin" w:hAnchor="text" w:x="2244" w:y="778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6530FDAC">
      <w:pPr>
        <w:framePr w:w="534" w:wrap="auto" w:vAnchor="margin" w:hAnchor="text" w:x="5319" w:y="778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46B3635F">
      <w:pPr>
        <w:framePr w:w="534" w:wrap="auto" w:vAnchor="margin" w:hAnchor="text" w:x="8365" w:y="778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51140BB8">
      <w:pPr>
        <w:framePr w:w="534" w:wrap="auto" w:vAnchor="margin" w:hAnchor="text" w:x="11344" w:y="778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-//-</w:t>
      </w:r>
    </w:p>
    <w:p w14:paraId="02B11D3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_GoBack"/>
      <w:bookmarkEnd w:id="0"/>
      <w:r>
        <w:pict>
          <v:shape id="_x00000" o:spid="_x0000_s1026" o:spt="75" type="#_x0000_t75" style="position:absolute;left:0pt;margin-left:10.05pt;margin-top:75.5pt;height:329.25pt;width:709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</w:p>
    <w:sectPr>
      <w:pgSz w:w="14580" w:h="11900" w:orient="landscape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6AB9F92D-54C4-45B6-BD5F-6D889CCF9978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B1133A0D-1CBD-4A2E-A156-8006F73D72D3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2F1ABA90-3697-4BF6-B054-45C9418E34DD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7769A69D-7576-49B2-B24B-119202D9F86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635FD5EB-75BD-40A4-9B0A-E4C37496E04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82AD2279-B066-40C1-BB10-5D1FC5C77828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164342C3"/>
    <w:rsid w:val="177332E3"/>
    <w:rsid w:val="23552B32"/>
    <w:rsid w:val="2B4912A3"/>
    <w:rsid w:val="33302456"/>
    <w:rsid w:val="4B89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qFormat="1"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link w:val="1"/>
    <w:semiHidden/>
    <w:qFormat/>
    <w:uiPriority w:val="0"/>
  </w:style>
  <w:style w:type="table" w:default="1" w:styleId="3">
    <w:name w:val="Normal Table"/>
    <w:qFormat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semiHidden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table" w:customStyle="1" w:styleId="5">
    <w:name w:val="Table Normal1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125</Words>
  <Characters>775</Characters>
  <Lines>80</Lines>
  <Paragraphs>80</Paragraphs>
  <TotalTime>82</TotalTime>
  <ScaleCrop>false</ScaleCrop>
  <LinksUpToDate>false</LinksUpToDate>
  <CharactersWithSpaces>819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2025-09-19T11:12:00Z</dcterms:created>
  <dc:creator>doc2pdf</dc:creator>
  <cp:lastModifiedBy>christos</cp:lastModifiedBy>
  <dcterms:modified xsi:type="dcterms:W3CDTF">2025-10-16T11:04:20Z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A91D9E2348114D859975CF85AFA05E6A_13</vt:lpwstr>
  </property>
</Properties>
</file>