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501C" w14:textId="0B6D331D" w:rsidR="003D4B1F" w:rsidRPr="004045F3" w:rsidRDefault="003D4B1F" w:rsidP="003D4B1F">
      <w:pPr>
        <w:pStyle w:val="Titolo1"/>
        <w:jc w:val="center"/>
        <w:rPr>
          <w:rStyle w:val="Enfasigrassetto"/>
          <w:rFonts w:asciiTheme="minorHAnsi" w:hAnsiTheme="minorHAnsi"/>
          <w:b/>
          <w:bCs/>
          <w:sz w:val="40"/>
          <w:szCs w:val="40"/>
        </w:rPr>
      </w:pPr>
      <w:r w:rsidRPr="004045F3">
        <w:rPr>
          <w:rStyle w:val="Enfasigrassetto"/>
          <w:rFonts w:asciiTheme="minorHAnsi" w:hAnsiTheme="minorHAnsi"/>
          <w:b/>
          <w:bCs/>
          <w:sz w:val="40"/>
          <w:szCs w:val="40"/>
        </w:rPr>
        <w:t>ERASMUS+ CONSORTIUM “UNIADRION ITALY”</w:t>
      </w:r>
    </w:p>
    <w:p w14:paraId="3BAC281A" w14:textId="6B6A90CF" w:rsidR="004045F3" w:rsidRDefault="004045F3" w:rsidP="004045F3">
      <w:pPr>
        <w:jc w:val="center"/>
        <w:rPr>
          <w:rStyle w:val="Enfasigrassetto"/>
          <w:rFonts w:eastAsiaTheme="majorEastAsia" w:cstheme="majorBidi"/>
          <w:color w:val="365F91" w:themeColor="accent1" w:themeShade="BF"/>
          <w:sz w:val="32"/>
          <w:szCs w:val="32"/>
        </w:rPr>
      </w:pPr>
      <w:r w:rsidRPr="004045F3">
        <w:rPr>
          <w:rStyle w:val="Enfasigrassetto"/>
          <w:rFonts w:eastAsiaTheme="majorEastAsia" w:cstheme="majorBidi"/>
          <w:color w:val="365F91" w:themeColor="accent1" w:themeShade="BF"/>
          <w:sz w:val="32"/>
          <w:szCs w:val="32"/>
        </w:rPr>
        <w:t xml:space="preserve">BIP – Blended Intensive </w:t>
      </w:r>
      <w:proofErr w:type="spellStart"/>
      <w:r w:rsidRPr="004045F3">
        <w:rPr>
          <w:rStyle w:val="Enfasigrassetto"/>
          <w:rFonts w:eastAsiaTheme="majorEastAsia" w:cstheme="majorBidi"/>
          <w:color w:val="365F91" w:themeColor="accent1" w:themeShade="BF"/>
          <w:sz w:val="32"/>
          <w:szCs w:val="32"/>
        </w:rPr>
        <w:t>Programme</w:t>
      </w:r>
      <w:proofErr w:type="spellEnd"/>
    </w:p>
    <w:p w14:paraId="160AA6BA" w14:textId="77777777" w:rsidR="004045F3" w:rsidRPr="004045F3" w:rsidRDefault="004045F3" w:rsidP="004045F3">
      <w:pPr>
        <w:jc w:val="center"/>
        <w:rPr>
          <w:rStyle w:val="Enfasigrassetto"/>
          <w:rFonts w:eastAsiaTheme="majorEastAsia" w:cstheme="majorBidi"/>
          <w:color w:val="365F91" w:themeColor="accent1" w:themeShade="BF"/>
          <w:sz w:val="32"/>
          <w:szCs w:val="32"/>
        </w:rPr>
      </w:pPr>
    </w:p>
    <w:p w14:paraId="1D0CEED5" w14:textId="74B6E1FE" w:rsidR="003D4B1F" w:rsidRPr="004E6519" w:rsidRDefault="003D4B1F" w:rsidP="003D4B1F">
      <w:pPr>
        <w:pStyle w:val="Titolo2"/>
        <w:jc w:val="center"/>
        <w:rPr>
          <w:rStyle w:val="Enfasigrassetto"/>
          <w:b/>
          <w:bCs/>
          <w:sz w:val="36"/>
          <w:szCs w:val="36"/>
        </w:rPr>
      </w:pPr>
      <w:r w:rsidRPr="004E6519">
        <w:rPr>
          <w:rFonts w:ascii="Segoe UI Emoji" w:hAnsi="Segoe UI Emoji" w:cs="Segoe UI Emoji"/>
          <w:sz w:val="36"/>
          <w:szCs w:val="36"/>
        </w:rPr>
        <w:t>🎓</w:t>
      </w:r>
      <w:r w:rsidRPr="004E6519">
        <w:rPr>
          <w:sz w:val="36"/>
          <w:szCs w:val="36"/>
        </w:rPr>
        <w:t xml:space="preserve"> </w:t>
      </w:r>
      <w:r w:rsidR="00520261" w:rsidRPr="004E6519">
        <w:rPr>
          <w:rStyle w:val="Enfasigrassetto"/>
          <w:b/>
          <w:bCs/>
          <w:sz w:val="36"/>
          <w:szCs w:val="36"/>
        </w:rPr>
        <w:t>REDETE26 Summer School</w:t>
      </w:r>
      <w:r w:rsidR="004045F3">
        <w:rPr>
          <w:rStyle w:val="Enfasigrassetto"/>
          <w:b/>
          <w:bCs/>
          <w:sz w:val="36"/>
          <w:szCs w:val="36"/>
        </w:rPr>
        <w:t xml:space="preserve"> </w:t>
      </w:r>
      <w:r w:rsidR="004045F3" w:rsidRPr="004E6519">
        <w:rPr>
          <w:rFonts w:ascii="Segoe UI Emoji" w:hAnsi="Segoe UI Emoji" w:cs="Segoe UI Emoji"/>
          <w:sz w:val="36"/>
          <w:szCs w:val="36"/>
        </w:rPr>
        <w:t>🎓</w:t>
      </w:r>
    </w:p>
    <w:p w14:paraId="7BE3B317" w14:textId="0CE8F9B4" w:rsidR="00BC5706" w:rsidRPr="004E6519" w:rsidRDefault="00BD754A" w:rsidP="00BC5706">
      <w:pPr>
        <w:jc w:val="center"/>
        <w:rPr>
          <w:rStyle w:val="Enfasigrassetto"/>
          <w:sz w:val="36"/>
          <w:szCs w:val="36"/>
        </w:rPr>
      </w:pPr>
      <w:r w:rsidRPr="004E6519">
        <w:rPr>
          <w:rStyle w:val="Enfasigrassetto"/>
          <w:sz w:val="36"/>
          <w:szCs w:val="36"/>
        </w:rPr>
        <w:t>“Regional Resilience, Innovation and Economic Transformation in the Adriatic–Ionian Region”</w:t>
      </w:r>
    </w:p>
    <w:p w14:paraId="14331EC0" w14:textId="55DBFFB2" w:rsidR="003D4B1F" w:rsidRPr="004E6519" w:rsidRDefault="003D4B1F" w:rsidP="003D4B1F">
      <w:pPr>
        <w:spacing w:before="100" w:beforeAutospacing="1" w:after="100" w:afterAutospacing="1"/>
        <w:jc w:val="center"/>
        <w:rPr>
          <w:rStyle w:val="Enfasigrassetto"/>
          <w:sz w:val="28"/>
          <w:szCs w:val="28"/>
        </w:rPr>
      </w:pPr>
      <w:r w:rsidRPr="004E6519">
        <w:rPr>
          <w:rFonts w:ascii="Segoe UI Emoji" w:hAnsi="Segoe UI Emoji" w:cs="Segoe UI Emoji"/>
          <w:sz w:val="28"/>
          <w:szCs w:val="28"/>
        </w:rPr>
        <w:t>📅</w:t>
      </w:r>
      <w:r w:rsidRPr="004E6519">
        <w:rPr>
          <w:sz w:val="28"/>
          <w:szCs w:val="28"/>
        </w:rPr>
        <w:t xml:space="preserve"> </w:t>
      </w:r>
      <w:r w:rsidR="00A503B3" w:rsidRPr="004E6519">
        <w:rPr>
          <w:rStyle w:val="Enfasigrassetto"/>
          <w:sz w:val="28"/>
          <w:szCs w:val="28"/>
        </w:rPr>
        <w:t>7–11 September 2026</w:t>
      </w:r>
    </w:p>
    <w:p w14:paraId="0CAF64B9" w14:textId="77777777" w:rsidR="00692078" w:rsidRDefault="00692078" w:rsidP="003D4B1F">
      <w:pPr>
        <w:spacing w:before="100" w:beforeAutospacing="1" w:after="100" w:afterAutospacing="1"/>
        <w:jc w:val="center"/>
        <w:rPr>
          <w:rStyle w:val="Enfasigrassetto"/>
        </w:rPr>
      </w:pPr>
    </w:p>
    <w:p w14:paraId="7337D175" w14:textId="77777777" w:rsidR="00692078" w:rsidRPr="00692078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692078">
        <w:rPr>
          <w:rFonts w:asciiTheme="minorHAnsi" w:eastAsia="Aptos" w:hAnsiTheme="minorHAnsi" w:cs="Aptos"/>
          <w:color w:val="000000" w:themeColor="text1"/>
          <w:sz w:val="36"/>
          <w:szCs w:val="36"/>
        </w:rPr>
        <w:t>CONCEPT</w:t>
      </w:r>
    </w:p>
    <w:p w14:paraId="3F6B5902" w14:textId="77777777" w:rsidR="00692078" w:rsidRPr="00692078" w:rsidRDefault="00692078" w:rsidP="00692078">
      <w:pPr>
        <w:spacing w:before="240" w:after="240"/>
      </w:pPr>
      <w:r w:rsidRPr="00692078">
        <w:rPr>
          <w:rFonts w:eastAsia="Aptos" w:cs="Aptos"/>
          <w:color w:val="000000" w:themeColor="text1"/>
        </w:rPr>
        <w:t>The Summer School is designed to introduce students and early-stage researchers to the major economic, geopolitical, and innovation challenges affecting the Adriatic–Ionian region and the Western Balkans.</w:t>
      </w:r>
    </w:p>
    <w:p w14:paraId="144283F6" w14:textId="77777777" w:rsidR="00692078" w:rsidRPr="00692078" w:rsidRDefault="00692078" w:rsidP="00692078">
      <w:pPr>
        <w:spacing w:before="240" w:after="240"/>
      </w:pPr>
      <w:r w:rsidRPr="00692078">
        <w:rPr>
          <w:rFonts w:eastAsia="Aptos" w:cs="Aptos"/>
          <w:color w:val="000000" w:themeColor="text1"/>
        </w:rPr>
        <w:t xml:space="preserve">The </w:t>
      </w:r>
      <w:proofErr w:type="spellStart"/>
      <w:r w:rsidRPr="00692078">
        <w:rPr>
          <w:rFonts w:eastAsia="Aptos" w:cs="Aptos"/>
          <w:color w:val="000000" w:themeColor="text1"/>
        </w:rPr>
        <w:t>programme</w:t>
      </w:r>
      <w:proofErr w:type="spellEnd"/>
      <w:r w:rsidRPr="00692078">
        <w:rPr>
          <w:rFonts w:eastAsia="Aptos" w:cs="Aptos"/>
          <w:color w:val="000000" w:themeColor="text1"/>
        </w:rPr>
        <w:t xml:space="preserve"> combines:</w:t>
      </w:r>
    </w:p>
    <w:p w14:paraId="56CD2CDD" w14:textId="77777777" w:rsidR="00692078" w:rsidRPr="00692078" w:rsidRDefault="00692078" w:rsidP="00692078">
      <w:pPr>
        <w:pStyle w:val="Paragrafoelenco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academic lectures,</w:t>
      </w:r>
    </w:p>
    <w:p w14:paraId="183EF27A" w14:textId="77777777" w:rsidR="00692078" w:rsidRPr="00692078" w:rsidRDefault="00692078" w:rsidP="00692078">
      <w:pPr>
        <w:pStyle w:val="Paragrafoelenco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policy-oriented seminars,</w:t>
      </w:r>
    </w:p>
    <w:p w14:paraId="41E90424" w14:textId="77777777" w:rsidR="00692078" w:rsidRPr="00692078" w:rsidRDefault="00692078" w:rsidP="00692078">
      <w:pPr>
        <w:pStyle w:val="Paragrafoelenco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interactive workshops,</w:t>
      </w:r>
    </w:p>
    <w:p w14:paraId="2350C068" w14:textId="77777777" w:rsidR="00692078" w:rsidRPr="00692078" w:rsidRDefault="00692078" w:rsidP="00692078">
      <w:pPr>
        <w:pStyle w:val="Paragrafoelenco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participation in the REDETE26 conference,</w:t>
      </w:r>
    </w:p>
    <w:p w14:paraId="6BF21BC3" w14:textId="77777777" w:rsidR="00692078" w:rsidRPr="00692078" w:rsidRDefault="00692078" w:rsidP="00692078">
      <w:pPr>
        <w:pStyle w:val="Paragrafoelenco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collaborative group work.</w:t>
      </w:r>
    </w:p>
    <w:p w14:paraId="421FFAB5" w14:textId="77777777" w:rsidR="00692078" w:rsidRPr="00692078" w:rsidRDefault="00692078" w:rsidP="00692078">
      <w:pPr>
        <w:spacing w:before="240" w:after="240"/>
      </w:pPr>
      <w:r w:rsidRPr="00692078">
        <w:rPr>
          <w:rFonts w:eastAsia="Aptos" w:cs="Aptos"/>
          <w:color w:val="000000" w:themeColor="text1"/>
        </w:rPr>
        <w:t>Participants will engage directly with researchers, policymakers, and practitioners while developing policy-oriented analytical skills.</w:t>
      </w:r>
    </w:p>
    <w:p w14:paraId="5FE1B6C3" w14:textId="77777777" w:rsidR="00692078" w:rsidRDefault="00692078" w:rsidP="00692078">
      <w:pPr>
        <w:spacing w:after="0"/>
      </w:pPr>
    </w:p>
    <w:p w14:paraId="712D3BD7" w14:textId="77777777" w:rsidR="00692078" w:rsidRPr="004E6519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4E6519">
        <w:rPr>
          <w:rFonts w:asciiTheme="minorHAnsi" w:eastAsia="Aptos" w:hAnsiTheme="minorHAnsi" w:cs="Aptos"/>
          <w:color w:val="000000" w:themeColor="text1"/>
          <w:sz w:val="36"/>
          <w:szCs w:val="36"/>
        </w:rPr>
        <w:lastRenderedPageBreak/>
        <w:t>DRAFT PROGRAMME</w:t>
      </w:r>
    </w:p>
    <w:tbl>
      <w:tblPr>
        <w:tblStyle w:val="Grigliatabella"/>
        <w:tblW w:w="9625" w:type="dxa"/>
        <w:tblLook w:val="04A0" w:firstRow="1" w:lastRow="0" w:firstColumn="1" w:lastColumn="0" w:noHBand="0" w:noVBand="1"/>
      </w:tblPr>
      <w:tblGrid>
        <w:gridCol w:w="1696"/>
        <w:gridCol w:w="7929"/>
      </w:tblGrid>
      <w:tr w:rsidR="00692078" w:rsidRPr="004E6519" w14:paraId="0CEEAD29" w14:textId="77777777" w:rsidTr="00241B96">
        <w:trPr>
          <w:trHeight w:val="575"/>
        </w:trPr>
        <w:tc>
          <w:tcPr>
            <w:tcW w:w="1696" w:type="dxa"/>
          </w:tcPr>
          <w:p w14:paraId="6F5DA19C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 xml:space="preserve">Day </w:t>
            </w:r>
          </w:p>
        </w:tc>
        <w:tc>
          <w:tcPr>
            <w:tcW w:w="7929" w:type="dxa"/>
          </w:tcPr>
          <w:p w14:paraId="760DDD46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Content</w:t>
            </w:r>
          </w:p>
        </w:tc>
      </w:tr>
      <w:tr w:rsidR="00692078" w:rsidRPr="004E6519" w14:paraId="23CED9F8" w14:textId="77777777" w:rsidTr="00241B96">
        <w:tc>
          <w:tcPr>
            <w:tcW w:w="1696" w:type="dxa"/>
          </w:tcPr>
          <w:p w14:paraId="3B75B292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Monday 7</w:t>
            </w:r>
          </w:p>
          <w:p w14:paraId="2D50591E" w14:textId="439E2534" w:rsidR="00692078" w:rsidRPr="004E6519" w:rsidRDefault="00692078" w:rsidP="00E023D3"/>
        </w:tc>
        <w:tc>
          <w:tcPr>
            <w:tcW w:w="7929" w:type="dxa"/>
          </w:tcPr>
          <w:p w14:paraId="7E7791B6" w14:textId="77777777" w:rsidR="00692078" w:rsidRPr="004E6519" w:rsidRDefault="00692078" w:rsidP="00E023D3">
            <w:pPr>
              <w:pStyle w:val="Titolo3"/>
              <w:spacing w:before="281" w:after="281"/>
              <w:rPr>
                <w:rFonts w:asciiTheme="minorHAnsi" w:hAnsiTheme="minorHAnsi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</w:rPr>
              <w:t>Understanding Regional Transformation in the Adriatic–Ionian Area</w:t>
            </w:r>
          </w:p>
          <w:p w14:paraId="4C1DEDB3" w14:textId="77777777" w:rsidR="00692078" w:rsidRPr="004E6519" w:rsidRDefault="00692078" w:rsidP="00692078">
            <w:pPr>
              <w:pStyle w:val="Titolo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>Registration and Welcome</w:t>
            </w:r>
          </w:p>
          <w:p w14:paraId="3334CC29" w14:textId="77777777" w:rsidR="00692078" w:rsidRPr="004E6519" w:rsidRDefault="00692078" w:rsidP="00692078">
            <w:pPr>
              <w:pStyle w:val="Titolo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>Opening Lecture “The Adriatic and Ionian Macro-Region as a Cooperation Platform”</w:t>
            </w:r>
          </w:p>
          <w:p w14:paraId="0B891C76" w14:textId="77777777" w:rsidR="00692078" w:rsidRPr="004E6519" w:rsidRDefault="00692078" w:rsidP="00692078">
            <w:pPr>
              <w:pStyle w:val="Titolo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>Seminar 1 “Regional Development, Cohesion Policy and EU Enlargement”</w:t>
            </w:r>
          </w:p>
          <w:p w14:paraId="26158CFF" w14:textId="77777777" w:rsidR="00692078" w:rsidRPr="004E6519" w:rsidRDefault="00692078" w:rsidP="00692078">
            <w:pPr>
              <w:pStyle w:val="Titolo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 xml:space="preserve">Seminar 2 “Innovation Ecosystems and Smart </w:t>
            </w:r>
            <w:proofErr w:type="spellStart"/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>Specialisation</w:t>
            </w:r>
            <w:proofErr w:type="spellEnd"/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 xml:space="preserve"> Strategies”</w:t>
            </w:r>
          </w:p>
        </w:tc>
      </w:tr>
      <w:tr w:rsidR="00692078" w:rsidRPr="004E6519" w14:paraId="7FC64146" w14:textId="77777777" w:rsidTr="00241B96">
        <w:trPr>
          <w:trHeight w:val="2807"/>
        </w:trPr>
        <w:tc>
          <w:tcPr>
            <w:tcW w:w="1696" w:type="dxa"/>
          </w:tcPr>
          <w:p w14:paraId="518CD5EF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Tuesday 8</w:t>
            </w:r>
          </w:p>
          <w:p w14:paraId="22F81FAC" w14:textId="25061F66" w:rsidR="00692078" w:rsidRPr="004E6519" w:rsidRDefault="00692078" w:rsidP="00E023D3"/>
        </w:tc>
        <w:tc>
          <w:tcPr>
            <w:tcW w:w="7929" w:type="dxa"/>
          </w:tcPr>
          <w:p w14:paraId="23E3C7E7" w14:textId="77777777" w:rsidR="00692078" w:rsidRPr="004E6519" w:rsidRDefault="00692078" w:rsidP="00E023D3">
            <w:pPr>
              <w:pStyle w:val="Titolo3"/>
              <w:spacing w:before="281" w:after="281"/>
              <w:rPr>
                <w:rFonts w:asciiTheme="minorHAnsi" w:hAnsiTheme="minorHAnsi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</w:rPr>
              <w:t>Innovation, Entrepreneurship and Digital Transformation</w:t>
            </w:r>
          </w:p>
          <w:p w14:paraId="7478A828" w14:textId="77777777" w:rsidR="00692078" w:rsidRPr="004E6519" w:rsidRDefault="00692078" w:rsidP="00692078">
            <w:pPr>
              <w:pStyle w:val="Titolo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  <w:t>Seminar 3 “Entrepreneurship, SMEs and Regional Competitiveness”</w:t>
            </w:r>
          </w:p>
          <w:p w14:paraId="53D7EC0F" w14:textId="77777777" w:rsidR="00692078" w:rsidRPr="004E6519" w:rsidRDefault="00692078" w:rsidP="00692078">
            <w:pPr>
              <w:pStyle w:val="Titolo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  <w:t>Seminar 4 “Supply Chains, Nearshoring and Economic Security”</w:t>
            </w:r>
          </w:p>
          <w:p w14:paraId="1D87DA16" w14:textId="77777777" w:rsidR="00692078" w:rsidRPr="004E6519" w:rsidRDefault="00692078" w:rsidP="00692078">
            <w:pPr>
              <w:pStyle w:val="Titolo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  <w:t>Practical Workshop “Designing Policy Recommendations”</w:t>
            </w:r>
          </w:p>
        </w:tc>
      </w:tr>
      <w:tr w:rsidR="00692078" w:rsidRPr="004E6519" w14:paraId="4982EDAC" w14:textId="77777777" w:rsidTr="00241B96">
        <w:tc>
          <w:tcPr>
            <w:tcW w:w="1696" w:type="dxa"/>
          </w:tcPr>
          <w:p w14:paraId="73C31EFA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Wednesday 9</w:t>
            </w:r>
          </w:p>
        </w:tc>
        <w:tc>
          <w:tcPr>
            <w:tcW w:w="7929" w:type="dxa"/>
          </w:tcPr>
          <w:p w14:paraId="1F88431A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REDETE 2026 Conference</w:t>
            </w:r>
          </w:p>
        </w:tc>
      </w:tr>
      <w:tr w:rsidR="00692078" w:rsidRPr="004E6519" w14:paraId="7DBEE520" w14:textId="77777777" w:rsidTr="00241B96">
        <w:tc>
          <w:tcPr>
            <w:tcW w:w="1696" w:type="dxa"/>
          </w:tcPr>
          <w:p w14:paraId="3EE4C649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Thursday 10</w:t>
            </w:r>
          </w:p>
        </w:tc>
        <w:tc>
          <w:tcPr>
            <w:tcW w:w="7929" w:type="dxa"/>
          </w:tcPr>
          <w:p w14:paraId="6997C073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REDETE 2026 Conference</w:t>
            </w:r>
          </w:p>
        </w:tc>
      </w:tr>
      <w:tr w:rsidR="00692078" w:rsidRPr="004E6519" w14:paraId="2E27D5F7" w14:textId="77777777" w:rsidTr="00241B96">
        <w:trPr>
          <w:trHeight w:val="734"/>
        </w:trPr>
        <w:tc>
          <w:tcPr>
            <w:tcW w:w="1696" w:type="dxa"/>
          </w:tcPr>
          <w:p w14:paraId="16318B60" w14:textId="23B0D3B2" w:rsidR="00692078" w:rsidRPr="004E6519" w:rsidRDefault="00692078" w:rsidP="008455D6">
            <w:pPr>
              <w:pStyle w:val="Titolo1"/>
              <w:spacing w:before="322" w:after="322"/>
              <w:rPr>
                <w:rFonts w:asciiTheme="minorHAnsi" w:hAnsiTheme="minorHAnsi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Friday 11</w:t>
            </w:r>
          </w:p>
        </w:tc>
        <w:tc>
          <w:tcPr>
            <w:tcW w:w="7929" w:type="dxa"/>
          </w:tcPr>
          <w:p w14:paraId="05BC9189" w14:textId="77777777" w:rsidR="00692078" w:rsidRPr="004E6519" w:rsidRDefault="00692078" w:rsidP="00E023D3">
            <w:pPr>
              <w:pStyle w:val="Titolo1"/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Final Presentations and Closing Session</w:t>
            </w:r>
          </w:p>
        </w:tc>
      </w:tr>
    </w:tbl>
    <w:p w14:paraId="526C1FB4" w14:textId="77777777" w:rsidR="00C068B0" w:rsidRDefault="00C068B0" w:rsidP="00692078">
      <w:pPr>
        <w:pStyle w:val="Titolo1"/>
        <w:spacing w:before="322" w:after="322"/>
        <w:rPr>
          <w:rFonts w:ascii="Aptos" w:eastAsia="Aptos" w:hAnsi="Aptos" w:cs="Aptos"/>
          <w:color w:val="000000" w:themeColor="text1"/>
          <w:sz w:val="36"/>
          <w:szCs w:val="36"/>
        </w:rPr>
      </w:pPr>
    </w:p>
    <w:p w14:paraId="49482A1D" w14:textId="080567CF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lastRenderedPageBreak/>
        <w:t>FINAL ASSIGNMENT</w:t>
      </w:r>
    </w:p>
    <w:p w14:paraId="70847C04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“Regional Resilience Policy Challenge”</w:t>
      </w:r>
    </w:p>
    <w:p w14:paraId="25968B5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Participants work in multidisciplinary and international groups throughout the week.</w:t>
      </w:r>
    </w:p>
    <w:p w14:paraId="1B6CFD19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Each group develops a short policy-oriented project focused on one major challenge discussed during the Summer School and conference.</w:t>
      </w:r>
    </w:p>
    <w:p w14:paraId="3F367628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Suggested Themes</w:t>
      </w:r>
    </w:p>
    <w:p w14:paraId="275FC0B6" w14:textId="77777777" w:rsidR="00692078" w:rsidRPr="00C068B0" w:rsidRDefault="00692078" w:rsidP="00692078">
      <w:pPr>
        <w:pStyle w:val="Paragrafoelenco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Geopolitical risks and regional resilience</w:t>
      </w:r>
    </w:p>
    <w:p w14:paraId="1F70DA57" w14:textId="77777777" w:rsidR="00692078" w:rsidRPr="00C068B0" w:rsidRDefault="00692078" w:rsidP="00692078">
      <w:pPr>
        <w:pStyle w:val="Paragrafoelenco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Supply-chain restructuring and nearshoring</w:t>
      </w:r>
    </w:p>
    <w:p w14:paraId="4774F560" w14:textId="77777777" w:rsidR="00692078" w:rsidRPr="00C068B0" w:rsidRDefault="00692078" w:rsidP="00692078">
      <w:pPr>
        <w:pStyle w:val="Paragrafoelenco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AI and digital transformation</w:t>
      </w:r>
    </w:p>
    <w:p w14:paraId="6CF63F6F" w14:textId="77777777" w:rsidR="00692078" w:rsidRPr="00C068B0" w:rsidRDefault="00692078" w:rsidP="00692078">
      <w:pPr>
        <w:pStyle w:val="Paragrafoelenco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Entrepreneurship and startup ecosystems</w:t>
      </w:r>
    </w:p>
    <w:p w14:paraId="3DEC842E" w14:textId="77777777" w:rsidR="00692078" w:rsidRPr="00C068B0" w:rsidRDefault="00692078" w:rsidP="00692078">
      <w:pPr>
        <w:pStyle w:val="Paragrafoelenco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Smart </w:t>
      </w:r>
      <w:proofErr w:type="spellStart"/>
      <w:r w:rsidRPr="00C068B0">
        <w:rPr>
          <w:rFonts w:eastAsia="Aptos" w:cs="Aptos"/>
          <w:color w:val="000000" w:themeColor="text1"/>
        </w:rPr>
        <w:t>Specialisation</w:t>
      </w:r>
      <w:proofErr w:type="spellEnd"/>
      <w:r w:rsidRPr="00C068B0">
        <w:rPr>
          <w:rFonts w:eastAsia="Aptos" w:cs="Aptos"/>
          <w:color w:val="000000" w:themeColor="text1"/>
        </w:rPr>
        <w:t xml:space="preserve"> Strategies</w:t>
      </w:r>
    </w:p>
    <w:p w14:paraId="3597A01E" w14:textId="77777777" w:rsidR="00692078" w:rsidRPr="00C068B0" w:rsidRDefault="00692078" w:rsidP="00692078">
      <w:pPr>
        <w:pStyle w:val="Paragrafoelenco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Youth retention and brain drain</w:t>
      </w:r>
    </w:p>
    <w:p w14:paraId="14E67CB6" w14:textId="77777777" w:rsidR="00692078" w:rsidRPr="00C068B0" w:rsidRDefault="00692078" w:rsidP="00692078">
      <w:pPr>
        <w:pStyle w:val="Paragrafoelenco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Energy transition and sustainability</w:t>
      </w:r>
    </w:p>
    <w:p w14:paraId="694B157A" w14:textId="77777777" w:rsidR="00692078" w:rsidRPr="00C068B0" w:rsidRDefault="00692078" w:rsidP="00692078">
      <w:pPr>
        <w:pStyle w:val="Paragrafoelenco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Regional cooperation and EU enlargement</w:t>
      </w:r>
    </w:p>
    <w:p w14:paraId="0083CE7A" w14:textId="77777777" w:rsidR="00692078" w:rsidRPr="00C068B0" w:rsidRDefault="00692078" w:rsidP="00692078">
      <w:pPr>
        <w:spacing w:after="0"/>
      </w:pPr>
    </w:p>
    <w:p w14:paraId="5B94DA09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Final Deliverables</w:t>
      </w:r>
    </w:p>
    <w:p w14:paraId="787D828E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By Friday:</w:t>
      </w:r>
    </w:p>
    <w:p w14:paraId="02066D7D" w14:textId="77777777" w:rsidR="00692078" w:rsidRPr="00C068B0" w:rsidRDefault="00692078" w:rsidP="00692078">
      <w:pPr>
        <w:pStyle w:val="Paragrafoelenco"/>
        <w:numPr>
          <w:ilvl w:val="0"/>
          <w:numId w:val="24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a short </w:t>
      </w:r>
      <w:r w:rsidRPr="00C068B0">
        <w:rPr>
          <w:rFonts w:eastAsia="Aptos" w:cs="Aptos"/>
          <w:b/>
          <w:bCs/>
          <w:color w:val="000000" w:themeColor="text1"/>
        </w:rPr>
        <w:t>policy brief</w:t>
      </w:r>
      <w:r w:rsidRPr="00C068B0">
        <w:rPr>
          <w:rFonts w:eastAsia="Aptos" w:cs="Aptos"/>
          <w:color w:val="000000" w:themeColor="text1"/>
        </w:rPr>
        <w:t xml:space="preserve"> (4–5 pages),</w:t>
      </w:r>
    </w:p>
    <w:p w14:paraId="4BA2F71A" w14:textId="77777777" w:rsidR="00692078" w:rsidRPr="00C068B0" w:rsidRDefault="00692078" w:rsidP="00692078">
      <w:pPr>
        <w:pStyle w:val="Paragrafoelenco"/>
        <w:numPr>
          <w:ilvl w:val="0"/>
          <w:numId w:val="24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a </w:t>
      </w:r>
      <w:r w:rsidRPr="00C068B0">
        <w:rPr>
          <w:rFonts w:eastAsia="Aptos" w:cs="Aptos"/>
          <w:b/>
          <w:bCs/>
          <w:color w:val="000000" w:themeColor="text1"/>
        </w:rPr>
        <w:t>group presentation</w:t>
      </w:r>
      <w:r w:rsidRPr="00C068B0">
        <w:rPr>
          <w:rFonts w:eastAsia="Aptos" w:cs="Aptos"/>
          <w:color w:val="000000" w:themeColor="text1"/>
        </w:rPr>
        <w:t xml:space="preserve"> (10 minutes).</w:t>
      </w:r>
    </w:p>
    <w:p w14:paraId="45EE7E1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The presentation session can become an official closing event of the Summer School.</w:t>
      </w:r>
    </w:p>
    <w:p w14:paraId="6968C499" w14:textId="77777777" w:rsidR="00692078" w:rsidRPr="00C068B0" w:rsidRDefault="00692078" w:rsidP="00692078">
      <w:pPr>
        <w:spacing w:after="0"/>
      </w:pPr>
    </w:p>
    <w:p w14:paraId="734B05E9" w14:textId="77777777" w:rsidR="00692078" w:rsidRPr="00C068B0" w:rsidRDefault="00692078" w:rsidP="00692078"/>
    <w:p w14:paraId="202E9DCE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lastRenderedPageBreak/>
        <w:t>DETAILED PROGRAMME</w:t>
      </w:r>
    </w:p>
    <w:p w14:paraId="37689984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Monday – 7 September 2026</w:t>
      </w:r>
    </w:p>
    <w:p w14:paraId="42D620D7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Theme:</w:t>
      </w:r>
    </w:p>
    <w:p w14:paraId="2BB6A150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Understanding Regional Transformation in the Adriatic–Ionian Area</w:t>
      </w:r>
    </w:p>
    <w:p w14:paraId="18573F4D" w14:textId="77777777" w:rsidR="00692078" w:rsidRPr="00C068B0" w:rsidRDefault="00692078" w:rsidP="00692078">
      <w:pPr>
        <w:spacing w:after="0"/>
      </w:pPr>
    </w:p>
    <w:p w14:paraId="66241A27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09:00 – 09:30</w:t>
      </w:r>
    </w:p>
    <w:p w14:paraId="120C3851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Registration and Welcome</w:t>
      </w:r>
    </w:p>
    <w:p w14:paraId="79D92F59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Introduction to:</w:t>
      </w:r>
    </w:p>
    <w:p w14:paraId="1BFA64D1" w14:textId="77777777" w:rsidR="00692078" w:rsidRPr="00C068B0" w:rsidRDefault="00692078" w:rsidP="00692078">
      <w:pPr>
        <w:pStyle w:val="Paragrafoelenco"/>
        <w:numPr>
          <w:ilvl w:val="0"/>
          <w:numId w:val="3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REDETE26,</w:t>
      </w:r>
    </w:p>
    <w:p w14:paraId="6FFA6696" w14:textId="77777777" w:rsidR="00692078" w:rsidRPr="00C068B0" w:rsidRDefault="00692078" w:rsidP="00692078">
      <w:pPr>
        <w:pStyle w:val="Paragrafoelenco"/>
        <w:numPr>
          <w:ilvl w:val="0"/>
          <w:numId w:val="3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Summer School objectives,</w:t>
      </w:r>
    </w:p>
    <w:p w14:paraId="743E7F53" w14:textId="77777777" w:rsidR="00692078" w:rsidRPr="00C068B0" w:rsidRDefault="00692078" w:rsidP="00692078">
      <w:pPr>
        <w:pStyle w:val="Paragrafoelenco"/>
        <w:numPr>
          <w:ilvl w:val="0"/>
          <w:numId w:val="3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faculty and mentors,</w:t>
      </w:r>
    </w:p>
    <w:p w14:paraId="1CA796A7" w14:textId="77777777" w:rsidR="00692078" w:rsidRPr="00C068B0" w:rsidRDefault="00692078" w:rsidP="00692078">
      <w:pPr>
        <w:pStyle w:val="Paragrafoelenco"/>
        <w:numPr>
          <w:ilvl w:val="0"/>
          <w:numId w:val="33"/>
        </w:numPr>
        <w:spacing w:after="0" w:line="279" w:lineRule="auto"/>
        <w:rPr>
          <w:rFonts w:eastAsia="Aptos" w:cs="Aptos"/>
          <w:color w:val="000000" w:themeColor="text1"/>
        </w:rPr>
      </w:pPr>
      <w:proofErr w:type="spellStart"/>
      <w:r w:rsidRPr="00C068B0">
        <w:rPr>
          <w:rFonts w:eastAsia="Aptos" w:cs="Aptos"/>
          <w:color w:val="000000" w:themeColor="text1"/>
        </w:rPr>
        <w:t>programme</w:t>
      </w:r>
      <w:proofErr w:type="spellEnd"/>
      <w:r w:rsidRPr="00C068B0">
        <w:rPr>
          <w:rFonts w:eastAsia="Aptos" w:cs="Aptos"/>
          <w:color w:val="000000" w:themeColor="text1"/>
        </w:rPr>
        <w:t xml:space="preserve"> structure.</w:t>
      </w:r>
    </w:p>
    <w:p w14:paraId="644B561D" w14:textId="77777777" w:rsidR="00692078" w:rsidRPr="00C068B0" w:rsidRDefault="00692078" w:rsidP="00692078">
      <w:pPr>
        <w:spacing w:after="0"/>
      </w:pPr>
    </w:p>
    <w:p w14:paraId="39338162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09:30 – 10:30</w:t>
      </w:r>
    </w:p>
    <w:p w14:paraId="07F76732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Opening Lecture</w:t>
      </w:r>
    </w:p>
    <w:p w14:paraId="393E8D6E" w14:textId="77777777" w:rsidR="00692078" w:rsidRPr="00C068B0" w:rsidRDefault="00692078" w:rsidP="00692078">
      <w:pPr>
        <w:pStyle w:val="Titolo3"/>
        <w:spacing w:before="281" w:after="281"/>
        <w:rPr>
          <w:rFonts w:asciiTheme="minorHAnsi" w:eastAsia="Aptos" w:hAnsiTheme="minorHAnsi" w:cs="Aptos"/>
          <w:b w:val="0"/>
          <w:bCs w:val="0"/>
          <w:color w:val="000000" w:themeColor="text1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“The Adriatic and Ionian Macro-Region as a Cooperation Platform”</w:t>
      </w:r>
    </w:p>
    <w:p w14:paraId="2FC48B81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2228A5D6" w14:textId="77777777" w:rsidR="00692078" w:rsidRPr="00C068B0" w:rsidRDefault="00692078" w:rsidP="00692078">
      <w:pPr>
        <w:pStyle w:val="Paragrafoelenco"/>
        <w:numPr>
          <w:ilvl w:val="0"/>
          <w:numId w:val="2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Introduction to the EUSAIR,</w:t>
      </w:r>
    </w:p>
    <w:p w14:paraId="0C6ED1A5" w14:textId="77777777" w:rsidR="00692078" w:rsidRPr="00C068B0" w:rsidRDefault="00692078" w:rsidP="00692078">
      <w:pPr>
        <w:pStyle w:val="Paragrafoelenco"/>
        <w:numPr>
          <w:ilvl w:val="0"/>
          <w:numId w:val="2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Western Balkans and economic integration,</w:t>
      </w:r>
    </w:p>
    <w:p w14:paraId="126D64AF" w14:textId="77777777" w:rsidR="00692078" w:rsidRPr="00C068B0" w:rsidRDefault="00692078" w:rsidP="00692078">
      <w:pPr>
        <w:pStyle w:val="Paragrafoelenco"/>
        <w:numPr>
          <w:ilvl w:val="0"/>
          <w:numId w:val="2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regional resilience,</w:t>
      </w:r>
    </w:p>
    <w:p w14:paraId="09BC5AD4" w14:textId="77777777" w:rsidR="00692078" w:rsidRPr="00C068B0" w:rsidRDefault="00692078" w:rsidP="00692078">
      <w:pPr>
        <w:pStyle w:val="Paragrafoelenco"/>
        <w:numPr>
          <w:ilvl w:val="0"/>
          <w:numId w:val="2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implications for the Adriatic–Ionian region and Western Balkans.</w:t>
      </w:r>
    </w:p>
    <w:p w14:paraId="19F534E9" w14:textId="77777777" w:rsidR="00692078" w:rsidRPr="00C068B0" w:rsidRDefault="00692078" w:rsidP="00692078">
      <w:pPr>
        <w:spacing w:after="0"/>
      </w:pPr>
    </w:p>
    <w:p w14:paraId="6EFB8377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lastRenderedPageBreak/>
        <w:t>10:45 – 12:15</w:t>
      </w:r>
    </w:p>
    <w:p w14:paraId="41EF6E9B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Seminar 1</w:t>
      </w:r>
    </w:p>
    <w:p w14:paraId="19730C40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“Regional Development, Cohesion Policy and EU Enlargement”</w:t>
      </w:r>
    </w:p>
    <w:p w14:paraId="6DA9A1DA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1FB327A7" w14:textId="77777777" w:rsidR="00692078" w:rsidRPr="00C068B0" w:rsidRDefault="00692078" w:rsidP="00692078">
      <w:pPr>
        <w:pStyle w:val="Paragrafoelenco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EU cohesion policy,</w:t>
      </w:r>
    </w:p>
    <w:p w14:paraId="3704E418" w14:textId="77777777" w:rsidR="00692078" w:rsidRPr="00C068B0" w:rsidRDefault="00692078" w:rsidP="00692078">
      <w:pPr>
        <w:pStyle w:val="Paragrafoelenco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macro-regional strategies,</w:t>
      </w:r>
    </w:p>
    <w:p w14:paraId="51AF4FEC" w14:textId="77777777" w:rsidR="00692078" w:rsidRPr="00C068B0" w:rsidRDefault="00692078" w:rsidP="00692078">
      <w:pPr>
        <w:pStyle w:val="Paragrafoelenco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EUSAIR,</w:t>
      </w:r>
    </w:p>
    <w:p w14:paraId="4D99FD74" w14:textId="77777777" w:rsidR="00692078" w:rsidRPr="00C068B0" w:rsidRDefault="00692078" w:rsidP="00692078">
      <w:pPr>
        <w:pStyle w:val="Paragrafoelenco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territorial cooperation,</w:t>
      </w:r>
    </w:p>
    <w:p w14:paraId="279D3A7C" w14:textId="77777777" w:rsidR="00692078" w:rsidRPr="00C068B0" w:rsidRDefault="00692078" w:rsidP="00692078">
      <w:pPr>
        <w:pStyle w:val="Paragrafoelenco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enlargement dynamics.</w:t>
      </w:r>
    </w:p>
    <w:p w14:paraId="55D97DBD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 xml:space="preserve">This creates a strong conceptual bridge with the REDETE conference themes. </w:t>
      </w:r>
    </w:p>
    <w:p w14:paraId="13B99B92" w14:textId="77777777" w:rsidR="00692078" w:rsidRPr="00C068B0" w:rsidRDefault="00692078" w:rsidP="00692078">
      <w:pPr>
        <w:spacing w:after="0"/>
      </w:pPr>
    </w:p>
    <w:p w14:paraId="5291F6B2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13:30 – 15:00</w:t>
      </w:r>
    </w:p>
    <w:p w14:paraId="44B1EF85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Seminar 2</w:t>
      </w:r>
    </w:p>
    <w:p w14:paraId="793E8785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 xml:space="preserve">“Innovation Ecosystems and Smart </w:t>
      </w:r>
      <w:proofErr w:type="spellStart"/>
      <w:r w:rsidRPr="00C068B0">
        <w:rPr>
          <w:rFonts w:asciiTheme="minorHAnsi" w:eastAsia="Aptos" w:hAnsiTheme="minorHAnsi" w:cs="Aptos"/>
          <w:color w:val="000000" w:themeColor="text1"/>
        </w:rPr>
        <w:t>Specialisation</w:t>
      </w:r>
      <w:proofErr w:type="spellEnd"/>
      <w:r w:rsidRPr="00C068B0">
        <w:rPr>
          <w:rFonts w:asciiTheme="minorHAnsi" w:eastAsia="Aptos" w:hAnsiTheme="minorHAnsi" w:cs="Aptos"/>
          <w:color w:val="000000" w:themeColor="text1"/>
        </w:rPr>
        <w:t xml:space="preserve"> Strategies”</w:t>
      </w:r>
    </w:p>
    <w:p w14:paraId="6EE20115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6F5087EC" w14:textId="77777777" w:rsidR="00692078" w:rsidRPr="00C068B0" w:rsidRDefault="00692078" w:rsidP="00692078">
      <w:pPr>
        <w:pStyle w:val="Paragrafoelenco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innovation governance,</w:t>
      </w:r>
    </w:p>
    <w:p w14:paraId="7F7B6E54" w14:textId="77777777" w:rsidR="00692078" w:rsidRPr="00C068B0" w:rsidRDefault="00692078" w:rsidP="00692078">
      <w:pPr>
        <w:pStyle w:val="Paragrafoelenco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entrepreneurial discovery,</w:t>
      </w:r>
    </w:p>
    <w:p w14:paraId="3D4487A0" w14:textId="77777777" w:rsidR="00692078" w:rsidRPr="00C068B0" w:rsidRDefault="00692078" w:rsidP="00692078">
      <w:pPr>
        <w:pStyle w:val="Paragrafoelenco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university–industry collaboration,</w:t>
      </w:r>
    </w:p>
    <w:p w14:paraId="0913C963" w14:textId="77777777" w:rsidR="00692078" w:rsidRPr="00C068B0" w:rsidRDefault="00692078" w:rsidP="00692078">
      <w:pPr>
        <w:pStyle w:val="Paragrafoelenco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regional innovation ecosystems,</w:t>
      </w:r>
    </w:p>
    <w:p w14:paraId="5721A0A6" w14:textId="77777777" w:rsidR="00692078" w:rsidRPr="00C068B0" w:rsidRDefault="00692078" w:rsidP="00692078">
      <w:pPr>
        <w:pStyle w:val="Paragrafoelenco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S3 implementation challenges.</w:t>
      </w:r>
    </w:p>
    <w:p w14:paraId="401CD74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Interactive component:</w:t>
      </w:r>
      <w:r w:rsidRPr="00C068B0">
        <w:br/>
      </w:r>
      <w:r w:rsidRPr="00C068B0">
        <w:rPr>
          <w:rFonts w:eastAsia="Aptos" w:cs="Aptos"/>
          <w:color w:val="000000" w:themeColor="text1"/>
        </w:rPr>
        <w:t xml:space="preserve">students </w:t>
      </w:r>
      <w:proofErr w:type="spellStart"/>
      <w:r w:rsidRPr="00C068B0">
        <w:rPr>
          <w:rFonts w:eastAsia="Aptos" w:cs="Aptos"/>
          <w:color w:val="000000" w:themeColor="text1"/>
        </w:rPr>
        <w:t>analyse</w:t>
      </w:r>
      <w:proofErr w:type="spellEnd"/>
      <w:r w:rsidRPr="00C068B0">
        <w:rPr>
          <w:rFonts w:eastAsia="Aptos" w:cs="Aptos"/>
          <w:color w:val="000000" w:themeColor="text1"/>
        </w:rPr>
        <w:t xml:space="preserve"> a regional case study.</w:t>
      </w:r>
    </w:p>
    <w:p w14:paraId="2D7C5407" w14:textId="77777777" w:rsidR="00692078" w:rsidRPr="00C068B0" w:rsidRDefault="00692078" w:rsidP="00692078">
      <w:pPr>
        <w:spacing w:after="0"/>
      </w:pPr>
    </w:p>
    <w:p w14:paraId="15B06D15" w14:textId="77777777" w:rsidR="00692078" w:rsidRPr="00C068B0" w:rsidRDefault="00692078" w:rsidP="00692078">
      <w:pPr>
        <w:pStyle w:val="Paragrafoelenco"/>
        <w:numPr>
          <w:ilvl w:val="0"/>
          <w:numId w:val="3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Asking the right questions</w:t>
      </w:r>
    </w:p>
    <w:p w14:paraId="2C557E9F" w14:textId="77777777" w:rsidR="00692078" w:rsidRPr="00C068B0" w:rsidRDefault="00692078" w:rsidP="00692078">
      <w:pPr>
        <w:pStyle w:val="Paragrafoelenco"/>
        <w:numPr>
          <w:ilvl w:val="0"/>
          <w:numId w:val="3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Data collection and analysis</w:t>
      </w:r>
    </w:p>
    <w:p w14:paraId="66E751E2" w14:textId="77777777" w:rsidR="00692078" w:rsidRPr="00C068B0" w:rsidRDefault="00692078" w:rsidP="00692078">
      <w:pPr>
        <w:pStyle w:val="Paragrafoelenco"/>
        <w:numPr>
          <w:ilvl w:val="0"/>
          <w:numId w:val="3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lastRenderedPageBreak/>
        <w:t>How to structure policy recommendations</w:t>
      </w:r>
    </w:p>
    <w:p w14:paraId="533D26D0" w14:textId="77777777" w:rsidR="00692078" w:rsidRPr="00C068B0" w:rsidRDefault="00692078" w:rsidP="00692078">
      <w:pPr>
        <w:pStyle w:val="Paragrafoelenco"/>
        <w:numPr>
          <w:ilvl w:val="0"/>
          <w:numId w:val="3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How to create an impact in the policy-making process</w:t>
      </w:r>
    </w:p>
    <w:p w14:paraId="6C06DFFD" w14:textId="77777777" w:rsidR="00692078" w:rsidRPr="00C068B0" w:rsidRDefault="00692078" w:rsidP="00692078">
      <w:pPr>
        <w:spacing w:after="0"/>
      </w:pPr>
    </w:p>
    <w:p w14:paraId="5ECBD25D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Tuesday – 8 September 2026</w:t>
      </w:r>
    </w:p>
    <w:p w14:paraId="4C521187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Theme:</w:t>
      </w:r>
    </w:p>
    <w:p w14:paraId="0377366C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Innovation, Entrepreneurship and Digital Transformation</w:t>
      </w:r>
    </w:p>
    <w:p w14:paraId="0F6F8090" w14:textId="77777777" w:rsidR="00692078" w:rsidRPr="00C068B0" w:rsidRDefault="00692078" w:rsidP="00692078">
      <w:pPr>
        <w:spacing w:after="0"/>
      </w:pPr>
    </w:p>
    <w:p w14:paraId="43A3D80C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09:00 – 10:30</w:t>
      </w:r>
    </w:p>
    <w:p w14:paraId="7FA425FD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Seminar 3</w:t>
      </w:r>
    </w:p>
    <w:p w14:paraId="57524EC0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“Entrepreneurship, SMEs and Regional Competitiveness”</w:t>
      </w:r>
    </w:p>
    <w:p w14:paraId="0BA3EEB3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2B08FF6D" w14:textId="77777777" w:rsidR="00692078" w:rsidRPr="00C068B0" w:rsidRDefault="00692078" w:rsidP="00692078">
      <w:pPr>
        <w:pStyle w:val="Paragrafoelenco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entrepreneurial ecosystems,</w:t>
      </w:r>
    </w:p>
    <w:p w14:paraId="133BCD7F" w14:textId="77777777" w:rsidR="00692078" w:rsidRPr="00C068B0" w:rsidRDefault="00692078" w:rsidP="00692078">
      <w:pPr>
        <w:pStyle w:val="Paragrafoelenco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startup support,</w:t>
      </w:r>
    </w:p>
    <w:p w14:paraId="78472CE4" w14:textId="77777777" w:rsidR="00692078" w:rsidRPr="00C068B0" w:rsidRDefault="00692078" w:rsidP="00692078">
      <w:pPr>
        <w:pStyle w:val="Paragrafoelenco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innovation financing,</w:t>
      </w:r>
    </w:p>
    <w:p w14:paraId="5D922A07" w14:textId="77777777" w:rsidR="00692078" w:rsidRPr="00C068B0" w:rsidRDefault="00692078" w:rsidP="00692078">
      <w:pPr>
        <w:pStyle w:val="Paragrafoelenco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SMEs and </w:t>
      </w:r>
      <w:proofErr w:type="spellStart"/>
      <w:r w:rsidRPr="00C068B0">
        <w:rPr>
          <w:rFonts w:eastAsia="Aptos" w:cs="Aptos"/>
          <w:color w:val="000000" w:themeColor="text1"/>
        </w:rPr>
        <w:t>internationalisation</w:t>
      </w:r>
      <w:proofErr w:type="spellEnd"/>
      <w:r w:rsidRPr="00C068B0">
        <w:rPr>
          <w:rFonts w:eastAsia="Aptos" w:cs="Aptos"/>
          <w:color w:val="000000" w:themeColor="text1"/>
        </w:rPr>
        <w:t>,</w:t>
      </w:r>
    </w:p>
    <w:p w14:paraId="4B632A7B" w14:textId="77777777" w:rsidR="00692078" w:rsidRPr="00C068B0" w:rsidRDefault="00692078" w:rsidP="00692078">
      <w:pPr>
        <w:pStyle w:val="Paragrafoelenco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youth entrepreneurship.</w:t>
      </w:r>
    </w:p>
    <w:p w14:paraId="366185A7" w14:textId="77777777" w:rsidR="00692078" w:rsidRPr="00C068B0" w:rsidRDefault="00692078" w:rsidP="00692078">
      <w:pPr>
        <w:spacing w:after="0"/>
      </w:pPr>
    </w:p>
    <w:p w14:paraId="565130C2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10:45 – 12:30</w:t>
      </w:r>
    </w:p>
    <w:p w14:paraId="03C85B32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Seminar 4</w:t>
      </w:r>
    </w:p>
    <w:p w14:paraId="385F430A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“Supply Chains, Nearshoring and Economic Security”</w:t>
      </w:r>
    </w:p>
    <w:p w14:paraId="399BA11D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22809E25" w14:textId="77777777" w:rsidR="00692078" w:rsidRPr="00C068B0" w:rsidRDefault="00692078" w:rsidP="00692078">
      <w:pPr>
        <w:pStyle w:val="Paragrafoelenco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global supply-chain disruptions,</w:t>
      </w:r>
    </w:p>
    <w:p w14:paraId="3B3FA54B" w14:textId="77777777" w:rsidR="00692078" w:rsidRPr="00C068B0" w:rsidRDefault="00692078" w:rsidP="00692078">
      <w:pPr>
        <w:pStyle w:val="Paragrafoelenco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reshoring and nearshoring,</w:t>
      </w:r>
    </w:p>
    <w:p w14:paraId="13B4FC66" w14:textId="77777777" w:rsidR="00692078" w:rsidRPr="00C068B0" w:rsidRDefault="00692078" w:rsidP="00692078">
      <w:pPr>
        <w:pStyle w:val="Paragrafoelenco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lastRenderedPageBreak/>
        <w:t>industrial resilience,</w:t>
      </w:r>
    </w:p>
    <w:p w14:paraId="214399D7" w14:textId="77777777" w:rsidR="00692078" w:rsidRPr="00C068B0" w:rsidRDefault="00692078" w:rsidP="00692078">
      <w:pPr>
        <w:pStyle w:val="Paragrafoelenco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regional value chains,</w:t>
      </w:r>
    </w:p>
    <w:p w14:paraId="39719D34" w14:textId="77777777" w:rsidR="00692078" w:rsidRPr="00C068B0" w:rsidRDefault="00692078" w:rsidP="00692078">
      <w:pPr>
        <w:pStyle w:val="Paragrafoelenco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strategic sectors in Europe.</w:t>
      </w:r>
    </w:p>
    <w:p w14:paraId="56A8B466" w14:textId="77777777" w:rsidR="00692078" w:rsidRPr="00C068B0" w:rsidRDefault="00692078" w:rsidP="00692078">
      <w:pPr>
        <w:spacing w:after="0"/>
      </w:pPr>
    </w:p>
    <w:p w14:paraId="211D8519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14:00 – 16:00</w:t>
      </w:r>
    </w:p>
    <w:p w14:paraId="0487D3F9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Practical Workshop</w:t>
      </w:r>
    </w:p>
    <w:p w14:paraId="69DB9A4C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“Designing Policy Recommendations”</w:t>
      </w:r>
    </w:p>
    <w:p w14:paraId="28BB4135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32C161CD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Asking the right questions</w:t>
      </w:r>
    </w:p>
    <w:p w14:paraId="3FD1BD41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Data collection and analysis</w:t>
      </w:r>
    </w:p>
    <w:p w14:paraId="6C5640E6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How to structure policy recommendations</w:t>
      </w:r>
    </w:p>
    <w:p w14:paraId="4404B309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How to create an impact in the policy-making process</w:t>
      </w:r>
    </w:p>
    <w:p w14:paraId="0355474D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evidence-based policymaking,</w:t>
      </w:r>
    </w:p>
    <w:p w14:paraId="799CFF14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stakeholder mapping,</w:t>
      </w:r>
    </w:p>
    <w:p w14:paraId="16F2A59F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translating research into policy,</w:t>
      </w:r>
    </w:p>
    <w:p w14:paraId="75C878D5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writing concise recommendations,</w:t>
      </w:r>
    </w:p>
    <w:p w14:paraId="26D08CCD" w14:textId="77777777" w:rsidR="00692078" w:rsidRPr="00C068B0" w:rsidRDefault="00692078" w:rsidP="00692078">
      <w:pPr>
        <w:pStyle w:val="Paragrafoelenco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presentation techniques.</w:t>
      </w:r>
    </w:p>
    <w:p w14:paraId="29B64D0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Groups work directly on their assignments.</w:t>
      </w:r>
    </w:p>
    <w:p w14:paraId="51B67E27" w14:textId="77777777" w:rsidR="00692078" w:rsidRPr="00C068B0" w:rsidRDefault="00692078" w:rsidP="00692078">
      <w:pPr>
        <w:spacing w:after="0"/>
      </w:pPr>
    </w:p>
    <w:p w14:paraId="6112923B" w14:textId="77777777" w:rsidR="00692078" w:rsidRPr="00C068B0" w:rsidRDefault="00692078" w:rsidP="00692078">
      <w:pPr>
        <w:spacing w:after="0"/>
      </w:pPr>
    </w:p>
    <w:p w14:paraId="2080C923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Wednesday – 9 September 2026</w:t>
      </w:r>
    </w:p>
    <w:p w14:paraId="07B1062E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Participation in REDETE26 Conference</w:t>
      </w:r>
    </w:p>
    <w:p w14:paraId="2D46CA9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Students attend:</w:t>
      </w:r>
    </w:p>
    <w:p w14:paraId="0FD7897B" w14:textId="77777777" w:rsidR="00692078" w:rsidRPr="00C068B0" w:rsidRDefault="00692078" w:rsidP="00692078">
      <w:pPr>
        <w:pStyle w:val="Paragrafoelenco"/>
        <w:numPr>
          <w:ilvl w:val="0"/>
          <w:numId w:val="27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keynote speeches,</w:t>
      </w:r>
    </w:p>
    <w:p w14:paraId="5AC2001C" w14:textId="77777777" w:rsidR="00692078" w:rsidRPr="00C068B0" w:rsidRDefault="00692078" w:rsidP="00692078">
      <w:pPr>
        <w:pStyle w:val="Paragrafoelenco"/>
        <w:numPr>
          <w:ilvl w:val="0"/>
          <w:numId w:val="27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plenary sessions,</w:t>
      </w:r>
    </w:p>
    <w:p w14:paraId="5F8B1680" w14:textId="77777777" w:rsidR="00692078" w:rsidRPr="00C068B0" w:rsidRDefault="00692078" w:rsidP="00692078">
      <w:pPr>
        <w:pStyle w:val="Paragrafoelenco"/>
        <w:numPr>
          <w:ilvl w:val="0"/>
          <w:numId w:val="27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parallel sessions linked to their assignment topics.</w:t>
      </w:r>
    </w:p>
    <w:p w14:paraId="75EB0EA7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lastRenderedPageBreak/>
        <w:t>Recommended activity:</w:t>
      </w:r>
      <w:r w:rsidRPr="00C068B0">
        <w:br/>
      </w:r>
      <w:r w:rsidRPr="00C068B0">
        <w:rPr>
          <w:rFonts w:eastAsia="Aptos" w:cs="Aptos"/>
          <w:color w:val="000000" w:themeColor="text1"/>
        </w:rPr>
        <w:t>students keep a short “conference reflection diary” to integrate conference insights into their final work.</w:t>
      </w:r>
    </w:p>
    <w:p w14:paraId="559E1AEC" w14:textId="77777777" w:rsidR="00692078" w:rsidRPr="00C068B0" w:rsidRDefault="00692078" w:rsidP="00692078">
      <w:pPr>
        <w:spacing w:after="0"/>
      </w:pPr>
    </w:p>
    <w:p w14:paraId="2D7BAC1F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Thursday – 10 September 2026</w:t>
      </w:r>
    </w:p>
    <w:p w14:paraId="7C86F9AC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Participation in REDETE26 Conference</w:t>
      </w:r>
    </w:p>
    <w:p w14:paraId="61254893" w14:textId="77777777" w:rsidR="00692078" w:rsidRPr="00C068B0" w:rsidRDefault="00692078" w:rsidP="00692078">
      <w:pPr>
        <w:spacing w:after="0"/>
        <w:rPr>
          <w:sz w:val="20"/>
          <w:szCs w:val="20"/>
        </w:rPr>
      </w:pPr>
    </w:p>
    <w:p w14:paraId="6E5E0A70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Friday – 11 September 2026</w:t>
      </w:r>
    </w:p>
    <w:p w14:paraId="28C35F21" w14:textId="77777777" w:rsidR="00692078" w:rsidRPr="00C068B0" w:rsidRDefault="00692078" w:rsidP="00692078">
      <w:pPr>
        <w:pStyle w:val="Titolo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Final Presentations and Closing Session</w:t>
      </w:r>
    </w:p>
    <w:p w14:paraId="6A2532F4" w14:textId="77777777" w:rsidR="00692078" w:rsidRPr="00C068B0" w:rsidRDefault="00692078" w:rsidP="00692078">
      <w:pPr>
        <w:spacing w:after="0"/>
      </w:pPr>
    </w:p>
    <w:p w14:paraId="30209CCC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09:30 – 12:30</w:t>
      </w:r>
    </w:p>
    <w:p w14:paraId="6E2C15FF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Student Group Presentations</w:t>
      </w:r>
    </w:p>
    <w:p w14:paraId="2C54DA50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“Regional Resilience Policy Challenge”</w:t>
      </w:r>
    </w:p>
    <w:p w14:paraId="4E480082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Each group presents:</w:t>
      </w:r>
    </w:p>
    <w:p w14:paraId="3B486613" w14:textId="77777777" w:rsidR="00692078" w:rsidRPr="00C068B0" w:rsidRDefault="00692078" w:rsidP="00692078">
      <w:pPr>
        <w:pStyle w:val="Paragrafoelenco"/>
        <w:numPr>
          <w:ilvl w:val="0"/>
          <w:numId w:val="28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the selected challenge,</w:t>
      </w:r>
    </w:p>
    <w:p w14:paraId="6380C17D" w14:textId="77777777" w:rsidR="00692078" w:rsidRPr="00C068B0" w:rsidRDefault="00692078" w:rsidP="00692078">
      <w:pPr>
        <w:pStyle w:val="Paragrafoelenco"/>
        <w:numPr>
          <w:ilvl w:val="0"/>
          <w:numId w:val="28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analysis,</w:t>
      </w:r>
    </w:p>
    <w:p w14:paraId="5D8BC967" w14:textId="77777777" w:rsidR="00692078" w:rsidRPr="00C068B0" w:rsidRDefault="00692078" w:rsidP="00692078">
      <w:pPr>
        <w:pStyle w:val="Paragrafoelenco"/>
        <w:numPr>
          <w:ilvl w:val="0"/>
          <w:numId w:val="28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policy recommendations,</w:t>
      </w:r>
    </w:p>
    <w:p w14:paraId="56BA4AF6" w14:textId="77777777" w:rsidR="00692078" w:rsidRPr="00C068B0" w:rsidRDefault="00692078" w:rsidP="00692078">
      <w:pPr>
        <w:pStyle w:val="Paragrafoelenco"/>
        <w:numPr>
          <w:ilvl w:val="0"/>
          <w:numId w:val="28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expected regional impact.</w:t>
      </w:r>
    </w:p>
    <w:p w14:paraId="43DA9157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Presentation format:</w:t>
      </w:r>
    </w:p>
    <w:p w14:paraId="33068582" w14:textId="77777777" w:rsidR="00692078" w:rsidRPr="00C068B0" w:rsidRDefault="00692078" w:rsidP="00692078">
      <w:pPr>
        <w:pStyle w:val="Paragrafoelenco"/>
        <w:numPr>
          <w:ilvl w:val="0"/>
          <w:numId w:val="25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10-minute presentation,</w:t>
      </w:r>
    </w:p>
    <w:p w14:paraId="1C3C89F8" w14:textId="77777777" w:rsidR="00692078" w:rsidRPr="00C068B0" w:rsidRDefault="00692078" w:rsidP="00692078">
      <w:pPr>
        <w:pStyle w:val="Paragrafoelenco"/>
        <w:numPr>
          <w:ilvl w:val="0"/>
          <w:numId w:val="25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5-minute Q&amp;A.</w:t>
      </w:r>
    </w:p>
    <w:p w14:paraId="5985BC58" w14:textId="77777777" w:rsidR="00692078" w:rsidRPr="00C068B0" w:rsidRDefault="00692078" w:rsidP="00692078">
      <w:pPr>
        <w:spacing w:after="0"/>
      </w:pPr>
    </w:p>
    <w:p w14:paraId="7A976038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lastRenderedPageBreak/>
        <w:t>13:30 – 14:30</w:t>
      </w:r>
    </w:p>
    <w:p w14:paraId="1C5345E6" w14:textId="77777777" w:rsidR="00692078" w:rsidRPr="00C068B0" w:rsidRDefault="00692078" w:rsidP="00692078">
      <w:pPr>
        <w:pStyle w:val="Titolo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Feedback Session</w:t>
      </w:r>
    </w:p>
    <w:p w14:paraId="41AD3E47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Panel feedback from:</w:t>
      </w:r>
    </w:p>
    <w:p w14:paraId="2E3B0CB3" w14:textId="77777777" w:rsidR="00692078" w:rsidRPr="00C068B0" w:rsidRDefault="00692078" w:rsidP="00692078">
      <w:pPr>
        <w:pStyle w:val="Paragrafoelenco"/>
        <w:numPr>
          <w:ilvl w:val="0"/>
          <w:numId w:val="26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academics,</w:t>
      </w:r>
    </w:p>
    <w:p w14:paraId="2A62FFE0" w14:textId="77777777" w:rsidR="00692078" w:rsidRPr="00C068B0" w:rsidRDefault="00692078" w:rsidP="00692078">
      <w:pPr>
        <w:pStyle w:val="Paragrafoelenco"/>
        <w:numPr>
          <w:ilvl w:val="0"/>
          <w:numId w:val="26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policymakers,</w:t>
      </w:r>
    </w:p>
    <w:p w14:paraId="32FF0DD7" w14:textId="77777777" w:rsidR="00692078" w:rsidRPr="00C068B0" w:rsidRDefault="00692078" w:rsidP="00692078">
      <w:pPr>
        <w:pStyle w:val="Paragrafoelenco"/>
        <w:numPr>
          <w:ilvl w:val="0"/>
          <w:numId w:val="26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conference </w:t>
      </w:r>
      <w:proofErr w:type="spellStart"/>
      <w:r w:rsidRPr="00C068B0">
        <w:rPr>
          <w:rFonts w:eastAsia="Aptos" w:cs="Aptos"/>
          <w:color w:val="000000" w:themeColor="text1"/>
        </w:rPr>
        <w:t>organisers</w:t>
      </w:r>
      <w:proofErr w:type="spellEnd"/>
      <w:r w:rsidRPr="00C068B0">
        <w:rPr>
          <w:rFonts w:eastAsia="Aptos" w:cs="Aptos"/>
          <w:color w:val="000000" w:themeColor="text1"/>
        </w:rPr>
        <w:t>.</w:t>
      </w:r>
    </w:p>
    <w:p w14:paraId="7DC2C64C" w14:textId="77777777" w:rsidR="00692078" w:rsidRPr="00C068B0" w:rsidRDefault="00692078" w:rsidP="00692078">
      <w:pPr>
        <w:spacing w:after="0"/>
      </w:pPr>
    </w:p>
    <w:p w14:paraId="343E3F9B" w14:textId="77777777" w:rsidR="00692078" w:rsidRPr="00C068B0" w:rsidRDefault="00692078" w:rsidP="00692078">
      <w:pPr>
        <w:pStyle w:val="Titolo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14:30 – 15:00</w:t>
      </w:r>
    </w:p>
    <w:p w14:paraId="05BE5E64" w14:textId="531AE9A9" w:rsidR="00692078" w:rsidRDefault="00692078" w:rsidP="00692078">
      <w:pPr>
        <w:spacing w:before="100" w:beforeAutospacing="1" w:after="100" w:afterAutospacing="1"/>
        <w:rPr>
          <w:rStyle w:val="Enfasigrassetto"/>
        </w:rPr>
      </w:pPr>
      <w:r w:rsidRPr="00C068B0">
        <w:rPr>
          <w:rFonts w:eastAsia="Aptos" w:cs="Aptos"/>
          <w:b/>
          <w:bCs/>
          <w:color w:val="000000" w:themeColor="text1"/>
          <w:sz w:val="36"/>
          <w:szCs w:val="36"/>
        </w:rPr>
        <w:t>Closing Remarks</w:t>
      </w:r>
    </w:p>
    <w:sectPr w:rsidR="00692078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B63C" w14:textId="77777777" w:rsidR="00603997" w:rsidRDefault="00603997">
      <w:pPr>
        <w:spacing w:after="0" w:line="240" w:lineRule="auto"/>
      </w:pPr>
      <w:r>
        <w:separator/>
      </w:r>
    </w:p>
  </w:endnote>
  <w:endnote w:type="continuationSeparator" w:id="0">
    <w:p w14:paraId="12EF0A09" w14:textId="77777777" w:rsidR="00603997" w:rsidRDefault="0060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E755C" w14:textId="77777777" w:rsidR="00603997" w:rsidRDefault="00603997">
      <w:pPr>
        <w:spacing w:after="0" w:line="240" w:lineRule="auto"/>
      </w:pPr>
      <w:r>
        <w:separator/>
      </w:r>
    </w:p>
  </w:footnote>
  <w:footnote w:type="continuationSeparator" w:id="0">
    <w:p w14:paraId="4E156620" w14:textId="77777777" w:rsidR="00603997" w:rsidRDefault="0060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1EC5" w14:textId="350BB814" w:rsidR="10A186AE" w:rsidRDefault="00FD65F0" w:rsidP="10A186AE">
    <w:pPr>
      <w:pStyle w:val="Intestazione"/>
    </w:pPr>
    <w:r>
      <w:rPr>
        <w:noProof/>
      </w:rPr>
      <w:drawing>
        <wp:inline distT="0" distB="0" distL="0" distR="0" wp14:anchorId="0E95F1AB" wp14:editId="25599F73">
          <wp:extent cx="1082040" cy="1059180"/>
          <wp:effectExtent l="0" t="0" r="3810" b="7620"/>
          <wp:docPr id="3" name="Immagine 3" descr="Polytechnic University of Marche | IMBRS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lytechnic University of Marche | IMBRSe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918" t="7409" r="27028" b="6777"/>
                  <a:stretch/>
                </pic:blipFill>
                <pic:spPr bwMode="auto">
                  <a:xfrm>
                    <a:off x="0" y="0"/>
                    <a:ext cx="108204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 w:rsidR="001E4D68" w:rsidRPr="001E4D68">
      <w:rPr>
        <w:noProof/>
      </w:rPr>
      <w:t xml:space="preserve"> </w:t>
    </w:r>
    <w:r w:rsidR="001E4D68">
      <w:rPr>
        <w:noProof/>
      </w:rPr>
      <w:drawing>
        <wp:inline distT="0" distB="0" distL="0" distR="0" wp14:anchorId="240D154D" wp14:editId="580E520C">
          <wp:extent cx="2514481" cy="935990"/>
          <wp:effectExtent l="0" t="0" r="635" b="0"/>
          <wp:docPr id="5" name="Immagine 5" descr="Erasmus - C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rasmus - CL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2"/>
                  <a:stretch/>
                </pic:blipFill>
                <pic:spPr bwMode="auto">
                  <a:xfrm>
                    <a:off x="0" y="0"/>
                    <a:ext cx="2597296" cy="9668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E4D68">
      <w:t xml:space="preserve"> </w:t>
    </w:r>
    <w:r>
      <w:ptab w:relativeTo="margin" w:alignment="right" w:leader="none"/>
    </w:r>
    <w:r>
      <w:rPr>
        <w:noProof/>
      </w:rPr>
      <w:drawing>
        <wp:inline distT="0" distB="0" distL="0" distR="0" wp14:anchorId="1D004FC2" wp14:editId="7FA3B7E1">
          <wp:extent cx="1082040" cy="1082040"/>
          <wp:effectExtent l="0" t="0" r="3810" b="3810"/>
          <wp:docPr id="1" name="Immagine 1" descr="Consorzio Erasmus+ Uniadrion Italy – Connettere comunità accademiche 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zio Erasmus+ Uniadrion Italy – Connettere comunità accademiche e ..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459D8" w14:textId="77777777" w:rsidR="00146B85" w:rsidRPr="00FD65F0" w:rsidRDefault="00146B85" w:rsidP="10A186AE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40D8D"/>
    <w:multiLevelType w:val="hybridMultilevel"/>
    <w:tmpl w:val="FFFFFFFF"/>
    <w:lvl w:ilvl="0" w:tplc="B812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56E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B25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C4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0C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2E4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44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40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D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1CDCF6"/>
    <w:multiLevelType w:val="hybridMultilevel"/>
    <w:tmpl w:val="FFFFFFFF"/>
    <w:lvl w:ilvl="0" w:tplc="3A10F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4B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7A7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27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66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80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03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BCA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A1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E0805"/>
    <w:multiLevelType w:val="multilevel"/>
    <w:tmpl w:val="A142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082B79"/>
    <w:multiLevelType w:val="hybridMultilevel"/>
    <w:tmpl w:val="0484882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F8FCA29"/>
    <w:multiLevelType w:val="hybridMultilevel"/>
    <w:tmpl w:val="FFFFFFFF"/>
    <w:lvl w:ilvl="0" w:tplc="E8D83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8D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660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06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A87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E9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81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A4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084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AFA65"/>
    <w:multiLevelType w:val="hybridMultilevel"/>
    <w:tmpl w:val="FFFFFFFF"/>
    <w:lvl w:ilvl="0" w:tplc="446EB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22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ECD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ED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05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081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A4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6D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D4D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23855"/>
    <w:multiLevelType w:val="multilevel"/>
    <w:tmpl w:val="87AA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Segoe UI Emoji" w:eastAsiaTheme="minorEastAsia" w:hAnsi="Segoe UI Emoji" w:cs="Segoe UI Emoj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C07842"/>
    <w:multiLevelType w:val="hybridMultilevel"/>
    <w:tmpl w:val="879A9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8AC155"/>
    <w:multiLevelType w:val="hybridMultilevel"/>
    <w:tmpl w:val="FFFFFFFF"/>
    <w:lvl w:ilvl="0" w:tplc="D0201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6087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8E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4D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B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03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65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CD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58B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99DB2"/>
    <w:multiLevelType w:val="hybridMultilevel"/>
    <w:tmpl w:val="FFFFFFFF"/>
    <w:lvl w:ilvl="0" w:tplc="69D0E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5C8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6F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CD0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E3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346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C4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86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8C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75053"/>
    <w:multiLevelType w:val="hybridMultilevel"/>
    <w:tmpl w:val="FFFFFFFF"/>
    <w:lvl w:ilvl="0" w:tplc="6994D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CB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E64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26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E3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AA1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40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0D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6CB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C0046"/>
    <w:multiLevelType w:val="hybridMultilevel"/>
    <w:tmpl w:val="FFFFFFFF"/>
    <w:lvl w:ilvl="0" w:tplc="51603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2A9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2E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41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69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624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EDC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E4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04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F34E6"/>
    <w:multiLevelType w:val="hybridMultilevel"/>
    <w:tmpl w:val="FFFFFFFF"/>
    <w:lvl w:ilvl="0" w:tplc="49A0C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64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A47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C0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4D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00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8F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01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A2A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A3F4F"/>
    <w:multiLevelType w:val="multilevel"/>
    <w:tmpl w:val="0B42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7C3197"/>
    <w:multiLevelType w:val="multilevel"/>
    <w:tmpl w:val="543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9937D"/>
    <w:multiLevelType w:val="hybridMultilevel"/>
    <w:tmpl w:val="FFFFFFFF"/>
    <w:lvl w:ilvl="0" w:tplc="61B24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2F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3E0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84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8C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A4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7CE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AF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843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26B11"/>
    <w:multiLevelType w:val="hybridMultilevel"/>
    <w:tmpl w:val="C34E0F6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251235F"/>
    <w:multiLevelType w:val="multilevel"/>
    <w:tmpl w:val="551C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83E335"/>
    <w:multiLevelType w:val="hybridMultilevel"/>
    <w:tmpl w:val="FFFFFFFF"/>
    <w:lvl w:ilvl="0" w:tplc="6C52E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268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CE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6D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8F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2D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E7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6A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29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53F39"/>
    <w:multiLevelType w:val="hybridMultilevel"/>
    <w:tmpl w:val="72385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05DE0"/>
    <w:multiLevelType w:val="multilevel"/>
    <w:tmpl w:val="3F28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D8D2D3"/>
    <w:multiLevelType w:val="hybridMultilevel"/>
    <w:tmpl w:val="FFFFFFFF"/>
    <w:lvl w:ilvl="0" w:tplc="A308F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8F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E29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4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C7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4A8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80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6D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E40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E2CF1"/>
    <w:multiLevelType w:val="hybridMultilevel"/>
    <w:tmpl w:val="FFFFFFFF"/>
    <w:lvl w:ilvl="0" w:tplc="2638B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0C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29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F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44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0F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881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E9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D26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22394"/>
    <w:multiLevelType w:val="hybridMultilevel"/>
    <w:tmpl w:val="C49E89B4"/>
    <w:lvl w:ilvl="0" w:tplc="55286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81F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69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601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86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01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4E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82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8A6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B9BB63"/>
    <w:multiLevelType w:val="hybridMultilevel"/>
    <w:tmpl w:val="FFFFFFFF"/>
    <w:lvl w:ilvl="0" w:tplc="3522E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7E0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26D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8C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22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4D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E3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45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062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AAE63"/>
    <w:multiLevelType w:val="hybridMultilevel"/>
    <w:tmpl w:val="FFFFFFFF"/>
    <w:lvl w:ilvl="0" w:tplc="C52A8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AE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45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A1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43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6D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68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41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A0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909479">
    <w:abstractNumId w:val="32"/>
  </w:num>
  <w:num w:numId="2" w16cid:durableId="9141095">
    <w:abstractNumId w:val="8"/>
  </w:num>
  <w:num w:numId="3" w16cid:durableId="1800873597">
    <w:abstractNumId w:val="6"/>
  </w:num>
  <w:num w:numId="4" w16cid:durableId="1457527216">
    <w:abstractNumId w:val="5"/>
  </w:num>
  <w:num w:numId="5" w16cid:durableId="1452826570">
    <w:abstractNumId w:val="4"/>
  </w:num>
  <w:num w:numId="6" w16cid:durableId="1113786296">
    <w:abstractNumId w:val="7"/>
  </w:num>
  <w:num w:numId="7" w16cid:durableId="873731040">
    <w:abstractNumId w:val="3"/>
  </w:num>
  <w:num w:numId="8" w16cid:durableId="1741443070">
    <w:abstractNumId w:val="2"/>
  </w:num>
  <w:num w:numId="9" w16cid:durableId="1518738900">
    <w:abstractNumId w:val="1"/>
  </w:num>
  <w:num w:numId="10" w16cid:durableId="783040445">
    <w:abstractNumId w:val="0"/>
  </w:num>
  <w:num w:numId="11" w16cid:durableId="880164369">
    <w:abstractNumId w:val="15"/>
  </w:num>
  <w:num w:numId="12" w16cid:durableId="1330792783">
    <w:abstractNumId w:val="11"/>
  </w:num>
  <w:num w:numId="13" w16cid:durableId="786050795">
    <w:abstractNumId w:val="26"/>
  </w:num>
  <w:num w:numId="14" w16cid:durableId="1641496326">
    <w:abstractNumId w:val="23"/>
  </w:num>
  <w:num w:numId="15" w16cid:durableId="620768324">
    <w:abstractNumId w:val="22"/>
  </w:num>
  <w:num w:numId="16" w16cid:durableId="825164316">
    <w:abstractNumId w:val="29"/>
  </w:num>
  <w:num w:numId="17" w16cid:durableId="1849171764">
    <w:abstractNumId w:val="25"/>
  </w:num>
  <w:num w:numId="18" w16cid:durableId="330760570">
    <w:abstractNumId w:val="28"/>
  </w:num>
  <w:num w:numId="19" w16cid:durableId="475996342">
    <w:abstractNumId w:val="12"/>
  </w:num>
  <w:num w:numId="20" w16cid:durableId="1027100478">
    <w:abstractNumId w:val="18"/>
  </w:num>
  <w:num w:numId="21" w16cid:durableId="1442722240">
    <w:abstractNumId w:val="33"/>
  </w:num>
  <w:num w:numId="22" w16cid:durableId="1513685674">
    <w:abstractNumId w:val="10"/>
  </w:num>
  <w:num w:numId="23" w16cid:durableId="1675302507">
    <w:abstractNumId w:val="9"/>
  </w:num>
  <w:num w:numId="24" w16cid:durableId="1849366643">
    <w:abstractNumId w:val="17"/>
  </w:num>
  <w:num w:numId="25" w16cid:durableId="1903830293">
    <w:abstractNumId w:val="20"/>
  </w:num>
  <w:num w:numId="26" w16cid:durableId="1970356957">
    <w:abstractNumId w:val="14"/>
  </w:num>
  <w:num w:numId="27" w16cid:durableId="336227674">
    <w:abstractNumId w:val="30"/>
  </w:num>
  <w:num w:numId="28" w16cid:durableId="602499073">
    <w:abstractNumId w:val="27"/>
  </w:num>
  <w:num w:numId="29" w16cid:durableId="632709036">
    <w:abstractNumId w:val="13"/>
  </w:num>
  <w:num w:numId="30" w16cid:durableId="653795069">
    <w:abstractNumId w:val="24"/>
  </w:num>
  <w:num w:numId="31" w16cid:durableId="752047906">
    <w:abstractNumId w:val="19"/>
  </w:num>
  <w:num w:numId="32" w16cid:durableId="756707847">
    <w:abstractNumId w:val="21"/>
  </w:num>
  <w:num w:numId="33" w16cid:durableId="862984381">
    <w:abstractNumId w:val="34"/>
  </w:num>
  <w:num w:numId="34" w16cid:durableId="966198987">
    <w:abstractNumId w:val="31"/>
  </w:num>
  <w:num w:numId="35" w16cid:durableId="1512585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44A"/>
    <w:rsid w:val="00005A51"/>
    <w:rsid w:val="00034616"/>
    <w:rsid w:val="00050C92"/>
    <w:rsid w:val="0006063C"/>
    <w:rsid w:val="000666E6"/>
    <w:rsid w:val="0007045B"/>
    <w:rsid w:val="000E340D"/>
    <w:rsid w:val="00100744"/>
    <w:rsid w:val="001132DF"/>
    <w:rsid w:val="0012100D"/>
    <w:rsid w:val="001250A0"/>
    <w:rsid w:val="00132F31"/>
    <w:rsid w:val="00146B85"/>
    <w:rsid w:val="0015018D"/>
    <w:rsid w:val="0015074B"/>
    <w:rsid w:val="00167E5E"/>
    <w:rsid w:val="001738D5"/>
    <w:rsid w:val="00191FBB"/>
    <w:rsid w:val="001C17DD"/>
    <w:rsid w:val="001E1924"/>
    <w:rsid w:val="001E4D68"/>
    <w:rsid w:val="001F6A1E"/>
    <w:rsid w:val="00205173"/>
    <w:rsid w:val="00206A20"/>
    <w:rsid w:val="00241B96"/>
    <w:rsid w:val="00246F5B"/>
    <w:rsid w:val="0025108C"/>
    <w:rsid w:val="002724E0"/>
    <w:rsid w:val="0027471C"/>
    <w:rsid w:val="0029639D"/>
    <w:rsid w:val="002C5871"/>
    <w:rsid w:val="002E22FC"/>
    <w:rsid w:val="002E6B64"/>
    <w:rsid w:val="00300409"/>
    <w:rsid w:val="00312406"/>
    <w:rsid w:val="00326F90"/>
    <w:rsid w:val="0033092F"/>
    <w:rsid w:val="00342F5C"/>
    <w:rsid w:val="00342FB3"/>
    <w:rsid w:val="003772CA"/>
    <w:rsid w:val="00382DFE"/>
    <w:rsid w:val="003857C6"/>
    <w:rsid w:val="003A3EA1"/>
    <w:rsid w:val="003D3EF3"/>
    <w:rsid w:val="003D4B1F"/>
    <w:rsid w:val="003D7EB3"/>
    <w:rsid w:val="003E347C"/>
    <w:rsid w:val="003E4524"/>
    <w:rsid w:val="00400C58"/>
    <w:rsid w:val="004045F3"/>
    <w:rsid w:val="00411DA5"/>
    <w:rsid w:val="0043734B"/>
    <w:rsid w:val="00460D93"/>
    <w:rsid w:val="004640B4"/>
    <w:rsid w:val="004646EA"/>
    <w:rsid w:val="004668AD"/>
    <w:rsid w:val="00473DBF"/>
    <w:rsid w:val="00496E08"/>
    <w:rsid w:val="004A702B"/>
    <w:rsid w:val="004B1295"/>
    <w:rsid w:val="004B311C"/>
    <w:rsid w:val="004D127C"/>
    <w:rsid w:val="004E0E53"/>
    <w:rsid w:val="004E5FAF"/>
    <w:rsid w:val="004E6519"/>
    <w:rsid w:val="00520261"/>
    <w:rsid w:val="00525D68"/>
    <w:rsid w:val="00557B8F"/>
    <w:rsid w:val="005861E7"/>
    <w:rsid w:val="005A5079"/>
    <w:rsid w:val="005C5FCA"/>
    <w:rsid w:val="00603997"/>
    <w:rsid w:val="00617544"/>
    <w:rsid w:val="00621459"/>
    <w:rsid w:val="006242AD"/>
    <w:rsid w:val="00631E8D"/>
    <w:rsid w:val="0063465D"/>
    <w:rsid w:val="00635B83"/>
    <w:rsid w:val="00643341"/>
    <w:rsid w:val="006458F9"/>
    <w:rsid w:val="006621DF"/>
    <w:rsid w:val="00680106"/>
    <w:rsid w:val="00692078"/>
    <w:rsid w:val="006D50C5"/>
    <w:rsid w:val="006D759A"/>
    <w:rsid w:val="006E6CD4"/>
    <w:rsid w:val="006F3DEA"/>
    <w:rsid w:val="00760E1D"/>
    <w:rsid w:val="007B7683"/>
    <w:rsid w:val="007D767F"/>
    <w:rsid w:val="007E4112"/>
    <w:rsid w:val="007F6FB3"/>
    <w:rsid w:val="00825715"/>
    <w:rsid w:val="008455D6"/>
    <w:rsid w:val="00862F52"/>
    <w:rsid w:val="0086403F"/>
    <w:rsid w:val="00864482"/>
    <w:rsid w:val="00877B6E"/>
    <w:rsid w:val="008958AE"/>
    <w:rsid w:val="00895F2F"/>
    <w:rsid w:val="008A1EB2"/>
    <w:rsid w:val="008A6AA5"/>
    <w:rsid w:val="008B4C6B"/>
    <w:rsid w:val="008D3EF7"/>
    <w:rsid w:val="008D43DA"/>
    <w:rsid w:val="008F1279"/>
    <w:rsid w:val="00903203"/>
    <w:rsid w:val="00943BDD"/>
    <w:rsid w:val="00945F67"/>
    <w:rsid w:val="009649A0"/>
    <w:rsid w:val="00980276"/>
    <w:rsid w:val="00980547"/>
    <w:rsid w:val="00987110"/>
    <w:rsid w:val="009C219A"/>
    <w:rsid w:val="009C433E"/>
    <w:rsid w:val="009D078C"/>
    <w:rsid w:val="009F0DCF"/>
    <w:rsid w:val="00A3715D"/>
    <w:rsid w:val="00A503B3"/>
    <w:rsid w:val="00A50871"/>
    <w:rsid w:val="00A90A9F"/>
    <w:rsid w:val="00AA1D8D"/>
    <w:rsid w:val="00AB1C33"/>
    <w:rsid w:val="00AC0B98"/>
    <w:rsid w:val="00AE2FF4"/>
    <w:rsid w:val="00B023E2"/>
    <w:rsid w:val="00B2226E"/>
    <w:rsid w:val="00B47730"/>
    <w:rsid w:val="00B51156"/>
    <w:rsid w:val="00B54779"/>
    <w:rsid w:val="00B76145"/>
    <w:rsid w:val="00B97261"/>
    <w:rsid w:val="00BC5706"/>
    <w:rsid w:val="00BD754A"/>
    <w:rsid w:val="00BF2987"/>
    <w:rsid w:val="00C068B0"/>
    <w:rsid w:val="00C146CF"/>
    <w:rsid w:val="00C449E3"/>
    <w:rsid w:val="00C4570F"/>
    <w:rsid w:val="00C45910"/>
    <w:rsid w:val="00C45B3D"/>
    <w:rsid w:val="00C76C4E"/>
    <w:rsid w:val="00C7724D"/>
    <w:rsid w:val="00CA2D9D"/>
    <w:rsid w:val="00CB0664"/>
    <w:rsid w:val="00CB18C4"/>
    <w:rsid w:val="00CD2C95"/>
    <w:rsid w:val="00D217EA"/>
    <w:rsid w:val="00D308DF"/>
    <w:rsid w:val="00D32D7B"/>
    <w:rsid w:val="00D41D00"/>
    <w:rsid w:val="00D66AE7"/>
    <w:rsid w:val="00D82B07"/>
    <w:rsid w:val="00DA19EB"/>
    <w:rsid w:val="00DB2AD8"/>
    <w:rsid w:val="00DB7E16"/>
    <w:rsid w:val="00DC057D"/>
    <w:rsid w:val="00DD0FA2"/>
    <w:rsid w:val="00DD2BCF"/>
    <w:rsid w:val="00DE1573"/>
    <w:rsid w:val="00E24B6E"/>
    <w:rsid w:val="00E33973"/>
    <w:rsid w:val="00E60A0C"/>
    <w:rsid w:val="00EA6F33"/>
    <w:rsid w:val="00EB5749"/>
    <w:rsid w:val="00EC417F"/>
    <w:rsid w:val="00F04EDB"/>
    <w:rsid w:val="00F10316"/>
    <w:rsid w:val="00F13C1D"/>
    <w:rsid w:val="00F219C9"/>
    <w:rsid w:val="00F27F28"/>
    <w:rsid w:val="00F46219"/>
    <w:rsid w:val="00F50ECA"/>
    <w:rsid w:val="00F533B6"/>
    <w:rsid w:val="00F74FD3"/>
    <w:rsid w:val="00F87361"/>
    <w:rsid w:val="00F91738"/>
    <w:rsid w:val="00FA30AF"/>
    <w:rsid w:val="00FB273F"/>
    <w:rsid w:val="00FB5661"/>
    <w:rsid w:val="00FC693F"/>
    <w:rsid w:val="00FC7769"/>
    <w:rsid w:val="00FD65F0"/>
    <w:rsid w:val="0B2C1F2F"/>
    <w:rsid w:val="0C025099"/>
    <w:rsid w:val="10A186AE"/>
    <w:rsid w:val="29E8AAE9"/>
    <w:rsid w:val="3ED428DC"/>
    <w:rsid w:val="4058F486"/>
    <w:rsid w:val="437E8A2F"/>
    <w:rsid w:val="5206ECD5"/>
    <w:rsid w:val="5EB5C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3A8A9573-F37A-49CC-BDFD-4E9E8C01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8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F13C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3C1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D0F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9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528b5-3f88-4b2c-9678-a9e1c41be15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9CFD7220792944884E0A9B310077F0" ma:contentTypeVersion="18" ma:contentTypeDescription="Creare un nuovo documento." ma:contentTypeScope="" ma:versionID="4221afb223690d505abf849135d455d3">
  <xsd:schema xmlns:xsd="http://www.w3.org/2001/XMLSchema" xmlns:xs="http://www.w3.org/2001/XMLSchema" xmlns:p="http://schemas.microsoft.com/office/2006/metadata/properties" xmlns:ns2="d6f528b5-3f88-4b2c-9678-a9e1c41be15e" xmlns:ns3="b3f5b9f7-781c-493a-8885-4f72e70da736" targetNamespace="http://schemas.microsoft.com/office/2006/metadata/properties" ma:root="true" ma:fieldsID="b5784a50e44e6f2313054a2253a7d5b2" ns2:_="" ns3:_="">
    <xsd:import namespace="d6f528b5-3f88-4b2c-9678-a9e1c41be15e"/>
    <xsd:import namespace="b3f5b9f7-781c-493a-8885-4f72e70da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528b5-3f88-4b2c-9678-a9e1c41be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5b9f7-781c-493a-8885-4f72e70da73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8AA1B-D8A5-4D57-B391-270D61D64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29D1C4-351D-409A-A4C4-8EE0C2B4A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E3BA6A-DBC6-4247-BBA1-69D0803533DF}">
  <ds:schemaRefs>
    <ds:schemaRef ds:uri="http://schemas.microsoft.com/office/2006/metadata/properties"/>
    <ds:schemaRef ds:uri="http://schemas.microsoft.com/office/infopath/2007/PartnerControls"/>
    <ds:schemaRef ds:uri="d6f528b5-3f88-4b2c-9678-a9e1c41be15e"/>
  </ds:schemaRefs>
</ds:datastoreItem>
</file>

<file path=customXml/itemProps4.xml><?xml version="1.0" encoding="utf-8"?>
<ds:datastoreItem xmlns:ds="http://schemas.openxmlformats.org/officeDocument/2006/customXml" ds:itemID="{58C2514B-9DEB-4040-B579-EAEB07060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528b5-3f88-4b2c-9678-a9e1c41be15e"/>
    <ds:schemaRef ds:uri="b3f5b9f7-781c-493a-8885-4f72e70da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9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MANGIALARDO</cp:lastModifiedBy>
  <cp:revision>143</cp:revision>
  <cp:lastPrinted>2025-06-23T09:14:00Z</cp:lastPrinted>
  <dcterms:created xsi:type="dcterms:W3CDTF">2025-05-18T11:07:00Z</dcterms:created>
  <dcterms:modified xsi:type="dcterms:W3CDTF">2026-06-05T15:05:00Z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0x010100909CFD7220792944884E0A9B310077F0</vt:lpwstr>
  </property>
  <property fmtid="{D5CDD505-2E9C-101B-9397-08002B2CF9AE}" pid="3" name="MediaServiceImageTags">
    <vt:lpwstr/>
  </property>
  <property fmtid="{D5CDD505-2E9C-101B-9397-08002B2CF9AE}" pid="4" name="GrammarlyDocumentId">
    <vt:lpwstr>7deb3098-063f-4107-8b83-6f592b6d2e1c</vt:lpwstr>
  </property>
</Properties>
</file>